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AFF0" w14:textId="1E56A0E4" w:rsidR="00E42607" w:rsidRDefault="00E42607" w:rsidP="004E079D">
      <w:pPr>
        <w:spacing w:line="360" w:lineRule="auto"/>
        <w:jc w:val="both"/>
        <w:rPr>
          <w:rFonts w:ascii="Arial" w:hAnsi="Arial" w:cs="Arial"/>
          <w:b/>
          <w:color w:val="000000" w:themeColor="text1"/>
        </w:rPr>
      </w:pPr>
    </w:p>
    <w:p w14:paraId="7C66FD54" w14:textId="77777777" w:rsidR="000D011C" w:rsidRDefault="000D011C" w:rsidP="004E079D">
      <w:pPr>
        <w:spacing w:line="360" w:lineRule="auto"/>
        <w:jc w:val="both"/>
        <w:rPr>
          <w:rFonts w:ascii="Arial" w:hAnsi="Arial" w:cs="Arial"/>
          <w:b/>
          <w:bCs/>
        </w:rPr>
      </w:pPr>
    </w:p>
    <w:p w14:paraId="4B77944F" w14:textId="764C38DB" w:rsidR="00ED0E82" w:rsidRPr="006C78F1" w:rsidRDefault="00E42607" w:rsidP="004E079D">
      <w:pPr>
        <w:spacing w:line="360" w:lineRule="auto"/>
        <w:jc w:val="both"/>
        <w:rPr>
          <w:rFonts w:ascii="Arial" w:hAnsi="Arial" w:cs="Arial"/>
          <w:b/>
          <w:bCs/>
        </w:rPr>
      </w:pPr>
      <w:r>
        <w:rPr>
          <w:rFonts w:ascii="Arial" w:eastAsia="Arial" w:hAnsi="Arial" w:cs="Arial"/>
          <w:b/>
          <w:lang w:bidi="es-ES"/>
        </w:rPr>
        <w:t>2</w:t>
      </w:r>
      <w:r w:rsidR="00D5781A">
        <w:rPr>
          <w:rFonts w:ascii="Arial" w:eastAsia="Arial" w:hAnsi="Arial" w:cs="Arial"/>
          <w:b/>
          <w:lang w:bidi="es-ES"/>
        </w:rPr>
        <w:t>4</w:t>
      </w:r>
      <w:r>
        <w:rPr>
          <w:rFonts w:ascii="Arial" w:eastAsia="Arial" w:hAnsi="Arial" w:cs="Arial"/>
          <w:b/>
          <w:lang w:bidi="es-ES"/>
        </w:rPr>
        <w:t xml:space="preserve"> de octubre de 2022</w:t>
      </w:r>
    </w:p>
    <w:p w14:paraId="296298A2" w14:textId="77777777" w:rsidR="00D5781A" w:rsidRDefault="00D5781A" w:rsidP="004E079D">
      <w:pPr>
        <w:spacing w:line="360" w:lineRule="auto"/>
        <w:jc w:val="both"/>
        <w:rPr>
          <w:rFonts w:ascii="Arial" w:eastAsia="Arial" w:hAnsi="Arial" w:cs="Arial"/>
          <w:b/>
          <w:sz w:val="24"/>
          <w:szCs w:val="24"/>
          <w:lang w:bidi="es-ES"/>
        </w:rPr>
      </w:pPr>
      <w:r w:rsidRPr="00D5781A">
        <w:rPr>
          <w:rFonts w:ascii="Arial" w:eastAsia="Arial" w:hAnsi="Arial" w:cs="Arial"/>
          <w:b/>
          <w:sz w:val="24"/>
          <w:szCs w:val="24"/>
          <w:lang w:bidi="es-ES"/>
        </w:rPr>
        <w:t>Floricolor amplía su oferta comercial y aumenta sus ingresos gracias a la adquisición de la Revoria PC1120 de Fujifilm</w:t>
      </w:r>
    </w:p>
    <w:p w14:paraId="52624E0C" w14:textId="77777777" w:rsidR="00496D29" w:rsidRDefault="00496D29" w:rsidP="00CF62D5">
      <w:pPr>
        <w:spacing w:line="360" w:lineRule="auto"/>
        <w:jc w:val="both"/>
        <w:rPr>
          <w:rFonts w:ascii="Arial" w:eastAsia="Arial" w:hAnsi="Arial" w:cs="Arial"/>
          <w:i/>
          <w:lang w:bidi="es-ES"/>
        </w:rPr>
      </w:pPr>
      <w:r w:rsidRPr="00496D29">
        <w:rPr>
          <w:rFonts w:ascii="Arial" w:eastAsia="Arial" w:hAnsi="Arial" w:cs="Arial"/>
          <w:i/>
          <w:lang w:bidi="es-ES"/>
        </w:rPr>
        <w:t xml:space="preserve">Floricolor es uno de los impresores de referencia en el mundo de álbumes de fotografías profesionales. Desde sus instalaciones en Portugal la empresa sirve a clientes de 27 países, a quienes ayuda a producir álbumes y otros materiales impresos para algunos de los fotógrafos de retratos más reconocidos del mundo. La empresa adquirió una Jet Press 750S en 2018 y quedó impresionada por su velocidad, su calidad y sus prestaciones en términos medioambientales. Ahora, Floricolor ha sido capaz de seguir ampliando su oferta de productos con la adquisición de una Revoria PC1120. </w:t>
      </w:r>
    </w:p>
    <w:p w14:paraId="4C10C8AA" w14:textId="2450EF26" w:rsidR="00496D29" w:rsidRPr="00496D29" w:rsidRDefault="00496D29" w:rsidP="00496D29">
      <w:pPr>
        <w:spacing w:line="360" w:lineRule="auto"/>
        <w:jc w:val="both"/>
        <w:rPr>
          <w:rFonts w:ascii="Arial" w:eastAsia="Arial" w:hAnsi="Arial" w:cs="Arial"/>
          <w:lang w:bidi="es-ES"/>
        </w:rPr>
      </w:pPr>
      <w:r w:rsidRPr="00496D29">
        <w:rPr>
          <w:rFonts w:ascii="Arial" w:eastAsia="Arial" w:hAnsi="Arial" w:cs="Arial"/>
          <w:lang w:bidi="es-ES"/>
        </w:rPr>
        <w:t xml:space="preserve">Floricolor celebró su inversión en la prensa Revoria PC1120 de Fujifilm con una jornada de puertas abiertas en marzo de 2022. Floricolor y Fujifilm invitaron a varios clientes portugueses para mostrarles todo el potencial de la nueva prensa Revoria (una máquina que funciona junto a la Jet Press 750S) presentando muestras impresas y realizando demostraciones en directo. </w:t>
      </w:r>
    </w:p>
    <w:p w14:paraId="7BB2DFB6" w14:textId="0DC6A8DA" w:rsidR="00496D29" w:rsidRPr="00496D29" w:rsidRDefault="00496D29" w:rsidP="00496D29">
      <w:pPr>
        <w:spacing w:line="360" w:lineRule="auto"/>
        <w:jc w:val="both"/>
        <w:rPr>
          <w:rFonts w:ascii="Arial" w:eastAsia="Arial" w:hAnsi="Arial" w:cs="Arial"/>
          <w:lang w:bidi="es-ES"/>
        </w:rPr>
      </w:pPr>
      <w:r w:rsidRPr="00496D29">
        <w:rPr>
          <w:rFonts w:ascii="Arial" w:eastAsia="Arial" w:hAnsi="Arial" w:cs="Arial"/>
          <w:lang w:bidi="es-ES"/>
        </w:rPr>
        <w:t xml:space="preserve">«La jornada de puertas abiertas nos brindó una primera oportunidad de demostrar lo que la Revoria es capaz de hacer; además, nuestros clientes pudieron trasladarnos sus valoraciones», explica Tiago Yu, CEO de Floricolor.  «Todos los asistentes quedaron gratamente impresionados con los resultados y por lo que es capaz de hacer, así que intuíamos que se avecinaban una época interesante». </w:t>
      </w:r>
    </w:p>
    <w:p w14:paraId="7F44625C" w14:textId="32E51213" w:rsidR="00496D29" w:rsidRPr="00496D29" w:rsidRDefault="00496D29" w:rsidP="00496D29">
      <w:pPr>
        <w:spacing w:line="360" w:lineRule="auto"/>
        <w:jc w:val="both"/>
        <w:rPr>
          <w:rFonts w:ascii="Arial" w:eastAsia="Arial" w:hAnsi="Arial" w:cs="Arial"/>
          <w:lang w:bidi="es-ES"/>
        </w:rPr>
      </w:pPr>
      <w:r w:rsidRPr="00496D29">
        <w:rPr>
          <w:rFonts w:ascii="Arial" w:eastAsia="Arial" w:hAnsi="Arial" w:cs="Arial"/>
          <w:lang w:bidi="es-ES"/>
        </w:rPr>
        <w:t xml:space="preserve">«Antes, nuestro principal mercado era el de los álbumes de bodas, pero en los últimos años hemos observado una disminución en la demanda de este servicio. La demanda de invitaciones de boda, sin embargo, sigue siendo igual de fuerte, por lo que vimos la oportunidad de compensar esta pérdida en la producción de álbumes de bodas entrando en el segmento de las invitaciones de boda, algo que solo ha sido posible con la adquisición de la prensa Revoria. Gracias a esta máquina podemos imprimir grandes portadas de álbumes de bodas que antes no podíamos hacer, y eso </w:t>
      </w:r>
      <w:r w:rsidRPr="00496D29">
        <w:rPr>
          <w:rFonts w:ascii="Arial" w:eastAsia="Arial" w:hAnsi="Arial" w:cs="Arial"/>
          <w:lang w:bidi="es-ES"/>
        </w:rPr>
        <w:lastRenderedPageBreak/>
        <w:t>contribuye a ampliar nuestra oferta de productos y a generar nuevos ingresos».</w:t>
      </w:r>
    </w:p>
    <w:p w14:paraId="76FCC935" w14:textId="1ABEABB3" w:rsidR="00496D29" w:rsidRPr="00496D29" w:rsidRDefault="00496D29" w:rsidP="00496D29">
      <w:pPr>
        <w:spacing w:line="360" w:lineRule="auto"/>
        <w:jc w:val="both"/>
        <w:rPr>
          <w:rFonts w:ascii="Arial" w:eastAsia="Arial" w:hAnsi="Arial" w:cs="Arial"/>
          <w:lang w:bidi="es-ES"/>
        </w:rPr>
      </w:pPr>
      <w:r w:rsidRPr="00496D29">
        <w:rPr>
          <w:rFonts w:ascii="Arial" w:eastAsia="Arial" w:hAnsi="Arial" w:cs="Arial"/>
          <w:lang w:bidi="es-ES"/>
        </w:rPr>
        <w:t xml:space="preserve">«La incorporación de la Revoria PC1120 nos ha permitido lanzar una nueva empresa comercial llamada Studio 6. Bajo la marca Studio 6, imprimimos invitaciones de boda, tarjetas de agradecimiento, tarjetas de visita y artículos de papelería especial para nuestros clientes. Utilizamos la PC1120, en combinación con otros equipos de acabado, para ofrecer a nuestros clientes una gama de productos exclusivos, utilizando colores especiales como barnices de oro y plata». </w:t>
      </w:r>
    </w:p>
    <w:p w14:paraId="113C39CE" w14:textId="6C118567" w:rsidR="00496D29" w:rsidRPr="00496D29" w:rsidRDefault="00496D29" w:rsidP="00496D29">
      <w:pPr>
        <w:spacing w:line="360" w:lineRule="auto"/>
        <w:jc w:val="both"/>
        <w:rPr>
          <w:rFonts w:ascii="Arial" w:eastAsia="Arial" w:hAnsi="Arial" w:cs="Arial"/>
          <w:lang w:bidi="es-ES"/>
        </w:rPr>
      </w:pPr>
      <w:r w:rsidRPr="00496D29">
        <w:rPr>
          <w:rFonts w:ascii="Arial" w:eastAsia="Arial" w:hAnsi="Arial" w:cs="Arial"/>
          <w:lang w:bidi="es-ES"/>
        </w:rPr>
        <w:t xml:space="preserve">«Además de los colores especiales, la PC1120 nos permite imprimir en sustratos de distintos grosores, tamaños y tipos (incluido el plástico), algo que éramos incapaces de lograr con ninguna de las prensas comparables que hay en el mercado. Es especialmente impactante la manera de manejar los materiales que tiene esta máquina». </w:t>
      </w:r>
    </w:p>
    <w:p w14:paraId="799A1B57" w14:textId="740885C4" w:rsidR="00496D29" w:rsidRPr="00496D29" w:rsidRDefault="00496D29" w:rsidP="00496D29">
      <w:pPr>
        <w:spacing w:line="360" w:lineRule="auto"/>
        <w:jc w:val="both"/>
        <w:rPr>
          <w:rFonts w:ascii="Arial" w:eastAsia="Arial" w:hAnsi="Arial" w:cs="Arial"/>
          <w:lang w:bidi="es-ES"/>
        </w:rPr>
      </w:pPr>
      <w:r w:rsidRPr="00496D29">
        <w:rPr>
          <w:rFonts w:ascii="Arial" w:eastAsia="Arial" w:hAnsi="Arial" w:cs="Arial"/>
          <w:lang w:bidi="es-ES"/>
        </w:rPr>
        <w:t>«Los diseñadores han quedado muy impresionados con los resultados que se pueden lograr con la prensa Revoria, en particular por sus colores especiales, las texturas y los diferentes sustratos. Antes no era fácil gestionar pedidos con tiradas pequeñas de colores especiales; sin embargo, eso ha dejado de ser un problema con la Revoria PC1120. Todos nuestros clientes han quedado gratamente sorprendidos por su calidad y por sus tiempos de respuesta».</w:t>
      </w:r>
    </w:p>
    <w:p w14:paraId="346CBFD0" w14:textId="2C40AEB2" w:rsidR="00496D29" w:rsidRPr="00496D29" w:rsidRDefault="00496D29" w:rsidP="00496D29">
      <w:pPr>
        <w:spacing w:line="360" w:lineRule="auto"/>
        <w:jc w:val="both"/>
        <w:rPr>
          <w:rFonts w:ascii="Arial" w:eastAsia="Arial" w:hAnsi="Arial" w:cs="Arial"/>
          <w:lang w:bidi="es-ES"/>
        </w:rPr>
      </w:pPr>
      <w:r w:rsidRPr="00496D29">
        <w:rPr>
          <w:rFonts w:ascii="Arial" w:eastAsia="Arial" w:hAnsi="Arial" w:cs="Arial"/>
          <w:lang w:bidi="es-ES"/>
        </w:rPr>
        <w:t xml:space="preserve">«El mercado plantea desafíos continuamente, pero Fujifilm siempre ha sido un socio fiable que nos ha permitido superar estos desafíos y ayudarnos a crecer. Tenemos una confianza ilimitada en ellos para ayudarnos a ofrecer una impresión del más alto nivel, y esperamos seguir desarrollando esta relación de cara al futuro». </w:t>
      </w:r>
    </w:p>
    <w:p w14:paraId="42963800" w14:textId="4B076AB9" w:rsidR="005D56DD" w:rsidRDefault="00496D29" w:rsidP="00496D29">
      <w:pPr>
        <w:spacing w:line="360" w:lineRule="auto"/>
        <w:jc w:val="both"/>
        <w:rPr>
          <w:rStyle w:val="normaltextrun"/>
          <w:rFonts w:ascii="Arial" w:eastAsia="Arial" w:hAnsi="Arial" w:cs="Arial"/>
          <w:lang w:bidi="es-ES"/>
        </w:rPr>
      </w:pPr>
      <w:r w:rsidRPr="00496D29">
        <w:rPr>
          <w:rFonts w:ascii="Arial" w:eastAsia="Arial" w:hAnsi="Arial" w:cs="Arial"/>
          <w:lang w:bidi="es-ES"/>
        </w:rPr>
        <w:t xml:space="preserve">Filipe Marques, Country Manager (Portugal) en Fujifilm Europe, comenta: «Estamos encantados de tener una alianza sostenida en el tiempo con una empresa instalada en la senda del crecimiento como Floricolor. Ha sido genial ver cómo se ha desarrollado su negocio después de adquirir la Jet Press 750S y, más recientemente, la Revoria PC1120. Tenemos muchas ganas de ver qué es lo que depara a Floricolor y de qué manera podemos seguir apoyándoles». </w:t>
      </w:r>
      <w:r w:rsidR="005D56DD" w:rsidRPr="17D3F097">
        <w:rPr>
          <w:rStyle w:val="normaltextrun"/>
          <w:rFonts w:ascii="Arial" w:eastAsia="Arial" w:hAnsi="Arial" w:cs="Arial"/>
          <w:lang w:bidi="es-ES"/>
        </w:rPr>
        <w:t xml:space="preserve">  </w:t>
      </w:r>
    </w:p>
    <w:p w14:paraId="0F9314AF" w14:textId="77777777" w:rsidR="00FC069E" w:rsidRDefault="00FC069E" w:rsidP="008F3863">
      <w:pPr>
        <w:spacing w:line="360" w:lineRule="auto"/>
        <w:jc w:val="both"/>
        <w:rPr>
          <w:rStyle w:val="normaltextrun"/>
          <w:rFonts w:ascii="Arial" w:hAnsi="Arial" w:cs="Arial"/>
        </w:rPr>
      </w:pPr>
    </w:p>
    <w:p w14:paraId="22BACBFE" w14:textId="5F6E5690" w:rsidR="00BA110A" w:rsidRPr="00E659D4" w:rsidRDefault="00DF0F80" w:rsidP="002D39FA">
      <w:pPr>
        <w:spacing w:line="360" w:lineRule="auto"/>
        <w:jc w:val="center"/>
        <w:rPr>
          <w:rFonts w:ascii="Arial" w:hAnsi="Arial" w:cs="Arial"/>
        </w:rPr>
      </w:pPr>
      <w:r w:rsidRPr="003D0DE6">
        <w:rPr>
          <w:rFonts w:ascii="Arial" w:eastAsia="Arial" w:hAnsi="Arial" w:cs="Arial"/>
          <w:b/>
          <w:color w:val="000000" w:themeColor="text1"/>
          <w:lang w:bidi="es-ES"/>
        </w:rPr>
        <w:lastRenderedPageBreak/>
        <w:t>FIN</w:t>
      </w:r>
    </w:p>
    <w:p w14:paraId="52433479" w14:textId="23899FA6" w:rsidR="00160710" w:rsidRDefault="00160710" w:rsidP="004E079D">
      <w:pPr>
        <w:spacing w:after="0" w:line="240" w:lineRule="auto"/>
        <w:jc w:val="both"/>
        <w:rPr>
          <w:rFonts w:ascii="Arial" w:hAnsi="Arial" w:cs="Arial"/>
          <w:color w:val="000000" w:themeColor="text1"/>
          <w:sz w:val="20"/>
          <w:szCs w:val="20"/>
        </w:rPr>
      </w:pPr>
    </w:p>
    <w:p w14:paraId="0B6DD4A3" w14:textId="77777777" w:rsidR="00065605" w:rsidRDefault="00065605" w:rsidP="004E079D">
      <w:pPr>
        <w:spacing w:after="0" w:line="240" w:lineRule="auto"/>
        <w:jc w:val="both"/>
        <w:rPr>
          <w:rFonts w:ascii="Arial" w:hAnsi="Arial" w:cs="Arial"/>
          <w:color w:val="000000" w:themeColor="text1"/>
          <w:sz w:val="20"/>
          <w:szCs w:val="20"/>
        </w:rPr>
      </w:pPr>
    </w:p>
    <w:p w14:paraId="318616F7" w14:textId="5895BDCC" w:rsidR="00ED1FDF" w:rsidRPr="001B2F60" w:rsidRDefault="75EB5997" w:rsidP="7FFA61B3">
      <w:pPr>
        <w:spacing w:after="0" w:line="240" w:lineRule="auto"/>
        <w:jc w:val="both"/>
        <w:rPr>
          <w:rFonts w:ascii="Arial" w:eastAsia="Arial" w:hAnsi="Arial" w:cs="Arial"/>
          <w:color w:val="000000" w:themeColor="text1"/>
          <w:sz w:val="20"/>
          <w:szCs w:val="20"/>
        </w:rPr>
      </w:pPr>
      <w:r w:rsidRPr="7FFA61B3">
        <w:rPr>
          <w:rStyle w:val="normaltextrun"/>
          <w:rFonts w:ascii="Arial" w:eastAsia="Arial" w:hAnsi="Arial" w:cs="Arial"/>
          <w:b/>
          <w:bCs/>
          <w:color w:val="000000" w:themeColor="text1"/>
          <w:sz w:val="20"/>
          <w:szCs w:val="20"/>
        </w:rPr>
        <w:t>Acerca de FUJIFILM Corporation</w:t>
      </w:r>
      <w:r w:rsidRPr="7FFA61B3">
        <w:rPr>
          <w:rStyle w:val="normaltextrun"/>
          <w:rFonts w:ascii="Arial" w:eastAsia="Arial" w:hAnsi="Arial" w:cs="Arial"/>
          <w:color w:val="000000" w:themeColor="text1"/>
          <w:sz w:val="20"/>
          <w:szCs w:val="20"/>
          <w:lang w:val="fr-FR"/>
        </w:rPr>
        <w:t>  </w:t>
      </w:r>
    </w:p>
    <w:p w14:paraId="65CAFDE6" w14:textId="6CD2BEB7" w:rsidR="00ED1FDF" w:rsidRPr="001B2F60" w:rsidRDefault="75EB5997" w:rsidP="7FFA61B3">
      <w:pPr>
        <w:spacing w:after="0" w:line="240" w:lineRule="auto"/>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rPr>
        <w:t>Fujifilm</w:t>
      </w:r>
      <w:r w:rsidRPr="7FFA61B3">
        <w:rPr>
          <w:rStyle w:val="normaltextrun"/>
          <w:rFonts w:ascii="Arial" w:eastAsia="Arial" w:hAnsi="Arial" w:cs="Arial"/>
          <w:caps/>
          <w:color w:val="000000" w:themeColor="text1"/>
          <w:sz w:val="20"/>
          <w:szCs w:val="20"/>
        </w:rPr>
        <w:t xml:space="preserve"> </w:t>
      </w:r>
      <w:r w:rsidRPr="7FFA61B3">
        <w:rPr>
          <w:rStyle w:val="normaltextrun"/>
          <w:rFonts w:ascii="Arial" w:eastAsia="Arial" w:hAnsi="Arial" w:cs="Arial"/>
          <w:color w:val="000000" w:themeColor="text1"/>
          <w:sz w:val="20"/>
          <w:szCs w:val="20"/>
        </w:rPr>
        <w:t>Corporation es una de las principales compañías que forman el holding Fujifilm. Desde su fundación en 1934, la empresa ha fabricado continuamente innovadores productos de última generación para el mercado de filmación y en línea con este esfuerzo se ha convertido en una empresa comprometida con la salud. Fujifilm aplica ahora estas tecnologías a la prevención, diagnóstico y tratamiento de enfermedades en el sector médico y sanitario. Fujifilm está también aumentando su participación en la búsqueda de materiales de gran funcionalidad, como por ejemplo materiales para paneles y expositores, así como distintos dispositivos ópticos para sistemas gráficos.  </w:t>
      </w:r>
    </w:p>
    <w:p w14:paraId="03AC5B6E" w14:textId="32E8D1D9" w:rsidR="00ED1FDF" w:rsidRPr="001B2F60" w:rsidRDefault="75EB5997" w:rsidP="7FFA61B3">
      <w:pPr>
        <w:spacing w:after="0" w:line="240" w:lineRule="auto"/>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rPr>
        <w:t>  </w:t>
      </w:r>
      <w:r w:rsidRPr="7FFA61B3">
        <w:rPr>
          <w:rStyle w:val="eop"/>
          <w:rFonts w:ascii="Arial" w:eastAsia="Arial" w:hAnsi="Arial" w:cs="Arial"/>
          <w:color w:val="000000" w:themeColor="text1"/>
          <w:sz w:val="20"/>
          <w:szCs w:val="20"/>
          <w:lang w:val="fr-FR"/>
        </w:rPr>
        <w:t> </w:t>
      </w:r>
    </w:p>
    <w:p w14:paraId="364F3826" w14:textId="55DBD7C1" w:rsidR="00ED1FDF" w:rsidRPr="001B2F60" w:rsidRDefault="75EB5997" w:rsidP="7FFA61B3">
      <w:pPr>
        <w:spacing w:after="0" w:line="240" w:lineRule="auto"/>
        <w:jc w:val="both"/>
        <w:rPr>
          <w:rFonts w:ascii="Arial" w:eastAsia="Arial" w:hAnsi="Arial" w:cs="Arial"/>
          <w:color w:val="000000" w:themeColor="text1"/>
          <w:sz w:val="20"/>
          <w:szCs w:val="20"/>
        </w:rPr>
      </w:pPr>
      <w:r w:rsidRPr="7FFA61B3">
        <w:rPr>
          <w:rStyle w:val="normaltextrun"/>
          <w:rFonts w:ascii="Arial" w:eastAsia="Arial" w:hAnsi="Arial" w:cs="Arial"/>
          <w:b/>
          <w:bCs/>
          <w:color w:val="000000" w:themeColor="text1"/>
          <w:sz w:val="20"/>
          <w:szCs w:val="20"/>
        </w:rPr>
        <w:t>Acerca de FUJIFILM Graphic Communications Division </w:t>
      </w:r>
      <w:r w:rsidRPr="7FFA61B3">
        <w:rPr>
          <w:rStyle w:val="normaltextrun"/>
          <w:rFonts w:ascii="Arial" w:eastAsia="Arial" w:hAnsi="Arial" w:cs="Arial"/>
          <w:color w:val="000000" w:themeColor="text1"/>
          <w:sz w:val="20"/>
          <w:szCs w:val="20"/>
          <w:lang w:val="fr-FR"/>
        </w:rPr>
        <w:t>  </w:t>
      </w:r>
    </w:p>
    <w:p w14:paraId="18DF3EB6" w14:textId="6A2421CF" w:rsidR="00ED1FDF" w:rsidRPr="001B2F60" w:rsidRDefault="75EB5997" w:rsidP="7FFA61B3">
      <w:pPr>
        <w:spacing w:after="0" w:line="240" w:lineRule="auto"/>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rPr>
        <w:t>FUJIFILM Graphic Communications Division</w:t>
      </w:r>
      <w:r w:rsidRPr="7FFA61B3">
        <w:rPr>
          <w:rStyle w:val="normaltextrun"/>
          <w:rFonts w:ascii="Arial" w:eastAsia="Arial" w:hAnsi="Arial" w:cs="Arial"/>
          <w:b/>
          <w:bCs/>
          <w:color w:val="000000" w:themeColor="text1"/>
          <w:sz w:val="20"/>
          <w:szCs w:val="20"/>
        </w:rPr>
        <w:t xml:space="preserve"> </w:t>
      </w:r>
      <w:r w:rsidRPr="7FFA61B3">
        <w:rPr>
          <w:rStyle w:val="normaltextrun"/>
          <w:rFonts w:ascii="Arial" w:eastAsia="Arial" w:hAnsi="Arial" w:cs="Arial"/>
          <w:color w:val="000000" w:themeColor="text1"/>
          <w:sz w:val="20"/>
          <w:szCs w:val="20"/>
        </w:rPr>
        <w:t>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Fujifilm mantiene el compromiso de minimizar el impacto medioambiental de sus productos y operaciones, y trabaja activamente en la conservación del entorno, al tiempo que anima a las empresas de impresión a aunar esfuerzos en dichas prácticas medioambientales.   </w:t>
      </w:r>
    </w:p>
    <w:p w14:paraId="3DD7809E" w14:textId="12A9F3D8" w:rsidR="00ED1FDF" w:rsidRPr="001B2F60" w:rsidRDefault="75EB5997" w:rsidP="7FFA61B3">
      <w:pPr>
        <w:spacing w:after="0" w:line="240" w:lineRule="auto"/>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rPr>
        <w:t xml:space="preserve">Para más información, visite </w:t>
      </w:r>
      <w:hyperlink r:id="rId10">
        <w:r w:rsidRPr="7FFA61B3">
          <w:rPr>
            <w:rStyle w:val="Hyperlink"/>
            <w:rFonts w:ascii="Arial" w:eastAsia="Arial" w:hAnsi="Arial" w:cs="Arial"/>
            <w:sz w:val="20"/>
            <w:szCs w:val="20"/>
          </w:rPr>
          <w:t>https://www.fujifilm.com/es/es-es/business/graphic</w:t>
        </w:r>
      </w:hyperlink>
      <w:r w:rsidRPr="7FFA61B3">
        <w:rPr>
          <w:rStyle w:val="normaltextrun"/>
          <w:rFonts w:ascii="Arial" w:eastAsia="Arial" w:hAnsi="Arial" w:cs="Arial"/>
          <w:color w:val="000000" w:themeColor="text1"/>
          <w:sz w:val="20"/>
          <w:szCs w:val="20"/>
        </w:rPr>
        <w:t xml:space="preserve"> o </w:t>
      </w:r>
      <w:hyperlink r:id="rId11">
        <w:r w:rsidRPr="7FFA61B3">
          <w:rPr>
            <w:rStyle w:val="Hyperlink"/>
            <w:rFonts w:ascii="Arial" w:eastAsia="Arial" w:hAnsi="Arial" w:cs="Arial"/>
            <w:sz w:val="20"/>
            <w:szCs w:val="20"/>
          </w:rPr>
          <w:t>youtube.com/FujifilmGSEurope</w:t>
        </w:r>
      </w:hyperlink>
      <w:r w:rsidRPr="7FFA61B3">
        <w:rPr>
          <w:rStyle w:val="normaltextrun"/>
          <w:rFonts w:ascii="Arial" w:eastAsia="Arial" w:hAnsi="Arial" w:cs="Arial"/>
          <w:color w:val="000000" w:themeColor="text1"/>
          <w:sz w:val="20"/>
          <w:szCs w:val="20"/>
        </w:rPr>
        <w:t xml:space="preserve"> o síganos en </w:t>
      </w:r>
      <w:r w:rsidRPr="7FFA61B3">
        <w:rPr>
          <w:rStyle w:val="normaltextrun"/>
          <w:rFonts w:ascii="Arial" w:eastAsia="Arial" w:hAnsi="Arial" w:cs="Arial"/>
          <w:color w:val="000000" w:themeColor="text1"/>
          <w:sz w:val="20"/>
          <w:szCs w:val="20"/>
          <w:lang w:val="pt-PT"/>
        </w:rPr>
        <w:t>@FujifilmPrint</w:t>
      </w:r>
      <w:r w:rsidRPr="7FFA61B3">
        <w:rPr>
          <w:rStyle w:val="normaltextrun"/>
          <w:rFonts w:ascii="Arial" w:eastAsia="Arial" w:hAnsi="Arial" w:cs="Arial"/>
          <w:color w:val="000000" w:themeColor="text1"/>
          <w:sz w:val="20"/>
          <w:szCs w:val="20"/>
        </w:rPr>
        <w:t>  </w:t>
      </w:r>
    </w:p>
    <w:p w14:paraId="1768A7EF" w14:textId="274541B0" w:rsidR="00ED1FDF" w:rsidRPr="001B2F60" w:rsidRDefault="75EB5997" w:rsidP="7FFA61B3">
      <w:pPr>
        <w:spacing w:after="0" w:line="240" w:lineRule="auto"/>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rPr>
        <w:t>  </w:t>
      </w:r>
      <w:r w:rsidRPr="7FFA61B3">
        <w:rPr>
          <w:rStyle w:val="eop"/>
          <w:rFonts w:ascii="Arial" w:eastAsia="Arial" w:hAnsi="Arial" w:cs="Arial"/>
          <w:color w:val="000000" w:themeColor="text1"/>
          <w:sz w:val="20"/>
          <w:szCs w:val="20"/>
          <w:lang w:val="it-IT"/>
        </w:rPr>
        <w:t> </w:t>
      </w:r>
    </w:p>
    <w:p w14:paraId="2FE6D513" w14:textId="1ECAE72F" w:rsidR="00ED1FDF" w:rsidRPr="001B2F60" w:rsidRDefault="75EB5997" w:rsidP="7FFA61B3">
      <w:pPr>
        <w:spacing w:after="0" w:line="240" w:lineRule="auto"/>
        <w:rPr>
          <w:rFonts w:ascii="Arial" w:eastAsia="Arial" w:hAnsi="Arial" w:cs="Arial"/>
          <w:color w:val="000000" w:themeColor="text1"/>
          <w:sz w:val="20"/>
          <w:szCs w:val="20"/>
        </w:rPr>
      </w:pPr>
      <w:r w:rsidRPr="7FFA61B3">
        <w:rPr>
          <w:rStyle w:val="normaltextrun"/>
          <w:rFonts w:ascii="Arial" w:eastAsia="Arial" w:hAnsi="Arial" w:cs="Arial"/>
          <w:b/>
          <w:bCs/>
          <w:color w:val="000000" w:themeColor="text1"/>
          <w:sz w:val="20"/>
          <w:szCs w:val="20"/>
        </w:rPr>
        <w:t>Si desea más información, póngase en contacto con:</w:t>
      </w:r>
    </w:p>
    <w:p w14:paraId="68508B37" w14:textId="318F9CF9" w:rsidR="00ED1FDF" w:rsidRPr="001B2F60" w:rsidRDefault="75EB5997" w:rsidP="7FFA61B3">
      <w:pPr>
        <w:spacing w:after="0" w:line="240" w:lineRule="auto"/>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lang w:val="fr-FR"/>
        </w:rPr>
        <w:t>Daniel Porter</w:t>
      </w:r>
      <w:r w:rsidRPr="7FFA61B3">
        <w:rPr>
          <w:rStyle w:val="eop"/>
          <w:rFonts w:ascii="Arial" w:eastAsia="Arial" w:hAnsi="Arial" w:cs="Arial"/>
          <w:color w:val="000000" w:themeColor="text1"/>
          <w:sz w:val="20"/>
          <w:szCs w:val="20"/>
          <w:lang w:val="en-GB"/>
        </w:rPr>
        <w:t> </w:t>
      </w:r>
    </w:p>
    <w:p w14:paraId="19B7DE05" w14:textId="35C1ED64" w:rsidR="00ED1FDF" w:rsidRPr="001B2F60" w:rsidRDefault="75EB5997" w:rsidP="7FFA61B3">
      <w:pPr>
        <w:spacing w:after="0" w:line="240" w:lineRule="auto"/>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lang w:val="en-GB"/>
        </w:rPr>
        <w:t>AD Communications</w:t>
      </w:r>
      <w:r w:rsidR="00ED1FDF">
        <w:tab/>
      </w:r>
      <w:r w:rsidRPr="7FFA61B3">
        <w:rPr>
          <w:rStyle w:val="normaltextrun"/>
          <w:rFonts w:ascii="Arial" w:eastAsia="Arial" w:hAnsi="Arial" w:cs="Arial"/>
          <w:color w:val="000000" w:themeColor="text1"/>
          <w:sz w:val="20"/>
          <w:szCs w:val="20"/>
          <w:lang w:val="en-GB"/>
        </w:rPr>
        <w:t> </w:t>
      </w:r>
    </w:p>
    <w:p w14:paraId="7A9E8B04" w14:textId="50DAD661" w:rsidR="00ED1FDF" w:rsidRPr="001B2F60" w:rsidRDefault="75EB5997" w:rsidP="7FFA61B3">
      <w:pPr>
        <w:spacing w:after="0" w:line="240" w:lineRule="auto"/>
        <w:jc w:val="both"/>
        <w:rPr>
          <w:rFonts w:ascii="Arial" w:eastAsia="Arial" w:hAnsi="Arial" w:cs="Arial"/>
          <w:color w:val="000000" w:themeColor="text1"/>
        </w:rPr>
      </w:pPr>
      <w:r w:rsidRPr="7FFA61B3">
        <w:rPr>
          <w:rStyle w:val="normaltextrun"/>
          <w:rFonts w:ascii="Arial" w:eastAsia="Arial" w:hAnsi="Arial" w:cs="Arial"/>
          <w:color w:val="000000" w:themeColor="text1"/>
          <w:sz w:val="20"/>
          <w:szCs w:val="20"/>
          <w:lang w:val="en-GB"/>
        </w:rPr>
        <w:t xml:space="preserve">E: </w:t>
      </w:r>
      <w:hyperlink r:id="rId12">
        <w:r w:rsidRPr="7FFA61B3">
          <w:rPr>
            <w:rStyle w:val="Hyperlink"/>
            <w:rFonts w:ascii="Arial" w:eastAsia="Arial" w:hAnsi="Arial" w:cs="Arial"/>
            <w:sz w:val="20"/>
            <w:szCs w:val="20"/>
            <w:lang w:val="en-GB"/>
          </w:rPr>
          <w:t>dporter@adcomms.co.uk</w:t>
        </w:r>
      </w:hyperlink>
      <w:r w:rsidRPr="7FFA61B3">
        <w:rPr>
          <w:rStyle w:val="eop"/>
          <w:rFonts w:ascii="Arial" w:eastAsia="Arial" w:hAnsi="Arial" w:cs="Arial"/>
          <w:color w:val="000000" w:themeColor="text1"/>
          <w:lang w:val="en-GB"/>
        </w:rPr>
        <w:t> </w:t>
      </w:r>
    </w:p>
    <w:p w14:paraId="4FC9490A" w14:textId="5F872BF0" w:rsidR="00ED1FDF" w:rsidRPr="001B2F60" w:rsidRDefault="75EB5997" w:rsidP="7FFA61B3">
      <w:pPr>
        <w:spacing w:after="0" w:line="240" w:lineRule="auto"/>
        <w:jc w:val="both"/>
        <w:rPr>
          <w:rFonts w:ascii="Arial" w:eastAsia="Arial" w:hAnsi="Arial" w:cs="Arial"/>
          <w:color w:val="000000" w:themeColor="text1"/>
          <w:sz w:val="20"/>
          <w:szCs w:val="20"/>
        </w:rPr>
      </w:pPr>
      <w:r w:rsidRPr="7FFA61B3">
        <w:rPr>
          <w:rStyle w:val="normaltextrun"/>
          <w:rFonts w:ascii="Arial" w:eastAsia="Arial" w:hAnsi="Arial" w:cs="Arial"/>
          <w:color w:val="000000" w:themeColor="text1"/>
          <w:sz w:val="20"/>
          <w:szCs w:val="20"/>
        </w:rPr>
        <w:t>Tel: +44 (0)1372 464470</w:t>
      </w:r>
      <w:r w:rsidRPr="7FFA61B3">
        <w:rPr>
          <w:rStyle w:val="eop"/>
          <w:rFonts w:ascii="Arial" w:eastAsia="Arial" w:hAnsi="Arial" w:cs="Arial"/>
          <w:color w:val="000000" w:themeColor="text1"/>
          <w:sz w:val="20"/>
          <w:szCs w:val="20"/>
          <w:lang w:val="en-GB"/>
        </w:rPr>
        <w:t> </w:t>
      </w:r>
    </w:p>
    <w:p w14:paraId="64F8B2C5" w14:textId="7EE986A8" w:rsidR="00ED1FDF" w:rsidRPr="001B2F60" w:rsidRDefault="00ED1FDF" w:rsidP="7FFA61B3">
      <w:pPr>
        <w:rPr>
          <w:rFonts w:ascii="Arial" w:eastAsia="Arial" w:hAnsi="Arial" w:cs="Arial"/>
          <w:color w:val="000000" w:themeColor="text1"/>
        </w:rPr>
      </w:pPr>
    </w:p>
    <w:p w14:paraId="5A48F5D9" w14:textId="30CB1429" w:rsidR="00ED1FDF" w:rsidRPr="001B2F60" w:rsidRDefault="00ED1FDF" w:rsidP="7FFA61B3">
      <w:pPr>
        <w:spacing w:after="0" w:line="240" w:lineRule="auto"/>
        <w:jc w:val="both"/>
        <w:rPr>
          <w:rFonts w:ascii="Arial" w:hAnsi="Arial" w:cs="Arial"/>
          <w:color w:val="000000" w:themeColor="text1"/>
          <w:sz w:val="20"/>
          <w:szCs w:val="20"/>
        </w:rPr>
      </w:pPr>
    </w:p>
    <w:sectPr w:rsidR="00ED1FDF" w:rsidRPr="001B2F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A878" w14:textId="77777777" w:rsidR="00C00622" w:rsidRDefault="00C00622" w:rsidP="00155739">
      <w:pPr>
        <w:spacing w:after="0" w:line="240" w:lineRule="auto"/>
      </w:pPr>
      <w:r>
        <w:separator/>
      </w:r>
    </w:p>
  </w:endnote>
  <w:endnote w:type="continuationSeparator" w:id="0">
    <w:p w14:paraId="6B9127F8" w14:textId="77777777" w:rsidR="00C00622" w:rsidRDefault="00C00622" w:rsidP="00155739">
      <w:pPr>
        <w:spacing w:after="0" w:line="240" w:lineRule="auto"/>
      </w:pPr>
      <w:r>
        <w:continuationSeparator/>
      </w:r>
    </w:p>
  </w:endnote>
  <w:endnote w:type="continuationNotice" w:id="1">
    <w:p w14:paraId="3C1E17F1" w14:textId="77777777" w:rsidR="00B624F1" w:rsidRDefault="00B62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71C2" w14:textId="77777777" w:rsidR="00C00622" w:rsidRDefault="00C00622" w:rsidP="00155739">
      <w:pPr>
        <w:spacing w:after="0" w:line="240" w:lineRule="auto"/>
      </w:pPr>
      <w:r>
        <w:separator/>
      </w:r>
    </w:p>
  </w:footnote>
  <w:footnote w:type="continuationSeparator" w:id="0">
    <w:p w14:paraId="73864BFB" w14:textId="77777777" w:rsidR="00C00622" w:rsidRDefault="00C00622" w:rsidP="00155739">
      <w:pPr>
        <w:spacing w:after="0" w:line="240" w:lineRule="auto"/>
      </w:pPr>
      <w:r>
        <w:continuationSeparator/>
      </w:r>
    </w:p>
  </w:footnote>
  <w:footnote w:type="continuationNotice" w:id="1">
    <w:p w14:paraId="7EDB22A1" w14:textId="77777777" w:rsidR="00B624F1" w:rsidRDefault="00B624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4462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45D57"/>
    <w:multiLevelType w:val="multilevel"/>
    <w:tmpl w:val="49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C1469"/>
    <w:multiLevelType w:val="hybridMultilevel"/>
    <w:tmpl w:val="4B0C5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7471835">
    <w:abstractNumId w:val="2"/>
  </w:num>
  <w:num w:numId="2" w16cid:durableId="1424108631">
    <w:abstractNumId w:val="6"/>
  </w:num>
  <w:num w:numId="3" w16cid:durableId="643047276">
    <w:abstractNumId w:val="5"/>
  </w:num>
  <w:num w:numId="4" w16cid:durableId="2115787428">
    <w:abstractNumId w:val="0"/>
  </w:num>
  <w:num w:numId="5" w16cid:durableId="1298951017">
    <w:abstractNumId w:val="4"/>
  </w:num>
  <w:num w:numId="6" w16cid:durableId="106657590">
    <w:abstractNumId w:val="1"/>
  </w:num>
  <w:num w:numId="7" w16cid:durableId="1549878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A79"/>
    <w:rsid w:val="000014DA"/>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66D9C"/>
    <w:rsid w:val="00067665"/>
    <w:rsid w:val="0007029B"/>
    <w:rsid w:val="0007245D"/>
    <w:rsid w:val="000732B5"/>
    <w:rsid w:val="000734A1"/>
    <w:rsid w:val="00074C52"/>
    <w:rsid w:val="000760A6"/>
    <w:rsid w:val="000762D4"/>
    <w:rsid w:val="00076658"/>
    <w:rsid w:val="000773FD"/>
    <w:rsid w:val="00083278"/>
    <w:rsid w:val="00083C51"/>
    <w:rsid w:val="000847C3"/>
    <w:rsid w:val="000853BC"/>
    <w:rsid w:val="00086C10"/>
    <w:rsid w:val="0009019D"/>
    <w:rsid w:val="00090710"/>
    <w:rsid w:val="000913ED"/>
    <w:rsid w:val="00092174"/>
    <w:rsid w:val="00092BAA"/>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073B"/>
    <w:rsid w:val="000C258A"/>
    <w:rsid w:val="000C7A3F"/>
    <w:rsid w:val="000D011C"/>
    <w:rsid w:val="000D0BBF"/>
    <w:rsid w:val="000D1148"/>
    <w:rsid w:val="000D2CA6"/>
    <w:rsid w:val="000D3D6C"/>
    <w:rsid w:val="000D7655"/>
    <w:rsid w:val="000D7FB9"/>
    <w:rsid w:val="000E0D7E"/>
    <w:rsid w:val="000E1F05"/>
    <w:rsid w:val="000E233C"/>
    <w:rsid w:val="000E2576"/>
    <w:rsid w:val="000E7EE8"/>
    <w:rsid w:val="000F1DC3"/>
    <w:rsid w:val="000F4568"/>
    <w:rsid w:val="00103C93"/>
    <w:rsid w:val="00106C4C"/>
    <w:rsid w:val="001071AF"/>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28E0"/>
    <w:rsid w:val="00155028"/>
    <w:rsid w:val="00155739"/>
    <w:rsid w:val="00160501"/>
    <w:rsid w:val="00160710"/>
    <w:rsid w:val="00162A7C"/>
    <w:rsid w:val="00163C60"/>
    <w:rsid w:val="00165D70"/>
    <w:rsid w:val="001707E2"/>
    <w:rsid w:val="0017338D"/>
    <w:rsid w:val="00173434"/>
    <w:rsid w:val="00173BF3"/>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2AEF"/>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A38"/>
    <w:rsid w:val="00263C2D"/>
    <w:rsid w:val="00264B7E"/>
    <w:rsid w:val="0026611E"/>
    <w:rsid w:val="00270E42"/>
    <w:rsid w:val="0027177C"/>
    <w:rsid w:val="00272981"/>
    <w:rsid w:val="002740F1"/>
    <w:rsid w:val="002749CA"/>
    <w:rsid w:val="00274D4E"/>
    <w:rsid w:val="00277C08"/>
    <w:rsid w:val="00284DF2"/>
    <w:rsid w:val="00287267"/>
    <w:rsid w:val="002874E0"/>
    <w:rsid w:val="00291C0C"/>
    <w:rsid w:val="00292508"/>
    <w:rsid w:val="00292B14"/>
    <w:rsid w:val="00292D35"/>
    <w:rsid w:val="002979E0"/>
    <w:rsid w:val="002A01F5"/>
    <w:rsid w:val="002A0D16"/>
    <w:rsid w:val="002A2538"/>
    <w:rsid w:val="002A2842"/>
    <w:rsid w:val="002A39E6"/>
    <w:rsid w:val="002B006C"/>
    <w:rsid w:val="002B1089"/>
    <w:rsid w:val="002B3E14"/>
    <w:rsid w:val="002B580D"/>
    <w:rsid w:val="002B5FCB"/>
    <w:rsid w:val="002C49A9"/>
    <w:rsid w:val="002C5DCE"/>
    <w:rsid w:val="002D39FA"/>
    <w:rsid w:val="002D7F83"/>
    <w:rsid w:val="002E126E"/>
    <w:rsid w:val="002E1BD8"/>
    <w:rsid w:val="002E228F"/>
    <w:rsid w:val="002E2A40"/>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32F"/>
    <w:rsid w:val="00355A16"/>
    <w:rsid w:val="00355A6C"/>
    <w:rsid w:val="00356777"/>
    <w:rsid w:val="003618E5"/>
    <w:rsid w:val="00361A11"/>
    <w:rsid w:val="00361DC1"/>
    <w:rsid w:val="003623BD"/>
    <w:rsid w:val="00364917"/>
    <w:rsid w:val="00364A3B"/>
    <w:rsid w:val="00365004"/>
    <w:rsid w:val="003668E0"/>
    <w:rsid w:val="003703B8"/>
    <w:rsid w:val="0037171C"/>
    <w:rsid w:val="00372A36"/>
    <w:rsid w:val="00372BC1"/>
    <w:rsid w:val="00372D7A"/>
    <w:rsid w:val="00374FC7"/>
    <w:rsid w:val="003800CE"/>
    <w:rsid w:val="00392513"/>
    <w:rsid w:val="0039287A"/>
    <w:rsid w:val="00392CB5"/>
    <w:rsid w:val="0039587C"/>
    <w:rsid w:val="003960A2"/>
    <w:rsid w:val="00396460"/>
    <w:rsid w:val="003974C4"/>
    <w:rsid w:val="003A2022"/>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59BC"/>
    <w:rsid w:val="003C6563"/>
    <w:rsid w:val="003D0815"/>
    <w:rsid w:val="003D0B32"/>
    <w:rsid w:val="003D0DE6"/>
    <w:rsid w:val="003D1F12"/>
    <w:rsid w:val="003D4FFB"/>
    <w:rsid w:val="003E3B7A"/>
    <w:rsid w:val="003E49D5"/>
    <w:rsid w:val="003E4EE8"/>
    <w:rsid w:val="003E63E2"/>
    <w:rsid w:val="003E7A4E"/>
    <w:rsid w:val="003F30B4"/>
    <w:rsid w:val="003F4749"/>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96D29"/>
    <w:rsid w:val="004A0A40"/>
    <w:rsid w:val="004A3BD0"/>
    <w:rsid w:val="004A46C0"/>
    <w:rsid w:val="004A5F85"/>
    <w:rsid w:val="004A6668"/>
    <w:rsid w:val="004A7C69"/>
    <w:rsid w:val="004B00BE"/>
    <w:rsid w:val="004B61B8"/>
    <w:rsid w:val="004B7E60"/>
    <w:rsid w:val="004C12B8"/>
    <w:rsid w:val="004C3BF8"/>
    <w:rsid w:val="004C48EE"/>
    <w:rsid w:val="004C588E"/>
    <w:rsid w:val="004C6C0E"/>
    <w:rsid w:val="004C70B6"/>
    <w:rsid w:val="004D2B81"/>
    <w:rsid w:val="004D2ED9"/>
    <w:rsid w:val="004D560A"/>
    <w:rsid w:val="004D76FF"/>
    <w:rsid w:val="004E04D3"/>
    <w:rsid w:val="004E079D"/>
    <w:rsid w:val="004E0BC3"/>
    <w:rsid w:val="004E449A"/>
    <w:rsid w:val="004E477C"/>
    <w:rsid w:val="004F152F"/>
    <w:rsid w:val="004F1892"/>
    <w:rsid w:val="004F3F11"/>
    <w:rsid w:val="004F49C3"/>
    <w:rsid w:val="004F4EF3"/>
    <w:rsid w:val="004F60B2"/>
    <w:rsid w:val="00503431"/>
    <w:rsid w:val="00503860"/>
    <w:rsid w:val="00503B61"/>
    <w:rsid w:val="00504518"/>
    <w:rsid w:val="00507A48"/>
    <w:rsid w:val="00510D1E"/>
    <w:rsid w:val="005119AE"/>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0614"/>
    <w:rsid w:val="0055164D"/>
    <w:rsid w:val="00557B51"/>
    <w:rsid w:val="00561944"/>
    <w:rsid w:val="00562F34"/>
    <w:rsid w:val="00563389"/>
    <w:rsid w:val="0056405D"/>
    <w:rsid w:val="00564DC8"/>
    <w:rsid w:val="005722D5"/>
    <w:rsid w:val="00580538"/>
    <w:rsid w:val="005824EF"/>
    <w:rsid w:val="005835EC"/>
    <w:rsid w:val="00583FBE"/>
    <w:rsid w:val="00590440"/>
    <w:rsid w:val="005905F0"/>
    <w:rsid w:val="00590D1B"/>
    <w:rsid w:val="00591105"/>
    <w:rsid w:val="00594A74"/>
    <w:rsid w:val="005955EB"/>
    <w:rsid w:val="005A0C37"/>
    <w:rsid w:val="005A5813"/>
    <w:rsid w:val="005A71E9"/>
    <w:rsid w:val="005B13A9"/>
    <w:rsid w:val="005B1527"/>
    <w:rsid w:val="005B2E86"/>
    <w:rsid w:val="005B4793"/>
    <w:rsid w:val="005B558C"/>
    <w:rsid w:val="005B717A"/>
    <w:rsid w:val="005B7443"/>
    <w:rsid w:val="005B78AD"/>
    <w:rsid w:val="005C1F94"/>
    <w:rsid w:val="005C3169"/>
    <w:rsid w:val="005C4CAE"/>
    <w:rsid w:val="005D10AE"/>
    <w:rsid w:val="005D145B"/>
    <w:rsid w:val="005D343C"/>
    <w:rsid w:val="005D3FA3"/>
    <w:rsid w:val="005D56DD"/>
    <w:rsid w:val="005D69E2"/>
    <w:rsid w:val="005E322E"/>
    <w:rsid w:val="005F16A3"/>
    <w:rsid w:val="005F1B2B"/>
    <w:rsid w:val="005F1D06"/>
    <w:rsid w:val="005F3E4F"/>
    <w:rsid w:val="005F59A7"/>
    <w:rsid w:val="005F5D60"/>
    <w:rsid w:val="005F79DA"/>
    <w:rsid w:val="00601953"/>
    <w:rsid w:val="0061045B"/>
    <w:rsid w:val="006134BC"/>
    <w:rsid w:val="00613FAA"/>
    <w:rsid w:val="00614CF8"/>
    <w:rsid w:val="00617930"/>
    <w:rsid w:val="00617E0B"/>
    <w:rsid w:val="0062432B"/>
    <w:rsid w:val="00625175"/>
    <w:rsid w:val="0063263D"/>
    <w:rsid w:val="00633D5B"/>
    <w:rsid w:val="00634B3B"/>
    <w:rsid w:val="006368E9"/>
    <w:rsid w:val="006404A3"/>
    <w:rsid w:val="00641868"/>
    <w:rsid w:val="00641B95"/>
    <w:rsid w:val="00645134"/>
    <w:rsid w:val="00646A04"/>
    <w:rsid w:val="00647BF8"/>
    <w:rsid w:val="006501EE"/>
    <w:rsid w:val="00650A74"/>
    <w:rsid w:val="00651346"/>
    <w:rsid w:val="00651E38"/>
    <w:rsid w:val="00652A39"/>
    <w:rsid w:val="00652AEB"/>
    <w:rsid w:val="00653AAE"/>
    <w:rsid w:val="00655631"/>
    <w:rsid w:val="00656644"/>
    <w:rsid w:val="0065723A"/>
    <w:rsid w:val="006612D2"/>
    <w:rsid w:val="006666DC"/>
    <w:rsid w:val="006668F2"/>
    <w:rsid w:val="00672D1E"/>
    <w:rsid w:val="0067613A"/>
    <w:rsid w:val="006761CB"/>
    <w:rsid w:val="006764CE"/>
    <w:rsid w:val="00680BC1"/>
    <w:rsid w:val="00681DF3"/>
    <w:rsid w:val="006822DB"/>
    <w:rsid w:val="0068533D"/>
    <w:rsid w:val="00686925"/>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27CD"/>
    <w:rsid w:val="006C3003"/>
    <w:rsid w:val="006C5B1C"/>
    <w:rsid w:val="006C63E2"/>
    <w:rsid w:val="006D006B"/>
    <w:rsid w:val="006D0137"/>
    <w:rsid w:val="006D0E12"/>
    <w:rsid w:val="006D5E1E"/>
    <w:rsid w:val="006D6236"/>
    <w:rsid w:val="006D6E76"/>
    <w:rsid w:val="006E1FBD"/>
    <w:rsid w:val="006E2712"/>
    <w:rsid w:val="006E64F4"/>
    <w:rsid w:val="006E692F"/>
    <w:rsid w:val="006F161F"/>
    <w:rsid w:val="006F18A7"/>
    <w:rsid w:val="006F3E15"/>
    <w:rsid w:val="006F4431"/>
    <w:rsid w:val="006F6536"/>
    <w:rsid w:val="00700343"/>
    <w:rsid w:val="0070586D"/>
    <w:rsid w:val="00706B37"/>
    <w:rsid w:val="00710908"/>
    <w:rsid w:val="00713000"/>
    <w:rsid w:val="00713510"/>
    <w:rsid w:val="00715333"/>
    <w:rsid w:val="0072008B"/>
    <w:rsid w:val="0072126A"/>
    <w:rsid w:val="00722A37"/>
    <w:rsid w:val="007243BC"/>
    <w:rsid w:val="00726FC0"/>
    <w:rsid w:val="00730410"/>
    <w:rsid w:val="007304A0"/>
    <w:rsid w:val="00731305"/>
    <w:rsid w:val="007333AB"/>
    <w:rsid w:val="007340AE"/>
    <w:rsid w:val="00735E0E"/>
    <w:rsid w:val="00735F23"/>
    <w:rsid w:val="0074198F"/>
    <w:rsid w:val="0074606A"/>
    <w:rsid w:val="007462B7"/>
    <w:rsid w:val="00746980"/>
    <w:rsid w:val="0075103C"/>
    <w:rsid w:val="00755A43"/>
    <w:rsid w:val="00756167"/>
    <w:rsid w:val="00756FEF"/>
    <w:rsid w:val="007570F3"/>
    <w:rsid w:val="00761054"/>
    <w:rsid w:val="0076154C"/>
    <w:rsid w:val="00761B03"/>
    <w:rsid w:val="007622F1"/>
    <w:rsid w:val="0076295C"/>
    <w:rsid w:val="007651A3"/>
    <w:rsid w:val="00765FE7"/>
    <w:rsid w:val="0076724D"/>
    <w:rsid w:val="007731E9"/>
    <w:rsid w:val="007762BB"/>
    <w:rsid w:val="00776ECC"/>
    <w:rsid w:val="00781451"/>
    <w:rsid w:val="00784443"/>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C3616"/>
    <w:rsid w:val="007D379F"/>
    <w:rsid w:val="007D55E0"/>
    <w:rsid w:val="007E00A3"/>
    <w:rsid w:val="007E2E04"/>
    <w:rsid w:val="007E6C16"/>
    <w:rsid w:val="007F1342"/>
    <w:rsid w:val="007F2856"/>
    <w:rsid w:val="007F3294"/>
    <w:rsid w:val="008014CC"/>
    <w:rsid w:val="00805135"/>
    <w:rsid w:val="008054D7"/>
    <w:rsid w:val="00805B85"/>
    <w:rsid w:val="008063DC"/>
    <w:rsid w:val="0081031F"/>
    <w:rsid w:val="00811EB3"/>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2B1C"/>
    <w:rsid w:val="00855BEA"/>
    <w:rsid w:val="008560FF"/>
    <w:rsid w:val="0085658B"/>
    <w:rsid w:val="008566FB"/>
    <w:rsid w:val="00856834"/>
    <w:rsid w:val="00856C36"/>
    <w:rsid w:val="00866047"/>
    <w:rsid w:val="008667E2"/>
    <w:rsid w:val="00867A61"/>
    <w:rsid w:val="00870C17"/>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7549"/>
    <w:rsid w:val="008C7C34"/>
    <w:rsid w:val="008D3358"/>
    <w:rsid w:val="008D50C1"/>
    <w:rsid w:val="008D5287"/>
    <w:rsid w:val="008D7FD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3C8B"/>
    <w:rsid w:val="009157DE"/>
    <w:rsid w:val="0091604F"/>
    <w:rsid w:val="00920A93"/>
    <w:rsid w:val="009215F3"/>
    <w:rsid w:val="00922579"/>
    <w:rsid w:val="009232F2"/>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0A46"/>
    <w:rsid w:val="00A1470E"/>
    <w:rsid w:val="00A16008"/>
    <w:rsid w:val="00A162BB"/>
    <w:rsid w:val="00A173E2"/>
    <w:rsid w:val="00A17B11"/>
    <w:rsid w:val="00A20301"/>
    <w:rsid w:val="00A22A11"/>
    <w:rsid w:val="00A265AA"/>
    <w:rsid w:val="00A309F0"/>
    <w:rsid w:val="00A32709"/>
    <w:rsid w:val="00A34615"/>
    <w:rsid w:val="00A347CB"/>
    <w:rsid w:val="00A37683"/>
    <w:rsid w:val="00A41140"/>
    <w:rsid w:val="00A42435"/>
    <w:rsid w:val="00A4261E"/>
    <w:rsid w:val="00A42945"/>
    <w:rsid w:val="00A44054"/>
    <w:rsid w:val="00A44146"/>
    <w:rsid w:val="00A51423"/>
    <w:rsid w:val="00A54FCF"/>
    <w:rsid w:val="00A60F36"/>
    <w:rsid w:val="00A612A7"/>
    <w:rsid w:val="00A624F2"/>
    <w:rsid w:val="00A650BF"/>
    <w:rsid w:val="00A707A1"/>
    <w:rsid w:val="00A7174E"/>
    <w:rsid w:val="00A7199B"/>
    <w:rsid w:val="00A71F2E"/>
    <w:rsid w:val="00A72152"/>
    <w:rsid w:val="00A767CA"/>
    <w:rsid w:val="00A80923"/>
    <w:rsid w:val="00A8171D"/>
    <w:rsid w:val="00A916D6"/>
    <w:rsid w:val="00A9217A"/>
    <w:rsid w:val="00A967D8"/>
    <w:rsid w:val="00A9784B"/>
    <w:rsid w:val="00AA0231"/>
    <w:rsid w:val="00AA2E8A"/>
    <w:rsid w:val="00AA4013"/>
    <w:rsid w:val="00AA4CC2"/>
    <w:rsid w:val="00AA570A"/>
    <w:rsid w:val="00AA7C33"/>
    <w:rsid w:val="00AA7D3B"/>
    <w:rsid w:val="00AB109C"/>
    <w:rsid w:val="00AB1862"/>
    <w:rsid w:val="00AC2C22"/>
    <w:rsid w:val="00AC2E50"/>
    <w:rsid w:val="00AC4650"/>
    <w:rsid w:val="00AC4788"/>
    <w:rsid w:val="00AC618E"/>
    <w:rsid w:val="00AC7B5A"/>
    <w:rsid w:val="00AD054E"/>
    <w:rsid w:val="00AD0A6F"/>
    <w:rsid w:val="00AD14BE"/>
    <w:rsid w:val="00AD2417"/>
    <w:rsid w:val="00AD271B"/>
    <w:rsid w:val="00AD28E6"/>
    <w:rsid w:val="00AD28FD"/>
    <w:rsid w:val="00AD2AE6"/>
    <w:rsid w:val="00AD4661"/>
    <w:rsid w:val="00AD51FE"/>
    <w:rsid w:val="00AD6DC0"/>
    <w:rsid w:val="00AE153D"/>
    <w:rsid w:val="00AE1EDD"/>
    <w:rsid w:val="00AE4BE6"/>
    <w:rsid w:val="00AE4F07"/>
    <w:rsid w:val="00AE6EDD"/>
    <w:rsid w:val="00AF201C"/>
    <w:rsid w:val="00AF2ACF"/>
    <w:rsid w:val="00AF3BDE"/>
    <w:rsid w:val="00AF46AE"/>
    <w:rsid w:val="00AF4775"/>
    <w:rsid w:val="00AF4824"/>
    <w:rsid w:val="00AF4FB4"/>
    <w:rsid w:val="00AF504F"/>
    <w:rsid w:val="00B07843"/>
    <w:rsid w:val="00B11D34"/>
    <w:rsid w:val="00B11DEF"/>
    <w:rsid w:val="00B200F0"/>
    <w:rsid w:val="00B22602"/>
    <w:rsid w:val="00B22D50"/>
    <w:rsid w:val="00B2494B"/>
    <w:rsid w:val="00B26508"/>
    <w:rsid w:val="00B26C73"/>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24F1"/>
    <w:rsid w:val="00B63044"/>
    <w:rsid w:val="00B65AFE"/>
    <w:rsid w:val="00B71BC6"/>
    <w:rsid w:val="00B72600"/>
    <w:rsid w:val="00B73864"/>
    <w:rsid w:val="00B742F6"/>
    <w:rsid w:val="00B778A0"/>
    <w:rsid w:val="00B81E55"/>
    <w:rsid w:val="00B830AF"/>
    <w:rsid w:val="00B83E29"/>
    <w:rsid w:val="00B846A5"/>
    <w:rsid w:val="00B901D7"/>
    <w:rsid w:val="00B940F7"/>
    <w:rsid w:val="00B95E1A"/>
    <w:rsid w:val="00B96099"/>
    <w:rsid w:val="00B9652A"/>
    <w:rsid w:val="00BA110A"/>
    <w:rsid w:val="00BA4999"/>
    <w:rsid w:val="00BA6AA6"/>
    <w:rsid w:val="00BB1BE3"/>
    <w:rsid w:val="00BB2F30"/>
    <w:rsid w:val="00BB68D7"/>
    <w:rsid w:val="00BB785D"/>
    <w:rsid w:val="00BC023A"/>
    <w:rsid w:val="00BC0899"/>
    <w:rsid w:val="00BC4792"/>
    <w:rsid w:val="00BC7AA0"/>
    <w:rsid w:val="00BD0557"/>
    <w:rsid w:val="00BD122A"/>
    <w:rsid w:val="00BD1451"/>
    <w:rsid w:val="00BD20F0"/>
    <w:rsid w:val="00BD3966"/>
    <w:rsid w:val="00BD3C2C"/>
    <w:rsid w:val="00BD4735"/>
    <w:rsid w:val="00BD7939"/>
    <w:rsid w:val="00BE07B3"/>
    <w:rsid w:val="00BE154A"/>
    <w:rsid w:val="00BE2D0E"/>
    <w:rsid w:val="00BE7B15"/>
    <w:rsid w:val="00BE7B90"/>
    <w:rsid w:val="00BF0F6A"/>
    <w:rsid w:val="00BF11C0"/>
    <w:rsid w:val="00BF3460"/>
    <w:rsid w:val="00BF38D3"/>
    <w:rsid w:val="00BF50F1"/>
    <w:rsid w:val="00C00622"/>
    <w:rsid w:val="00C00BE5"/>
    <w:rsid w:val="00C03ED1"/>
    <w:rsid w:val="00C04782"/>
    <w:rsid w:val="00C04D04"/>
    <w:rsid w:val="00C06607"/>
    <w:rsid w:val="00C07FCF"/>
    <w:rsid w:val="00C11206"/>
    <w:rsid w:val="00C14C39"/>
    <w:rsid w:val="00C164C8"/>
    <w:rsid w:val="00C16729"/>
    <w:rsid w:val="00C23273"/>
    <w:rsid w:val="00C27A92"/>
    <w:rsid w:val="00C3172C"/>
    <w:rsid w:val="00C3407D"/>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77C3"/>
    <w:rsid w:val="00C81268"/>
    <w:rsid w:val="00C8240C"/>
    <w:rsid w:val="00C82C39"/>
    <w:rsid w:val="00C830E3"/>
    <w:rsid w:val="00C83E14"/>
    <w:rsid w:val="00C851C0"/>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192"/>
    <w:rsid w:val="00CF3419"/>
    <w:rsid w:val="00CF355D"/>
    <w:rsid w:val="00CF62D5"/>
    <w:rsid w:val="00CF657D"/>
    <w:rsid w:val="00CF6E04"/>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2ABF"/>
    <w:rsid w:val="00D55793"/>
    <w:rsid w:val="00D55B7B"/>
    <w:rsid w:val="00D56CE8"/>
    <w:rsid w:val="00D57629"/>
    <w:rsid w:val="00D5781A"/>
    <w:rsid w:val="00D601C1"/>
    <w:rsid w:val="00D610A8"/>
    <w:rsid w:val="00D61A96"/>
    <w:rsid w:val="00D62193"/>
    <w:rsid w:val="00D66FC9"/>
    <w:rsid w:val="00D71F39"/>
    <w:rsid w:val="00D7389E"/>
    <w:rsid w:val="00D753ED"/>
    <w:rsid w:val="00D765A6"/>
    <w:rsid w:val="00D83DF6"/>
    <w:rsid w:val="00D84456"/>
    <w:rsid w:val="00D90125"/>
    <w:rsid w:val="00D9489E"/>
    <w:rsid w:val="00D94AF8"/>
    <w:rsid w:val="00DA7E91"/>
    <w:rsid w:val="00DB4565"/>
    <w:rsid w:val="00DB460D"/>
    <w:rsid w:val="00DB52B2"/>
    <w:rsid w:val="00DB5CD3"/>
    <w:rsid w:val="00DB6B93"/>
    <w:rsid w:val="00DB743D"/>
    <w:rsid w:val="00DC305A"/>
    <w:rsid w:val="00DC5595"/>
    <w:rsid w:val="00DC6D2E"/>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79E6"/>
    <w:rsid w:val="00E22879"/>
    <w:rsid w:val="00E22AA1"/>
    <w:rsid w:val="00E25A4A"/>
    <w:rsid w:val="00E2603F"/>
    <w:rsid w:val="00E27A70"/>
    <w:rsid w:val="00E32FBF"/>
    <w:rsid w:val="00E33A1E"/>
    <w:rsid w:val="00E35118"/>
    <w:rsid w:val="00E35E39"/>
    <w:rsid w:val="00E40F65"/>
    <w:rsid w:val="00E42397"/>
    <w:rsid w:val="00E4260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345C"/>
    <w:rsid w:val="00EA5366"/>
    <w:rsid w:val="00EA6844"/>
    <w:rsid w:val="00EA6B29"/>
    <w:rsid w:val="00EB0CBA"/>
    <w:rsid w:val="00EB0CFC"/>
    <w:rsid w:val="00EB22D2"/>
    <w:rsid w:val="00EB2F8C"/>
    <w:rsid w:val="00EB5802"/>
    <w:rsid w:val="00EB7B21"/>
    <w:rsid w:val="00EB7F11"/>
    <w:rsid w:val="00EC126D"/>
    <w:rsid w:val="00EC1CAA"/>
    <w:rsid w:val="00EC4619"/>
    <w:rsid w:val="00ED0E82"/>
    <w:rsid w:val="00ED1B21"/>
    <w:rsid w:val="00ED1FDF"/>
    <w:rsid w:val="00ED2E28"/>
    <w:rsid w:val="00ED6159"/>
    <w:rsid w:val="00EE016A"/>
    <w:rsid w:val="00EE07DB"/>
    <w:rsid w:val="00EE3193"/>
    <w:rsid w:val="00EE56F8"/>
    <w:rsid w:val="00EF1591"/>
    <w:rsid w:val="00EF471C"/>
    <w:rsid w:val="00F00087"/>
    <w:rsid w:val="00F00187"/>
    <w:rsid w:val="00F02423"/>
    <w:rsid w:val="00F02C15"/>
    <w:rsid w:val="00F03476"/>
    <w:rsid w:val="00F07B8B"/>
    <w:rsid w:val="00F07BAB"/>
    <w:rsid w:val="00F10377"/>
    <w:rsid w:val="00F11D2E"/>
    <w:rsid w:val="00F14F21"/>
    <w:rsid w:val="00F15AC1"/>
    <w:rsid w:val="00F15CD7"/>
    <w:rsid w:val="00F16CAA"/>
    <w:rsid w:val="00F171F8"/>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9672F"/>
    <w:rsid w:val="00FB0AF6"/>
    <w:rsid w:val="00FB0FD2"/>
    <w:rsid w:val="00FB297B"/>
    <w:rsid w:val="00FB4519"/>
    <w:rsid w:val="00FB47F0"/>
    <w:rsid w:val="00FB6C88"/>
    <w:rsid w:val="00FB76D2"/>
    <w:rsid w:val="00FC069E"/>
    <w:rsid w:val="00FC0D9B"/>
    <w:rsid w:val="00FC2A2C"/>
    <w:rsid w:val="00FC4BEE"/>
    <w:rsid w:val="00FC4D67"/>
    <w:rsid w:val="00FC5AEF"/>
    <w:rsid w:val="00FC60BA"/>
    <w:rsid w:val="00FC753C"/>
    <w:rsid w:val="00FD19F2"/>
    <w:rsid w:val="00FD1AC8"/>
    <w:rsid w:val="00FD1D95"/>
    <w:rsid w:val="00FD2087"/>
    <w:rsid w:val="00FD43B5"/>
    <w:rsid w:val="00FD46E9"/>
    <w:rsid w:val="00FD4AEB"/>
    <w:rsid w:val="00FE0D17"/>
    <w:rsid w:val="00FE35B3"/>
    <w:rsid w:val="00FE3956"/>
    <w:rsid w:val="00FE597F"/>
    <w:rsid w:val="00FE6C0D"/>
    <w:rsid w:val="00FF371F"/>
    <w:rsid w:val="00FF6B8F"/>
    <w:rsid w:val="17D3F097"/>
    <w:rsid w:val="75EB5997"/>
    <w:rsid w:val="7FFA6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eop">
    <w:name w:val="eop"/>
    <w:basedOn w:val="DefaultParagraphFont"/>
    <w:uiPriority w:val="1"/>
    <w:rsid w:val="7FFA6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3704138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50395879">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22%20/t%20%22_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es/es-es/business/graphic%22%20/t%20%22_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950350-8399-4D14-AA62-A3684C9E7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5407</Characters>
  <Application>Microsoft Office Word</Application>
  <DocSecurity>0</DocSecurity>
  <Lines>45</Lines>
  <Paragraphs>12</Paragraphs>
  <ScaleCrop>false</ScaleCrop>
  <Company>FUJIFILM UK LTD</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Aimee Parsons</cp:lastModifiedBy>
  <cp:revision>11</cp:revision>
  <cp:lastPrinted>2022-09-16T13:27:00Z</cp:lastPrinted>
  <dcterms:created xsi:type="dcterms:W3CDTF">2022-10-18T15:06:00Z</dcterms:created>
  <dcterms:modified xsi:type="dcterms:W3CDTF">2022-10-21T16:03:00Z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