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D839" w14:textId="098F219E" w:rsidR="009F6C63" w:rsidRPr="00E56BD8" w:rsidRDefault="00410F0B" w:rsidP="007010BE">
      <w:pPr>
        <w:pStyle w:val="p1"/>
        <w:spacing w:line="360" w:lineRule="auto"/>
        <w:rPr>
          <w:b/>
        </w:rPr>
      </w:pPr>
      <w:r>
        <w:rPr>
          <w:noProof/>
        </w:rPr>
        <w:drawing>
          <wp:anchor distT="0" distB="0" distL="114300" distR="114300" simplePos="0" relativeHeight="251658240" behindDoc="0" locked="0" layoutInCell="1" allowOverlap="1" wp14:anchorId="39729C50" wp14:editId="51BC4068">
            <wp:simplePos x="0" y="0"/>
            <wp:positionH relativeFrom="column">
              <wp:posOffset>4069080</wp:posOffset>
            </wp:positionH>
            <wp:positionV relativeFrom="page">
              <wp:posOffset>22860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96424" cy="1253185"/>
                    </a:xfrm>
                    <a:prstGeom prst="rect">
                      <a:avLst/>
                    </a:prstGeom>
                    <a:noFill/>
                    <a:ln>
                      <a:noFill/>
                    </a:ln>
                  </pic:spPr>
                </pic:pic>
              </a:graphicData>
            </a:graphic>
          </wp:anchor>
        </w:drawing>
      </w:r>
    </w:p>
    <w:p w14:paraId="12CBB8A9" w14:textId="1DE421D7" w:rsidR="009F6C63" w:rsidRPr="00142F4F" w:rsidRDefault="007F1E75" w:rsidP="007010BE">
      <w:pPr>
        <w:pStyle w:val="p1"/>
        <w:spacing w:line="360" w:lineRule="auto"/>
      </w:pPr>
      <w:r>
        <w:rPr>
          <w:b/>
          <w:sz w:val="20"/>
        </w:rPr>
        <w:t>Avis aux médias</w:t>
      </w:r>
    </w:p>
    <w:p w14:paraId="43ED8ABA" w14:textId="77777777" w:rsidR="002E2ABE" w:rsidRPr="00DA31A9" w:rsidRDefault="002E2ABE" w:rsidP="00920243">
      <w:pPr>
        <w:pStyle w:val="Standard1"/>
        <w:rPr>
          <w:rFonts w:ascii="Arial" w:hAnsi="Arial" w:cs="Arial"/>
          <w:szCs w:val="20"/>
        </w:rPr>
      </w:pPr>
    </w:p>
    <w:p w14:paraId="4D7622CA" w14:textId="77777777" w:rsidR="00DA31A9" w:rsidRDefault="00DA31A9" w:rsidP="00920243">
      <w:pPr>
        <w:pStyle w:val="Standard1"/>
        <w:rPr>
          <w:rFonts w:ascii="Arial" w:hAnsi="Arial"/>
        </w:rPr>
      </w:pPr>
    </w:p>
    <w:p w14:paraId="4B307D72" w14:textId="7DA5673A" w:rsidR="00BF6053" w:rsidRPr="00142F4F" w:rsidRDefault="000D52DC" w:rsidP="00920243">
      <w:pPr>
        <w:pStyle w:val="Standard1"/>
        <w:rPr>
          <w:rFonts w:ascii="Arial" w:hAnsi="Arial" w:cs="Arial"/>
          <w:szCs w:val="20"/>
        </w:rPr>
      </w:pPr>
      <w:r>
        <w:rPr>
          <w:rFonts w:ascii="Arial" w:hAnsi="Arial"/>
        </w:rPr>
        <w:t>Contacts presse :</w:t>
      </w:r>
    </w:p>
    <w:p w14:paraId="2086AB6A" w14:textId="77777777" w:rsidR="00DA31A9" w:rsidRDefault="00DA31A9" w:rsidP="00DA31A9">
      <w:pPr>
        <w:pStyle w:val="Standard1"/>
        <w:rPr>
          <w:rFonts w:ascii="Arial" w:hAnsi="Arial" w:cs="Arial"/>
          <w:szCs w:val="20"/>
        </w:rPr>
      </w:pPr>
      <w:r>
        <w:rPr>
          <w:rFonts w:ascii="Arial" w:hAnsi="Arial" w:cs="Arial"/>
          <w:color w:val="000000"/>
        </w:rPr>
        <w:t xml:space="preserve">Elni Van Rensburg – +1 830 317 0950 – </w:t>
      </w:r>
      <w:hyperlink r:id="rId9" w:history="1">
        <w:r>
          <w:rPr>
            <w:rStyle w:val="Hyperlink"/>
            <w:rFonts w:ascii="Arial" w:hAnsi="Arial" w:cs="Arial"/>
          </w:rPr>
          <w:t>elni.vanrensburg@miraclon.com</w:t>
        </w:r>
      </w:hyperlink>
      <w:r>
        <w:rPr>
          <w:rFonts w:ascii="Arial" w:hAnsi="Arial" w:cs="Arial"/>
          <w:color w:val="000000"/>
        </w:rPr>
        <w:t xml:space="preserve"> </w:t>
      </w:r>
      <w:r>
        <w:rPr>
          <w:rFonts w:ascii="Arial" w:hAnsi="Arial" w:cs="Arial"/>
          <w:color w:val="000000"/>
        </w:rPr>
        <w:br/>
      </w:r>
      <w:r>
        <w:rPr>
          <w:rFonts w:ascii="Arial" w:hAnsi="Arial" w:cs="Arial"/>
          <w:bCs/>
          <w:kern w:val="0"/>
        </w:rPr>
        <w:t xml:space="preserve">AD Communications: Imogen Woods – +44 (0)1372 464 470 – </w:t>
      </w:r>
      <w:hyperlink r:id="rId10" w:history="1">
        <w:r>
          <w:rPr>
            <w:rStyle w:val="Hyperlink"/>
            <w:rFonts w:ascii="Arial" w:hAnsi="Arial" w:cs="Arial"/>
            <w:bCs/>
            <w:kern w:val="0"/>
          </w:rPr>
          <w:t>iwoods@adcomms.co.uk</w:t>
        </w:r>
      </w:hyperlink>
    </w:p>
    <w:p w14:paraId="75DEC26D" w14:textId="77777777" w:rsidR="009F6C63" w:rsidRPr="00DA31A9" w:rsidRDefault="009F6C63" w:rsidP="00920243">
      <w:pPr>
        <w:pStyle w:val="Standard1"/>
        <w:rPr>
          <w:rFonts w:ascii="Arial" w:hAnsi="Arial" w:cs="Arial"/>
          <w:color w:val="000000"/>
          <w:szCs w:val="20"/>
        </w:rPr>
      </w:pPr>
    </w:p>
    <w:p w14:paraId="0D63EAE1" w14:textId="30C08E64" w:rsidR="009F6C63" w:rsidRPr="00142F4F" w:rsidRDefault="00DA31A9" w:rsidP="007010BE">
      <w:pPr>
        <w:pStyle w:val="Standard1"/>
        <w:spacing w:line="360" w:lineRule="auto"/>
        <w:rPr>
          <w:rFonts w:ascii="Arial" w:hAnsi="Arial" w:cs="Arial"/>
          <w:color w:val="000000"/>
          <w:szCs w:val="20"/>
        </w:rPr>
      </w:pPr>
      <w:r>
        <w:rPr>
          <w:rFonts w:ascii="Arial" w:hAnsi="Arial"/>
          <w:color w:val="000000"/>
        </w:rPr>
        <w:t>17</w:t>
      </w:r>
      <w:r w:rsidR="00E620AD">
        <w:rPr>
          <w:rFonts w:ascii="Arial" w:hAnsi="Arial"/>
          <w:color w:val="000000"/>
        </w:rPr>
        <w:t> octobre 2022</w:t>
      </w:r>
    </w:p>
    <w:p w14:paraId="5656D397" w14:textId="1D1B9B7F" w:rsidR="00DE5266" w:rsidRPr="00DA31A9" w:rsidRDefault="00DE5266" w:rsidP="007010BE">
      <w:pPr>
        <w:spacing w:line="360" w:lineRule="auto"/>
        <w:rPr>
          <w:rFonts w:ascii="Arial" w:hAnsi="Arial" w:cs="Arial"/>
          <w:sz w:val="26"/>
          <w:szCs w:val="26"/>
        </w:rPr>
      </w:pPr>
    </w:p>
    <w:p w14:paraId="5C003241" w14:textId="6D9AEC07" w:rsidR="00DE5266" w:rsidRPr="00142F4F" w:rsidRDefault="007005B3" w:rsidP="007010BE">
      <w:pPr>
        <w:spacing w:line="360" w:lineRule="auto"/>
        <w:jc w:val="center"/>
        <w:rPr>
          <w:rFonts w:ascii="Arial" w:hAnsi="Arial" w:cs="Arial"/>
          <w:b/>
          <w:bCs/>
          <w:sz w:val="26"/>
          <w:szCs w:val="26"/>
        </w:rPr>
      </w:pPr>
      <w:r>
        <w:rPr>
          <w:rFonts w:ascii="Arial" w:hAnsi="Arial"/>
          <w:b/>
          <w:sz w:val="26"/>
        </w:rPr>
        <w:t>FPM Projekt obtient la certification Miraclon, soulignant son engagement à fournir des services et des produits de haute qualité</w:t>
      </w:r>
    </w:p>
    <w:p w14:paraId="5598F4C6" w14:textId="77777777" w:rsidR="00E91D91" w:rsidRPr="00DA31A9" w:rsidRDefault="00E91D91" w:rsidP="007010BE">
      <w:pPr>
        <w:autoSpaceDE w:val="0"/>
        <w:adjustRightInd w:val="0"/>
        <w:spacing w:line="360" w:lineRule="auto"/>
        <w:ind w:right="-720"/>
        <w:rPr>
          <w:rFonts w:ascii="Arial" w:hAnsi="Arial" w:cs="Arial"/>
          <w:color w:val="000000" w:themeColor="text1"/>
          <w:sz w:val="22"/>
          <w:szCs w:val="22"/>
        </w:rPr>
      </w:pPr>
    </w:p>
    <w:p w14:paraId="06B5526C" w14:textId="57564774" w:rsidR="003F2980" w:rsidRDefault="00E01E56" w:rsidP="00E01E56">
      <w:pPr>
        <w:pStyle w:val="Default"/>
        <w:widowControl w:val="0"/>
        <w:spacing w:line="360" w:lineRule="auto"/>
        <w:rPr>
          <w:rFonts w:ascii="Arial" w:hAnsi="Arial" w:cs="Arial"/>
          <w:sz w:val="22"/>
          <w:szCs w:val="22"/>
        </w:rPr>
      </w:pPr>
      <w:r>
        <w:rPr>
          <w:rFonts w:ascii="Arial" w:hAnsi="Arial"/>
          <w:sz w:val="22"/>
        </w:rPr>
        <w:t xml:space="preserve">L’entreprise polonaise de reprographie FPM Projekt </w:t>
      </w:r>
      <w:proofErr w:type="spellStart"/>
      <w:r>
        <w:rPr>
          <w:rFonts w:ascii="Arial" w:hAnsi="Arial"/>
          <w:sz w:val="22"/>
        </w:rPr>
        <w:t>sp</w:t>
      </w:r>
      <w:proofErr w:type="spellEnd"/>
      <w:r>
        <w:rPr>
          <w:rFonts w:ascii="Arial" w:hAnsi="Arial"/>
          <w:sz w:val="22"/>
        </w:rPr>
        <w:t xml:space="preserve">. z </w:t>
      </w:r>
      <w:proofErr w:type="spellStart"/>
      <w:r>
        <w:rPr>
          <w:rFonts w:ascii="Arial" w:hAnsi="Arial"/>
          <w:sz w:val="22"/>
        </w:rPr>
        <w:t>o.o</w:t>
      </w:r>
      <w:proofErr w:type="spellEnd"/>
      <w:r>
        <w:rPr>
          <w:rFonts w:ascii="Arial" w:hAnsi="Arial"/>
          <w:sz w:val="22"/>
        </w:rPr>
        <w:t xml:space="preserve"> a achevé avec succès le programme de certification Miraclon pour les plaques FLEXCEL NX Plates, soulignant son engagement à mettre en œuvre des mesures et des processus rigoureux pour garantir à ses clients la qualité régulière de sa fabrication de plaques, de son conseil technique et de ses autres services prépresse.</w:t>
      </w:r>
    </w:p>
    <w:p w14:paraId="0F4F8BCD" w14:textId="79B2F429" w:rsidR="00E01E56" w:rsidRDefault="00E01E56" w:rsidP="00E01E56">
      <w:pPr>
        <w:pStyle w:val="Default"/>
        <w:widowControl w:val="0"/>
        <w:spacing w:line="360" w:lineRule="auto"/>
        <w:rPr>
          <w:rFonts w:ascii="Arial" w:hAnsi="Arial" w:cs="Arial"/>
          <w:sz w:val="22"/>
          <w:szCs w:val="22"/>
        </w:rPr>
      </w:pPr>
    </w:p>
    <w:p w14:paraId="7511DAAD" w14:textId="2F0D806D" w:rsidR="00212BE7" w:rsidRDefault="00225378" w:rsidP="00FD4E59">
      <w:pPr>
        <w:pStyle w:val="Default"/>
        <w:widowControl w:val="0"/>
        <w:spacing w:line="360" w:lineRule="auto"/>
        <w:rPr>
          <w:rFonts w:ascii="Arial" w:hAnsi="Arial" w:cs="Arial"/>
          <w:sz w:val="22"/>
          <w:szCs w:val="22"/>
        </w:rPr>
      </w:pPr>
      <w:r>
        <w:rPr>
          <w:rFonts w:ascii="Arial" w:hAnsi="Arial"/>
          <w:sz w:val="22"/>
          <w:shd w:val="clear" w:color="auto" w:fill="FFFFFF"/>
        </w:rPr>
        <w:t xml:space="preserve">Roman </w:t>
      </w:r>
      <w:proofErr w:type="spellStart"/>
      <w:r>
        <w:rPr>
          <w:rFonts w:ascii="Arial" w:hAnsi="Arial"/>
          <w:sz w:val="22"/>
          <w:shd w:val="clear" w:color="auto" w:fill="FFFFFF"/>
        </w:rPr>
        <w:t>Ostrzycki</w:t>
      </w:r>
      <w:proofErr w:type="spellEnd"/>
      <w:r>
        <w:rPr>
          <w:rFonts w:ascii="Arial" w:hAnsi="Arial"/>
          <w:sz w:val="22"/>
          <w:shd w:val="clear" w:color="auto" w:fill="FFFFFF"/>
        </w:rPr>
        <w:t>, directeur d’usine chez FPM Projekt</w:t>
      </w:r>
      <w:r>
        <w:rPr>
          <w:rFonts w:ascii="Arial" w:hAnsi="Arial"/>
          <w:sz w:val="22"/>
        </w:rPr>
        <w:t xml:space="preserve">, affirme : « notre entreprise met l’accent sur la création d’une expérience sur mesure pour chaque client, ce qui implique de veiller à livrer des plaques d’une qualité supérieure et constante. Le soutien et la collaboration de l’équipe du service client de Miraclon nous aident à y parvenir. La certification représente donc bien plus qu’un simple diplôme accroché au mur, elle confirme, d’une perspective indépendante, le respect permanent de nos normes de production strictes, le contrôle des processus et la qualité globale de notre production de plaques au quotidien. » </w:t>
      </w:r>
    </w:p>
    <w:p w14:paraId="5254B060" w14:textId="77777777" w:rsidR="00212BE7" w:rsidRDefault="00212BE7" w:rsidP="00FD4E59">
      <w:pPr>
        <w:pStyle w:val="Default"/>
        <w:widowControl w:val="0"/>
        <w:spacing w:line="360" w:lineRule="auto"/>
        <w:rPr>
          <w:rFonts w:ascii="Arial" w:hAnsi="Arial" w:cs="Arial"/>
          <w:sz w:val="22"/>
          <w:szCs w:val="22"/>
        </w:rPr>
      </w:pPr>
    </w:p>
    <w:p w14:paraId="3E81E76C" w14:textId="2306C268" w:rsidR="003F2980" w:rsidRPr="000B02E4" w:rsidRDefault="003F2980" w:rsidP="003F2980">
      <w:pPr>
        <w:pStyle w:val="Default"/>
        <w:widowControl w:val="0"/>
        <w:spacing w:line="360" w:lineRule="auto"/>
        <w:rPr>
          <w:rFonts w:ascii="Arial" w:hAnsi="Arial" w:cs="Arial"/>
          <w:color w:val="000000" w:themeColor="text1"/>
          <w:sz w:val="22"/>
          <w:szCs w:val="22"/>
        </w:rPr>
      </w:pPr>
      <w:r>
        <w:rPr>
          <w:rFonts w:ascii="Arial" w:hAnsi="Arial"/>
          <w:color w:val="000000" w:themeColor="text1"/>
          <w:sz w:val="22"/>
        </w:rPr>
        <w:t>Conçu pour évaluer la conformité des utilisateurs du FLEXCEL NX System aux normes internationales, le programme de certification réunit un ensemble de fonctions visant à optimiser l’efficacité, la répétabilité et la qualité régulière de la production de plaques</w:t>
      </w:r>
      <w:r>
        <w:rPr>
          <w:rFonts w:ascii="Arial" w:hAnsi="Arial"/>
          <w:sz w:val="22"/>
        </w:rPr>
        <w:t>. Le processus de certification s’appuie également sur une mesure et une analyse complètes des données.</w:t>
      </w:r>
      <w:r>
        <w:rPr>
          <w:rFonts w:ascii="Arial" w:hAnsi="Arial"/>
          <w:color w:val="000000" w:themeColor="text1"/>
          <w:sz w:val="22"/>
        </w:rPr>
        <w:t xml:space="preserve"> </w:t>
      </w:r>
    </w:p>
    <w:p w14:paraId="4C5BB423" w14:textId="77777777" w:rsidR="003F2980" w:rsidRDefault="003F2980" w:rsidP="00E620AD">
      <w:pPr>
        <w:pStyle w:val="Default"/>
        <w:widowControl w:val="0"/>
        <w:spacing w:line="360" w:lineRule="auto"/>
        <w:rPr>
          <w:rFonts w:ascii="Arial" w:hAnsi="Arial" w:cs="Arial"/>
          <w:sz w:val="22"/>
          <w:szCs w:val="22"/>
        </w:rPr>
      </w:pPr>
    </w:p>
    <w:p w14:paraId="5446C14D" w14:textId="03428E82" w:rsidR="009F6C63" w:rsidRPr="00504642" w:rsidRDefault="00282EA2" w:rsidP="007010BE">
      <w:pPr>
        <w:pStyle w:val="p1"/>
        <w:spacing w:line="360" w:lineRule="auto"/>
        <w:jc w:val="center"/>
        <w:rPr>
          <w:bCs/>
          <w:sz w:val="20"/>
          <w:szCs w:val="20"/>
        </w:rPr>
      </w:pPr>
      <w:r>
        <w:rPr>
          <w:sz w:val="20"/>
        </w:rPr>
        <w:t>FIN</w:t>
      </w:r>
    </w:p>
    <w:p w14:paraId="54E1563A" w14:textId="77777777" w:rsidR="00504642" w:rsidRPr="00DA31A9" w:rsidRDefault="00504642" w:rsidP="00225378">
      <w:pPr>
        <w:rPr>
          <w:rFonts w:ascii="Arial" w:hAnsi="Arial" w:cs="Arial"/>
          <w:b/>
          <w:color w:val="000000" w:themeColor="text1"/>
        </w:rPr>
      </w:pPr>
    </w:p>
    <w:p w14:paraId="71423869" w14:textId="6EC69F7C" w:rsidR="00E015EE" w:rsidRPr="00504642" w:rsidRDefault="00284904" w:rsidP="00225378">
      <w:pPr>
        <w:rPr>
          <w:rFonts w:ascii="Arial" w:hAnsi="Arial" w:cs="Arial"/>
          <w:b/>
          <w:color w:val="000000" w:themeColor="text1"/>
        </w:rPr>
      </w:pPr>
      <w:r>
        <w:rPr>
          <w:rFonts w:ascii="Arial" w:hAnsi="Arial"/>
          <w:b/>
          <w:color w:val="000000" w:themeColor="text1"/>
        </w:rPr>
        <w:t>Légende :</w:t>
      </w:r>
    </w:p>
    <w:p w14:paraId="60EFF3C6" w14:textId="0A51E8F6" w:rsidR="00504642" w:rsidRPr="00504642" w:rsidRDefault="00504642" w:rsidP="00504642">
      <w:pPr>
        <w:rPr>
          <w:rFonts w:ascii="Arial" w:hAnsi="Arial" w:cs="Arial"/>
          <w:bCs/>
        </w:rPr>
      </w:pPr>
      <w:r>
        <w:rPr>
          <w:rFonts w:ascii="Arial" w:hAnsi="Arial"/>
        </w:rPr>
        <w:t xml:space="preserve">Tomasz </w:t>
      </w:r>
      <w:proofErr w:type="spellStart"/>
      <w:r>
        <w:rPr>
          <w:rFonts w:ascii="Arial" w:hAnsi="Arial"/>
        </w:rPr>
        <w:t>Białek</w:t>
      </w:r>
      <w:proofErr w:type="spellEnd"/>
      <w:r>
        <w:rPr>
          <w:rFonts w:ascii="Arial" w:hAnsi="Arial"/>
        </w:rPr>
        <w:t xml:space="preserve">, consultant en applications, Groupe des applications techniques EAMER, Miraclon (à gauche) et </w:t>
      </w:r>
      <w:r>
        <w:rPr>
          <w:rFonts w:ascii="Arial" w:hAnsi="Arial"/>
          <w:shd w:val="clear" w:color="auto" w:fill="FFFFFF"/>
        </w:rPr>
        <w:t xml:space="preserve">Roman </w:t>
      </w:r>
      <w:proofErr w:type="spellStart"/>
      <w:r>
        <w:rPr>
          <w:rFonts w:ascii="Arial" w:hAnsi="Arial"/>
          <w:shd w:val="clear" w:color="auto" w:fill="FFFFFF"/>
        </w:rPr>
        <w:t>Ostrzycki</w:t>
      </w:r>
      <w:proofErr w:type="spellEnd"/>
      <w:r>
        <w:rPr>
          <w:rFonts w:ascii="Arial" w:hAnsi="Arial"/>
          <w:shd w:val="clear" w:color="auto" w:fill="FFFFFF"/>
        </w:rPr>
        <w:t>, directeur d’usine, FPM Projekt (à droite)</w:t>
      </w:r>
    </w:p>
    <w:p w14:paraId="049057C4" w14:textId="00CCB7AA" w:rsidR="00225378" w:rsidRDefault="00225378" w:rsidP="00225378">
      <w:pPr>
        <w:pStyle w:val="Default"/>
        <w:widowControl w:val="0"/>
        <w:rPr>
          <w:rFonts w:ascii="Arial" w:hAnsi="Arial" w:cs="Arial"/>
          <w:bCs/>
          <w:sz w:val="20"/>
          <w:szCs w:val="20"/>
        </w:rPr>
      </w:pPr>
    </w:p>
    <w:p w14:paraId="48AEA396" w14:textId="77777777" w:rsidR="00504642" w:rsidRPr="00504642" w:rsidRDefault="00504642" w:rsidP="00225378">
      <w:pPr>
        <w:pStyle w:val="Default"/>
        <w:widowControl w:val="0"/>
        <w:rPr>
          <w:rFonts w:ascii="Arial" w:hAnsi="Arial" w:cs="Arial"/>
          <w:bCs/>
          <w:sz w:val="20"/>
          <w:szCs w:val="20"/>
        </w:rPr>
      </w:pPr>
    </w:p>
    <w:p w14:paraId="56D878EB" w14:textId="31C59921" w:rsidR="000E705E" w:rsidRPr="00225378" w:rsidRDefault="000E705E" w:rsidP="00225378">
      <w:pPr>
        <w:pStyle w:val="Default"/>
        <w:widowControl w:val="0"/>
        <w:rPr>
          <w:rFonts w:ascii="Arial" w:hAnsi="Arial" w:cs="Arial"/>
          <w:b/>
          <w:bCs/>
          <w:sz w:val="20"/>
          <w:szCs w:val="20"/>
        </w:rPr>
      </w:pPr>
      <w:r>
        <w:rPr>
          <w:rFonts w:ascii="Arial" w:hAnsi="Arial"/>
          <w:b/>
          <w:sz w:val="20"/>
        </w:rPr>
        <w:lastRenderedPageBreak/>
        <w:t>À propos de Miraclon</w:t>
      </w:r>
    </w:p>
    <w:p w14:paraId="49A3B845" w14:textId="77777777" w:rsidR="000E705E" w:rsidRPr="003A120F" w:rsidRDefault="000E705E" w:rsidP="00225378">
      <w:pPr>
        <w:rPr>
          <w:rFonts w:ascii="Arial" w:hAnsi="Arial" w:cs="Arial"/>
        </w:rPr>
      </w:pPr>
      <w:r>
        <w:rPr>
          <w:rFonts w:ascii="Arial" w:hAnsi="Arial"/>
        </w:rPr>
        <w:t xml:space="preserve">Miraclon est le siège de KODAK FLEXCEL Solutions, qui contribue depuis plus de dix ans à la transformation du procédé d’impression </w:t>
      </w:r>
      <w:proofErr w:type="spellStart"/>
      <w:r>
        <w:rPr>
          <w:rFonts w:ascii="Arial" w:hAnsi="Arial"/>
        </w:rPr>
        <w:t>flexo</w:t>
      </w:r>
      <w:proofErr w:type="spellEnd"/>
      <w:r>
        <w:rPr>
          <w:rFonts w:ascii="Arial" w:hAnsi="Arial"/>
        </w:rPr>
        <w:t xml:space="preserve">. Ses produits technologiques, dont les systèmes FLEXCEL NX et FLEXCEL NX Ultra, leaders de l’industrie, ainsi que la </w:t>
      </w:r>
      <w:proofErr w:type="spellStart"/>
      <w:r>
        <w:rPr>
          <w:rFonts w:ascii="Arial" w:hAnsi="Arial"/>
        </w:rPr>
        <w:t>Print</w:t>
      </w:r>
      <w:proofErr w:type="spellEnd"/>
      <w:r>
        <w:rPr>
          <w:rFonts w:ascii="Arial" w:hAnsi="Arial"/>
        </w:rPr>
        <w:t xml:space="preserve"> Suite FLEXCEL NX et la solution </w:t>
      </w:r>
      <w:proofErr w:type="spellStart"/>
      <w:r>
        <w:rPr>
          <w:rFonts w:ascii="Arial" w:hAnsi="Arial"/>
        </w:rPr>
        <w:t>PureFlexo</w:t>
      </w:r>
      <w:proofErr w:type="spellEnd"/>
      <w:r>
        <w:rPr>
          <w:rFonts w:ascii="Arial" w:hAnsi="Arial"/>
        </w:rPr>
        <w:t xml:space="preserve">™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w:t>
      </w:r>
      <w:proofErr w:type="spellStart"/>
      <w:r>
        <w:rPr>
          <w:rFonts w:ascii="Arial" w:hAnsi="Arial"/>
        </w:rPr>
        <w:t>flexo</w:t>
      </w:r>
      <w:proofErr w:type="spellEnd"/>
      <w:r>
        <w:rPr>
          <w:rFonts w:ascii="Arial" w:hAnsi="Arial"/>
        </w:rPr>
        <w:t>, et est en place pour mener la bataille. Découvrez plus d’informations sur</w:t>
      </w:r>
      <w:r>
        <w:rPr>
          <w:rStyle w:val="Hyperlink"/>
          <w:rFonts w:ascii="Arial" w:hAnsi="Arial"/>
        </w:rPr>
        <w:t xml:space="preserve"> </w:t>
      </w:r>
      <w:hyperlink r:id="rId11" w:history="1">
        <w:r>
          <w:rPr>
            <w:rStyle w:val="Hyperlink"/>
            <w:rFonts w:ascii="Arial" w:hAnsi="Arial"/>
          </w:rPr>
          <w:t>www.miraclon.com</w:t>
        </w:r>
      </w:hyperlink>
      <w:r>
        <w:rPr>
          <w:rFonts w:ascii="Arial" w:hAnsi="Arial"/>
        </w:rPr>
        <w:t xml:space="preserve">, et suivez-nous sur </w:t>
      </w:r>
      <w:hyperlink r:id="rId12" w:history="1">
        <w:r>
          <w:rPr>
            <w:rStyle w:val="Hyperlink"/>
            <w:rFonts w:ascii="Arial" w:hAnsi="Arial"/>
          </w:rPr>
          <w:t>LinkedIn</w:t>
        </w:r>
      </w:hyperlink>
      <w:r>
        <w:rPr>
          <w:rFonts w:ascii="Arial" w:hAnsi="Arial"/>
        </w:rPr>
        <w:t xml:space="preserve"> et </w:t>
      </w:r>
      <w:hyperlink r:id="rId13" w:history="1">
        <w:r>
          <w:rPr>
            <w:rStyle w:val="Hyperlink"/>
            <w:rFonts w:ascii="Arial" w:hAnsi="Arial"/>
          </w:rPr>
          <w:t>YouTube</w:t>
        </w:r>
      </w:hyperlink>
      <w:r>
        <w:rPr>
          <w:rFonts w:ascii="Arial" w:hAnsi="Arial"/>
        </w:rPr>
        <w:t>.</w:t>
      </w:r>
    </w:p>
    <w:p w14:paraId="09EBACF1" w14:textId="4D960B24" w:rsidR="009D2C80" w:rsidRPr="00DA31A9" w:rsidRDefault="009D2C80" w:rsidP="000E705E">
      <w:pPr>
        <w:rPr>
          <w:rFonts w:ascii="Arial" w:hAnsi="Arial" w:cs="Arial"/>
        </w:rPr>
      </w:pPr>
    </w:p>
    <w:p w14:paraId="103649AF" w14:textId="0DB57DBE" w:rsidR="00E972B6" w:rsidRPr="00DA31A9" w:rsidRDefault="00E972B6" w:rsidP="000E705E">
      <w:pPr>
        <w:rPr>
          <w:rFonts w:ascii="Arial" w:hAnsi="Arial" w:cs="Arial"/>
        </w:rPr>
      </w:pPr>
    </w:p>
    <w:sectPr w:rsidR="00E972B6" w:rsidRPr="00DA31A9" w:rsidSect="00E015EE">
      <w:headerReference w:type="default" r:id="rId14"/>
      <w:footerReference w:type="first" r:id="rId15"/>
      <w:pgSz w:w="12240" w:h="15840" w:code="1"/>
      <w:pgMar w:top="709" w:right="1890" w:bottom="1260" w:left="16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EB19" w14:textId="77777777" w:rsidR="00AF2F84" w:rsidRDefault="00AF2F84">
      <w:r>
        <w:separator/>
      </w:r>
    </w:p>
  </w:endnote>
  <w:endnote w:type="continuationSeparator" w:id="0">
    <w:p w14:paraId="2647FF1A" w14:textId="77777777" w:rsidR="00AF2F84" w:rsidRDefault="00A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2767" w14:textId="300C7EA5" w:rsidR="00E015EE" w:rsidRDefault="00E015EE">
    <w:pPr>
      <w:pStyle w:val="Footer"/>
    </w:pPr>
    <w:r>
      <w:rPr>
        <w:noProof/>
      </w:rPr>
      <w:drawing>
        <wp:anchor distT="0" distB="0" distL="114300" distR="114300" simplePos="0" relativeHeight="251658240" behindDoc="0" locked="0" layoutInCell="1" allowOverlap="1" wp14:anchorId="6A635FB3" wp14:editId="6C395E02">
          <wp:simplePos x="0" y="0"/>
          <wp:positionH relativeFrom="margin">
            <wp:align>right</wp:align>
          </wp:positionH>
          <wp:positionV relativeFrom="paragraph">
            <wp:posOffset>-193675</wp:posOffset>
          </wp:positionV>
          <wp:extent cx="550545" cy="5435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0545" cy="5435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5187" w14:textId="77777777" w:rsidR="00AF2F84" w:rsidRDefault="00AF2F84">
      <w:r>
        <w:rPr>
          <w:color w:val="000000"/>
        </w:rPr>
        <w:separator/>
      </w:r>
    </w:p>
  </w:footnote>
  <w:footnote w:type="continuationSeparator" w:id="0">
    <w:p w14:paraId="43B251A2" w14:textId="77777777" w:rsidR="00AF2F84" w:rsidRDefault="00AF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7A4" w14:textId="77777777" w:rsidR="0012417F" w:rsidRDefault="00410F0B">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B0471A9"/>
    <w:multiLevelType w:val="multilevel"/>
    <w:tmpl w:val="759671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2"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96E20CF"/>
    <w:multiLevelType w:val="multilevel"/>
    <w:tmpl w:val="D0ACD9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1"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6"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7"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16cid:durableId="1672029580">
    <w:abstractNumId w:val="12"/>
  </w:num>
  <w:num w:numId="2" w16cid:durableId="766654560">
    <w:abstractNumId w:val="20"/>
  </w:num>
  <w:num w:numId="3" w16cid:durableId="490407858">
    <w:abstractNumId w:val="5"/>
  </w:num>
  <w:num w:numId="4" w16cid:durableId="1175799221">
    <w:abstractNumId w:val="26"/>
  </w:num>
  <w:num w:numId="5" w16cid:durableId="1715302197">
    <w:abstractNumId w:val="22"/>
  </w:num>
  <w:num w:numId="6" w16cid:durableId="1019046607">
    <w:abstractNumId w:val="17"/>
  </w:num>
  <w:num w:numId="7" w16cid:durableId="894704700">
    <w:abstractNumId w:val="13"/>
  </w:num>
  <w:num w:numId="8" w16cid:durableId="1221984639">
    <w:abstractNumId w:val="14"/>
  </w:num>
  <w:num w:numId="9" w16cid:durableId="862480556">
    <w:abstractNumId w:val="11"/>
  </w:num>
  <w:num w:numId="10" w16cid:durableId="1807160897">
    <w:abstractNumId w:val="21"/>
  </w:num>
  <w:num w:numId="11" w16cid:durableId="1481994601">
    <w:abstractNumId w:val="2"/>
  </w:num>
  <w:num w:numId="12" w16cid:durableId="1868785206">
    <w:abstractNumId w:val="24"/>
  </w:num>
  <w:num w:numId="13" w16cid:durableId="128523978">
    <w:abstractNumId w:val="3"/>
  </w:num>
  <w:num w:numId="14" w16cid:durableId="70280319">
    <w:abstractNumId w:val="16"/>
  </w:num>
  <w:num w:numId="15" w16cid:durableId="900095956">
    <w:abstractNumId w:val="25"/>
  </w:num>
  <w:num w:numId="16" w16cid:durableId="1016274345">
    <w:abstractNumId w:val="0"/>
  </w:num>
  <w:num w:numId="17" w16cid:durableId="1545478649">
    <w:abstractNumId w:val="4"/>
  </w:num>
  <w:num w:numId="18" w16cid:durableId="914315760">
    <w:abstractNumId w:val="6"/>
  </w:num>
  <w:num w:numId="19" w16cid:durableId="1074008535">
    <w:abstractNumId w:val="15"/>
  </w:num>
  <w:num w:numId="20" w16cid:durableId="1001549528">
    <w:abstractNumId w:val="18"/>
  </w:num>
  <w:num w:numId="21" w16cid:durableId="1806656011">
    <w:abstractNumId w:val="23"/>
  </w:num>
  <w:num w:numId="22" w16cid:durableId="1653288683">
    <w:abstractNumId w:val="10"/>
  </w:num>
  <w:num w:numId="23" w16cid:durableId="1976904996">
    <w:abstractNumId w:val="28"/>
  </w:num>
  <w:num w:numId="24" w16cid:durableId="1166290085">
    <w:abstractNumId w:val="1"/>
  </w:num>
  <w:num w:numId="25" w16cid:durableId="1368068513">
    <w:abstractNumId w:val="9"/>
  </w:num>
  <w:num w:numId="26" w16cid:durableId="1613826025">
    <w:abstractNumId w:val="27"/>
  </w:num>
  <w:num w:numId="27" w16cid:durableId="658385654">
    <w:abstractNumId w:val="7"/>
  </w:num>
  <w:num w:numId="28" w16cid:durableId="769664667">
    <w:abstractNumId w:val="19"/>
  </w:num>
  <w:num w:numId="29" w16cid:durableId="5840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0MDE3tzA0Nbc0MrZU0lEKTi0uzszPAykwrAUAjNWKRiwAAAA="/>
  </w:docVars>
  <w:rsids>
    <w:rsidRoot w:val="009F6C63"/>
    <w:rsid w:val="00002E25"/>
    <w:rsid w:val="0000432D"/>
    <w:rsid w:val="000353B7"/>
    <w:rsid w:val="00042705"/>
    <w:rsid w:val="00066F7A"/>
    <w:rsid w:val="000749F7"/>
    <w:rsid w:val="00086A35"/>
    <w:rsid w:val="00094119"/>
    <w:rsid w:val="000A2943"/>
    <w:rsid w:val="000A4379"/>
    <w:rsid w:val="000B02E4"/>
    <w:rsid w:val="000D52DC"/>
    <w:rsid w:val="000E176B"/>
    <w:rsid w:val="000E705E"/>
    <w:rsid w:val="000F7925"/>
    <w:rsid w:val="00102CED"/>
    <w:rsid w:val="001109D7"/>
    <w:rsid w:val="0011429C"/>
    <w:rsid w:val="0011605E"/>
    <w:rsid w:val="00122615"/>
    <w:rsid w:val="001238C3"/>
    <w:rsid w:val="0012417F"/>
    <w:rsid w:val="001278FA"/>
    <w:rsid w:val="00142ACB"/>
    <w:rsid w:val="00142F4F"/>
    <w:rsid w:val="00143978"/>
    <w:rsid w:val="00156921"/>
    <w:rsid w:val="0015779F"/>
    <w:rsid w:val="00161A56"/>
    <w:rsid w:val="00164F48"/>
    <w:rsid w:val="0016622F"/>
    <w:rsid w:val="0018080D"/>
    <w:rsid w:val="001873C4"/>
    <w:rsid w:val="00190BEC"/>
    <w:rsid w:val="001939B6"/>
    <w:rsid w:val="001A1ECA"/>
    <w:rsid w:val="001A61E7"/>
    <w:rsid w:val="001B27F0"/>
    <w:rsid w:val="001B2B71"/>
    <w:rsid w:val="001B7683"/>
    <w:rsid w:val="001D48E5"/>
    <w:rsid w:val="001E04C4"/>
    <w:rsid w:val="00202D48"/>
    <w:rsid w:val="00212BE7"/>
    <w:rsid w:val="00212C6E"/>
    <w:rsid w:val="00212E9B"/>
    <w:rsid w:val="00225378"/>
    <w:rsid w:val="00251E71"/>
    <w:rsid w:val="002701DF"/>
    <w:rsid w:val="00277AD6"/>
    <w:rsid w:val="00282EA2"/>
    <w:rsid w:val="00284904"/>
    <w:rsid w:val="00291312"/>
    <w:rsid w:val="00291B51"/>
    <w:rsid w:val="002B1025"/>
    <w:rsid w:val="002C04EF"/>
    <w:rsid w:val="002E2ABE"/>
    <w:rsid w:val="003049E2"/>
    <w:rsid w:val="00306C5E"/>
    <w:rsid w:val="00316E1B"/>
    <w:rsid w:val="0031739A"/>
    <w:rsid w:val="00317FFD"/>
    <w:rsid w:val="00345986"/>
    <w:rsid w:val="00367091"/>
    <w:rsid w:val="00370FE2"/>
    <w:rsid w:val="003A1E33"/>
    <w:rsid w:val="003B3E76"/>
    <w:rsid w:val="003D5D87"/>
    <w:rsid w:val="003E28B1"/>
    <w:rsid w:val="003F1AE9"/>
    <w:rsid w:val="003F2980"/>
    <w:rsid w:val="00410F0B"/>
    <w:rsid w:val="00420178"/>
    <w:rsid w:val="004272D7"/>
    <w:rsid w:val="00440F28"/>
    <w:rsid w:val="00443811"/>
    <w:rsid w:val="00444018"/>
    <w:rsid w:val="004450C8"/>
    <w:rsid w:val="00452E35"/>
    <w:rsid w:val="00455EAA"/>
    <w:rsid w:val="00464426"/>
    <w:rsid w:val="004648F8"/>
    <w:rsid w:val="00470F98"/>
    <w:rsid w:val="0047534A"/>
    <w:rsid w:val="00485B72"/>
    <w:rsid w:val="00494BC0"/>
    <w:rsid w:val="004972A0"/>
    <w:rsid w:val="004A69B8"/>
    <w:rsid w:val="004B2E77"/>
    <w:rsid w:val="004B378C"/>
    <w:rsid w:val="004C2B39"/>
    <w:rsid w:val="004C5B96"/>
    <w:rsid w:val="004E1CE5"/>
    <w:rsid w:val="004F5920"/>
    <w:rsid w:val="00504642"/>
    <w:rsid w:val="00506882"/>
    <w:rsid w:val="005129EF"/>
    <w:rsid w:val="005436E6"/>
    <w:rsid w:val="00545977"/>
    <w:rsid w:val="0055625A"/>
    <w:rsid w:val="005600F0"/>
    <w:rsid w:val="005B0400"/>
    <w:rsid w:val="005C0194"/>
    <w:rsid w:val="005E384B"/>
    <w:rsid w:val="005E6666"/>
    <w:rsid w:val="005F2E82"/>
    <w:rsid w:val="005F61A7"/>
    <w:rsid w:val="0061094E"/>
    <w:rsid w:val="00610F69"/>
    <w:rsid w:val="00622A24"/>
    <w:rsid w:val="00625E38"/>
    <w:rsid w:val="00647611"/>
    <w:rsid w:val="00647688"/>
    <w:rsid w:val="00654BE1"/>
    <w:rsid w:val="00655675"/>
    <w:rsid w:val="00664458"/>
    <w:rsid w:val="006853B6"/>
    <w:rsid w:val="00685C8F"/>
    <w:rsid w:val="006918C4"/>
    <w:rsid w:val="006B3153"/>
    <w:rsid w:val="006B4411"/>
    <w:rsid w:val="006B6070"/>
    <w:rsid w:val="006C0966"/>
    <w:rsid w:val="006E53A3"/>
    <w:rsid w:val="006F0588"/>
    <w:rsid w:val="007005B3"/>
    <w:rsid w:val="007010BE"/>
    <w:rsid w:val="00720A68"/>
    <w:rsid w:val="00726E03"/>
    <w:rsid w:val="00752B94"/>
    <w:rsid w:val="00760867"/>
    <w:rsid w:val="00767A63"/>
    <w:rsid w:val="007709EC"/>
    <w:rsid w:val="007766E9"/>
    <w:rsid w:val="00777E30"/>
    <w:rsid w:val="00787FE8"/>
    <w:rsid w:val="007975BF"/>
    <w:rsid w:val="007A456E"/>
    <w:rsid w:val="007C441F"/>
    <w:rsid w:val="007D54EF"/>
    <w:rsid w:val="007E20D9"/>
    <w:rsid w:val="007E3697"/>
    <w:rsid w:val="007F1E75"/>
    <w:rsid w:val="00816A7F"/>
    <w:rsid w:val="00823B28"/>
    <w:rsid w:val="00837F0F"/>
    <w:rsid w:val="008423FE"/>
    <w:rsid w:val="0084361C"/>
    <w:rsid w:val="00851FB9"/>
    <w:rsid w:val="00865633"/>
    <w:rsid w:val="00874E0B"/>
    <w:rsid w:val="00884D3E"/>
    <w:rsid w:val="008B4A60"/>
    <w:rsid w:val="008D4BD9"/>
    <w:rsid w:val="008D539F"/>
    <w:rsid w:val="0090001A"/>
    <w:rsid w:val="0090689E"/>
    <w:rsid w:val="0091091B"/>
    <w:rsid w:val="00920243"/>
    <w:rsid w:val="00931B83"/>
    <w:rsid w:val="009349C6"/>
    <w:rsid w:val="00950F06"/>
    <w:rsid w:val="0096042C"/>
    <w:rsid w:val="009752F4"/>
    <w:rsid w:val="0099424F"/>
    <w:rsid w:val="0099560C"/>
    <w:rsid w:val="009A6514"/>
    <w:rsid w:val="009A6FA7"/>
    <w:rsid w:val="009B295F"/>
    <w:rsid w:val="009B5204"/>
    <w:rsid w:val="009B78D8"/>
    <w:rsid w:val="009D1C0F"/>
    <w:rsid w:val="009D2749"/>
    <w:rsid w:val="009D2C80"/>
    <w:rsid w:val="009F5692"/>
    <w:rsid w:val="009F6C63"/>
    <w:rsid w:val="009F6D36"/>
    <w:rsid w:val="00A1214E"/>
    <w:rsid w:val="00A12A22"/>
    <w:rsid w:val="00A16CCC"/>
    <w:rsid w:val="00A255F7"/>
    <w:rsid w:val="00A266A2"/>
    <w:rsid w:val="00A26B3D"/>
    <w:rsid w:val="00A35BC9"/>
    <w:rsid w:val="00A44F45"/>
    <w:rsid w:val="00A45224"/>
    <w:rsid w:val="00A45797"/>
    <w:rsid w:val="00A55531"/>
    <w:rsid w:val="00A55D07"/>
    <w:rsid w:val="00A7463A"/>
    <w:rsid w:val="00A82EF3"/>
    <w:rsid w:val="00A944A2"/>
    <w:rsid w:val="00AA0CEE"/>
    <w:rsid w:val="00AA2081"/>
    <w:rsid w:val="00AB1DB6"/>
    <w:rsid w:val="00AC1D1A"/>
    <w:rsid w:val="00AD24A1"/>
    <w:rsid w:val="00AD6A44"/>
    <w:rsid w:val="00AF2F84"/>
    <w:rsid w:val="00B1405A"/>
    <w:rsid w:val="00B271C2"/>
    <w:rsid w:val="00B35DCC"/>
    <w:rsid w:val="00B44105"/>
    <w:rsid w:val="00B609B6"/>
    <w:rsid w:val="00B73004"/>
    <w:rsid w:val="00B732D7"/>
    <w:rsid w:val="00B804C8"/>
    <w:rsid w:val="00B80927"/>
    <w:rsid w:val="00B8367C"/>
    <w:rsid w:val="00B90421"/>
    <w:rsid w:val="00B920C3"/>
    <w:rsid w:val="00B92B85"/>
    <w:rsid w:val="00B94069"/>
    <w:rsid w:val="00B95305"/>
    <w:rsid w:val="00BA16E8"/>
    <w:rsid w:val="00BB6BC9"/>
    <w:rsid w:val="00BB7642"/>
    <w:rsid w:val="00BC6201"/>
    <w:rsid w:val="00BD5C6A"/>
    <w:rsid w:val="00BE4B8B"/>
    <w:rsid w:val="00BF18C8"/>
    <w:rsid w:val="00BF6053"/>
    <w:rsid w:val="00C1384D"/>
    <w:rsid w:val="00C13A36"/>
    <w:rsid w:val="00C159A9"/>
    <w:rsid w:val="00C20D67"/>
    <w:rsid w:val="00C64A3A"/>
    <w:rsid w:val="00C87C2B"/>
    <w:rsid w:val="00CA1621"/>
    <w:rsid w:val="00CA5BEB"/>
    <w:rsid w:val="00CB1E55"/>
    <w:rsid w:val="00CB455B"/>
    <w:rsid w:val="00CB6A63"/>
    <w:rsid w:val="00CC35D4"/>
    <w:rsid w:val="00CD6920"/>
    <w:rsid w:val="00D13B84"/>
    <w:rsid w:val="00D22A9E"/>
    <w:rsid w:val="00D36BB5"/>
    <w:rsid w:val="00D57C83"/>
    <w:rsid w:val="00D772E0"/>
    <w:rsid w:val="00DA31A9"/>
    <w:rsid w:val="00DA3AF6"/>
    <w:rsid w:val="00DA796B"/>
    <w:rsid w:val="00DB5EEF"/>
    <w:rsid w:val="00DD73A8"/>
    <w:rsid w:val="00DE4632"/>
    <w:rsid w:val="00DE5266"/>
    <w:rsid w:val="00DF0005"/>
    <w:rsid w:val="00DF434A"/>
    <w:rsid w:val="00E015EE"/>
    <w:rsid w:val="00E01E56"/>
    <w:rsid w:val="00E130AD"/>
    <w:rsid w:val="00E15379"/>
    <w:rsid w:val="00E2322D"/>
    <w:rsid w:val="00E4667E"/>
    <w:rsid w:val="00E56BD8"/>
    <w:rsid w:val="00E620AD"/>
    <w:rsid w:val="00E91D91"/>
    <w:rsid w:val="00E972B6"/>
    <w:rsid w:val="00EA2F4F"/>
    <w:rsid w:val="00EA72FD"/>
    <w:rsid w:val="00EB7A1B"/>
    <w:rsid w:val="00EC3C12"/>
    <w:rsid w:val="00EF734E"/>
    <w:rsid w:val="00F01569"/>
    <w:rsid w:val="00F167D3"/>
    <w:rsid w:val="00F2019E"/>
    <w:rsid w:val="00F33983"/>
    <w:rsid w:val="00F4144F"/>
    <w:rsid w:val="00F5119D"/>
    <w:rsid w:val="00F56F86"/>
    <w:rsid w:val="00F60498"/>
    <w:rsid w:val="00F75BB4"/>
    <w:rsid w:val="00F76057"/>
    <w:rsid w:val="00F80244"/>
    <w:rsid w:val="00F80745"/>
    <w:rsid w:val="00F91305"/>
    <w:rsid w:val="00FB349B"/>
    <w:rsid w:val="00FC23CC"/>
    <w:rsid w:val="00FD216A"/>
    <w:rsid w:val="00FD4E59"/>
    <w:rsid w:val="00FF00AF"/>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1"/>
    <w:next w:val="Textbody"/>
    <w:uiPriority w:val="9"/>
    <w:qFormat/>
    <w:pPr>
      <w:keepNext/>
      <w:outlineLvl w:val="0"/>
    </w:pPr>
    <w:rPr>
      <w:b/>
    </w:rPr>
  </w:style>
  <w:style w:type="paragraph" w:styleId="Heading2">
    <w:name w:val="heading 2"/>
    <w:basedOn w:val="Standard1"/>
    <w:next w:val="Textbody"/>
    <w:uiPriority w:val="9"/>
    <w:semiHidden/>
    <w:unhideWhenUsed/>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Verdana" w:hAnsi="Verdana"/>
      <w:szCs w:val="24"/>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320"/>
        <w:tab w:val="right" w:pos="8640"/>
      </w:tabs>
    </w:pPr>
  </w:style>
  <w:style w:type="paragraph" w:styleId="Footer">
    <w:name w:val="footer"/>
    <w:basedOn w:val="Standard1"/>
    <w:pPr>
      <w:suppressLineNumbers/>
      <w:tabs>
        <w:tab w:val="center" w:pos="4320"/>
        <w:tab w:val="right" w:pos="8640"/>
      </w:tabs>
    </w:pPr>
  </w:style>
  <w:style w:type="paragraph" w:customStyle="1" w:styleId="CarCar">
    <w:name w:val="Car Car"/>
    <w:basedOn w:val="Standard1"/>
    <w:pPr>
      <w:spacing w:after="160" w:line="240" w:lineRule="exact"/>
    </w:pPr>
    <w:rPr>
      <w:szCs w:val="20"/>
    </w:rPr>
  </w:style>
  <w:style w:type="paragraph" w:customStyle="1" w:styleId="Subheading">
    <w:name w:val="Sub heading"/>
    <w:basedOn w:val="Standard1"/>
    <w:pPr>
      <w:spacing w:line="360" w:lineRule="auto"/>
    </w:pPr>
    <w:rPr>
      <w:rFonts w:ascii="HelveticaNeue BlackExt" w:hAnsi="HelveticaNeue BlackExt"/>
      <w:szCs w:val="20"/>
    </w:rPr>
  </w:style>
  <w:style w:type="paragraph" w:styleId="CommentText">
    <w:name w:val="annotation text"/>
    <w:basedOn w:val="Standard1"/>
    <w:rPr>
      <w:rFonts w:ascii="Times New Roman" w:hAnsi="Times New Roman"/>
      <w:szCs w:val="20"/>
      <w:lang w:eastAsia="en-GB"/>
    </w:rPr>
  </w:style>
  <w:style w:type="paragraph" w:styleId="BalloonText">
    <w:name w:val="Balloon Text"/>
    <w:basedOn w:val="Standard1"/>
    <w:rPr>
      <w:rFonts w:ascii="Lucida Grande" w:hAnsi="Lucida Grande"/>
      <w:sz w:val="18"/>
      <w:szCs w:val="18"/>
    </w:rPr>
  </w:style>
  <w:style w:type="paragraph" w:styleId="ListParagraph">
    <w:name w:val="List Paragraph"/>
    <w:basedOn w:val="Standard1"/>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1"/>
    <w:rPr>
      <w:rFonts w:ascii="Arial" w:hAnsi="Arial" w:cs="Arial"/>
      <w:sz w:val="17"/>
      <w:szCs w:val="17"/>
      <w:lang w:eastAsia="en-GB"/>
    </w:rPr>
  </w:style>
  <w:style w:type="paragraph" w:styleId="HTMLPreformatted">
    <w:name w:val="HTML Preformatted"/>
    <w:basedOn w:val="Standard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uiPriority w:val="99"/>
    <w:rPr>
      <w:rFonts w:ascii="Courier New" w:hAnsi="Courier New" w:cs="Courier New"/>
      <w:lang w:val="fr-FR"/>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customStyle="1" w:styleId="UnresolvedMention1">
    <w:name w:val="Unresolved Mention1"/>
    <w:basedOn w:val="DefaultParagraphFont"/>
    <w:uiPriority w:val="99"/>
    <w:semiHidden/>
    <w:unhideWhenUsed/>
    <w:rsid w:val="002E2ABE"/>
    <w:rPr>
      <w:color w:val="605E5C"/>
      <w:shd w:val="clear" w:color="auto" w:fill="E1DFDD"/>
    </w:rPr>
  </w:style>
  <w:style w:type="paragraph" w:customStyle="1" w:styleId="Default">
    <w:name w:val="Default"/>
    <w:rsid w:val="00277AD6"/>
    <w:pPr>
      <w:widowControl/>
      <w:suppressAutoHyphens w:val="0"/>
      <w:autoSpaceDE w:val="0"/>
      <w:adjustRightInd w:val="0"/>
      <w:textAlignment w:val="auto"/>
    </w:pPr>
    <w:rPr>
      <w:rFonts w:ascii="HK Grotesk Light" w:hAnsi="HK Grotesk Light" w:cs="HK Grotesk Light"/>
      <w:color w:val="000000"/>
      <w:kern w:val="0"/>
      <w:sz w:val="24"/>
      <w:szCs w:val="24"/>
    </w:rPr>
  </w:style>
  <w:style w:type="character" w:customStyle="1" w:styleId="y2iqfc">
    <w:name w:val="y2iqfc"/>
    <w:basedOn w:val="DefaultParagraphFont"/>
    <w:rsid w:val="00A255F7"/>
  </w:style>
  <w:style w:type="paragraph" w:styleId="Revision">
    <w:name w:val="Revision"/>
    <w:hidden/>
    <w:uiPriority w:val="99"/>
    <w:semiHidden/>
    <w:rsid w:val="000A4379"/>
    <w:pPr>
      <w:widowControl/>
      <w:suppressAutoHyphens w:val="0"/>
      <w:autoSpaceDN/>
      <w:textAlignment w:val="auto"/>
    </w:pPr>
  </w:style>
  <w:style w:type="paragraph" w:styleId="NormalWeb">
    <w:name w:val="Normal (Web)"/>
    <w:basedOn w:val="Normal"/>
    <w:uiPriority w:val="99"/>
    <w:semiHidden/>
    <w:unhideWhenUsed/>
    <w:rsid w:val="00CD6920"/>
    <w:pPr>
      <w:widowControl/>
      <w:suppressAutoHyphens w:val="0"/>
      <w:autoSpaceDN/>
      <w:spacing w:before="100" w:beforeAutospacing="1" w:after="100" w:afterAutospacing="1"/>
      <w:textAlignment w:val="auto"/>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19676">
      <w:bodyDiv w:val="1"/>
      <w:marLeft w:val="0"/>
      <w:marRight w:val="0"/>
      <w:marTop w:val="0"/>
      <w:marBottom w:val="0"/>
      <w:divBdr>
        <w:top w:val="none" w:sz="0" w:space="0" w:color="auto"/>
        <w:left w:val="none" w:sz="0" w:space="0" w:color="auto"/>
        <w:bottom w:val="none" w:sz="0" w:space="0" w:color="auto"/>
        <w:right w:val="none" w:sz="0" w:space="0" w:color="auto"/>
      </w:divBdr>
    </w:div>
    <w:div w:id="679741818">
      <w:bodyDiv w:val="1"/>
      <w:marLeft w:val="0"/>
      <w:marRight w:val="0"/>
      <w:marTop w:val="0"/>
      <w:marBottom w:val="0"/>
      <w:divBdr>
        <w:top w:val="none" w:sz="0" w:space="0" w:color="auto"/>
        <w:left w:val="none" w:sz="0" w:space="0" w:color="auto"/>
        <w:bottom w:val="none" w:sz="0" w:space="0" w:color="auto"/>
        <w:right w:val="none" w:sz="0" w:space="0" w:color="auto"/>
      </w:divBdr>
    </w:div>
    <w:div w:id="736439986">
      <w:bodyDiv w:val="1"/>
      <w:marLeft w:val="0"/>
      <w:marRight w:val="0"/>
      <w:marTop w:val="0"/>
      <w:marBottom w:val="0"/>
      <w:divBdr>
        <w:top w:val="none" w:sz="0" w:space="0" w:color="auto"/>
        <w:left w:val="none" w:sz="0" w:space="0" w:color="auto"/>
        <w:bottom w:val="none" w:sz="0" w:space="0" w:color="auto"/>
        <w:right w:val="none" w:sz="0" w:space="0" w:color="auto"/>
      </w:divBdr>
    </w:div>
    <w:div w:id="762386179">
      <w:bodyDiv w:val="1"/>
      <w:marLeft w:val="0"/>
      <w:marRight w:val="0"/>
      <w:marTop w:val="0"/>
      <w:marBottom w:val="0"/>
      <w:divBdr>
        <w:top w:val="none" w:sz="0" w:space="0" w:color="auto"/>
        <w:left w:val="none" w:sz="0" w:space="0" w:color="auto"/>
        <w:bottom w:val="none" w:sz="0" w:space="0" w:color="auto"/>
        <w:right w:val="none" w:sz="0" w:space="0" w:color="auto"/>
      </w:divBdr>
    </w:div>
    <w:div w:id="1050425534">
      <w:bodyDiv w:val="1"/>
      <w:marLeft w:val="0"/>
      <w:marRight w:val="0"/>
      <w:marTop w:val="0"/>
      <w:marBottom w:val="0"/>
      <w:divBdr>
        <w:top w:val="none" w:sz="0" w:space="0" w:color="auto"/>
        <w:left w:val="none" w:sz="0" w:space="0" w:color="auto"/>
        <w:bottom w:val="none" w:sz="0" w:space="0" w:color="auto"/>
        <w:right w:val="none" w:sz="0" w:space="0" w:color="auto"/>
      </w:divBdr>
    </w:div>
    <w:div w:id="1117331589">
      <w:bodyDiv w:val="1"/>
      <w:marLeft w:val="0"/>
      <w:marRight w:val="0"/>
      <w:marTop w:val="0"/>
      <w:marBottom w:val="0"/>
      <w:divBdr>
        <w:top w:val="none" w:sz="0" w:space="0" w:color="auto"/>
        <w:left w:val="none" w:sz="0" w:space="0" w:color="auto"/>
        <w:bottom w:val="none" w:sz="0" w:space="0" w:color="auto"/>
        <w:right w:val="none" w:sz="0" w:space="0" w:color="auto"/>
      </w:divBdr>
    </w:div>
    <w:div w:id="1151409230">
      <w:bodyDiv w:val="1"/>
      <w:marLeft w:val="0"/>
      <w:marRight w:val="0"/>
      <w:marTop w:val="0"/>
      <w:marBottom w:val="0"/>
      <w:divBdr>
        <w:top w:val="none" w:sz="0" w:space="0" w:color="auto"/>
        <w:left w:val="none" w:sz="0" w:space="0" w:color="auto"/>
        <w:bottom w:val="none" w:sz="0" w:space="0" w:color="auto"/>
        <w:right w:val="none" w:sz="0" w:space="0" w:color="auto"/>
      </w:divBdr>
    </w:div>
    <w:div w:id="1186754165">
      <w:bodyDiv w:val="1"/>
      <w:marLeft w:val="0"/>
      <w:marRight w:val="0"/>
      <w:marTop w:val="0"/>
      <w:marBottom w:val="0"/>
      <w:divBdr>
        <w:top w:val="none" w:sz="0" w:space="0" w:color="auto"/>
        <w:left w:val="none" w:sz="0" w:space="0" w:color="auto"/>
        <w:bottom w:val="none" w:sz="0" w:space="0" w:color="auto"/>
        <w:right w:val="none" w:sz="0" w:space="0" w:color="auto"/>
      </w:divBdr>
    </w:div>
    <w:div w:id="1191797029">
      <w:bodyDiv w:val="1"/>
      <w:marLeft w:val="0"/>
      <w:marRight w:val="0"/>
      <w:marTop w:val="0"/>
      <w:marBottom w:val="0"/>
      <w:divBdr>
        <w:top w:val="none" w:sz="0" w:space="0" w:color="auto"/>
        <w:left w:val="none" w:sz="0" w:space="0" w:color="auto"/>
        <w:bottom w:val="none" w:sz="0" w:space="0" w:color="auto"/>
        <w:right w:val="none" w:sz="0" w:space="0" w:color="auto"/>
      </w:divBdr>
    </w:div>
    <w:div w:id="1233465854">
      <w:bodyDiv w:val="1"/>
      <w:marLeft w:val="0"/>
      <w:marRight w:val="0"/>
      <w:marTop w:val="0"/>
      <w:marBottom w:val="0"/>
      <w:divBdr>
        <w:top w:val="none" w:sz="0" w:space="0" w:color="auto"/>
        <w:left w:val="none" w:sz="0" w:space="0" w:color="auto"/>
        <w:bottom w:val="none" w:sz="0" w:space="0" w:color="auto"/>
        <w:right w:val="none" w:sz="0" w:space="0" w:color="auto"/>
      </w:divBdr>
    </w:div>
    <w:div w:id="1643391000">
      <w:bodyDiv w:val="1"/>
      <w:marLeft w:val="0"/>
      <w:marRight w:val="0"/>
      <w:marTop w:val="0"/>
      <w:marBottom w:val="0"/>
      <w:divBdr>
        <w:top w:val="none" w:sz="0" w:space="0" w:color="auto"/>
        <w:left w:val="none" w:sz="0" w:space="0" w:color="auto"/>
        <w:bottom w:val="none" w:sz="0" w:space="0" w:color="auto"/>
        <w:right w:val="none" w:sz="0" w:space="0" w:color="auto"/>
      </w:divBdr>
    </w:div>
    <w:div w:id="1752048496">
      <w:bodyDiv w:val="1"/>
      <w:marLeft w:val="0"/>
      <w:marRight w:val="0"/>
      <w:marTop w:val="0"/>
      <w:marBottom w:val="0"/>
      <w:divBdr>
        <w:top w:val="none" w:sz="0" w:space="0" w:color="auto"/>
        <w:left w:val="none" w:sz="0" w:space="0" w:color="auto"/>
        <w:bottom w:val="none" w:sz="0" w:space="0" w:color="auto"/>
        <w:right w:val="none" w:sz="0" w:space="0" w:color="auto"/>
      </w:divBdr>
    </w:div>
    <w:div w:id="191334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wood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D5B-CAE9-184D-BC68-0F4EF830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2515</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2022-10-03T14:36:00Z</dcterms:created>
  <dcterms:modified xsi:type="dcterms:W3CDTF">2022-10-17T09:45:00Z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f16c592c84b6862bee0fee196bc75b58eef71c67fe925925f10b5d33b23b999f</vt:lpwstr>
  </property>
</Properties>
</file>