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7010BE">
      <w:pPr>
        <w:pStyle w:val="p1"/>
        <w:spacing w:line="360" w:lineRule="auto"/>
        <w:rPr>
          <w:b/>
          <w:lang w:val="de-DE"/>
        </w:rPr>
      </w:pPr>
      <w:r w:rsidRPr="00E56BD8">
        <w:rPr>
          <w:noProof/>
          <w:lang w:val="en-US" w:eastAsia="en-US"/>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E63B02" w:rsidRDefault="007F1E75" w:rsidP="007010BE">
      <w:pPr>
        <w:pStyle w:val="p1"/>
        <w:spacing w:line="360" w:lineRule="auto"/>
        <w:rPr>
          <w:lang w:val="nl-NL"/>
        </w:rPr>
      </w:pPr>
      <w:r w:rsidRPr="00E63B02">
        <w:rPr>
          <w:b/>
          <w:sz w:val="20"/>
          <w:szCs w:val="20"/>
          <w:lang w:val="nl-NL"/>
        </w:rPr>
        <w:t>Media Alert</w:t>
      </w:r>
    </w:p>
    <w:p w14:paraId="43ED8ABA" w14:textId="77777777" w:rsidR="002E2ABE" w:rsidRPr="00E63B02" w:rsidRDefault="002E2ABE" w:rsidP="00920243">
      <w:pPr>
        <w:pStyle w:val="Standard1"/>
        <w:rPr>
          <w:rFonts w:ascii="Arial" w:hAnsi="Arial" w:cs="Arial"/>
          <w:szCs w:val="20"/>
          <w:lang w:val="nl-NL"/>
        </w:rPr>
      </w:pPr>
    </w:p>
    <w:p w14:paraId="7EC36216" w14:textId="77777777" w:rsidR="00E63B02" w:rsidRDefault="00E63B02" w:rsidP="00E63B02">
      <w:pPr>
        <w:rPr>
          <w:rFonts w:ascii="Arial" w:hAnsi="Arial" w:cs="Arial"/>
          <w:lang w:val="nl-NL"/>
        </w:rPr>
      </w:pPr>
    </w:p>
    <w:p w14:paraId="60993DCC" w14:textId="6F071BD3" w:rsidR="00E63B02" w:rsidRPr="00E63B02" w:rsidRDefault="00E63B02" w:rsidP="00E63B02">
      <w:pPr>
        <w:rPr>
          <w:rFonts w:ascii="Arial" w:hAnsi="Arial" w:cs="Arial"/>
          <w:lang w:val="nl-NL"/>
        </w:rPr>
      </w:pPr>
      <w:r w:rsidRPr="00E63B02">
        <w:rPr>
          <w:rFonts w:ascii="Arial" w:hAnsi="Arial" w:cs="Arial"/>
          <w:lang w:val="nl-NL"/>
        </w:rPr>
        <w:t>Media Contact:</w:t>
      </w:r>
    </w:p>
    <w:p w14:paraId="71E4935F" w14:textId="77777777" w:rsidR="00E63B02" w:rsidRPr="00E63B02" w:rsidRDefault="00E63B02" w:rsidP="00E63B02">
      <w:pPr>
        <w:pStyle w:val="Standard1"/>
        <w:rPr>
          <w:rFonts w:ascii="Arial" w:hAnsi="Arial" w:cs="Arial"/>
          <w:szCs w:val="20"/>
          <w:lang w:val="nl-NL"/>
        </w:rPr>
      </w:pPr>
      <w:r w:rsidRPr="00E63B02">
        <w:rPr>
          <w:rFonts w:ascii="Arial" w:hAnsi="Arial" w:cs="Arial"/>
          <w:color w:val="000000"/>
          <w:szCs w:val="20"/>
          <w:lang w:val="nl-NL"/>
        </w:rPr>
        <w:t xml:space="preserve">Elni Van Rensburg – +1 830 317 0950 – </w:t>
      </w:r>
      <w:hyperlink r:id="rId12" w:history="1">
        <w:r w:rsidRPr="00E63B02">
          <w:rPr>
            <w:rStyle w:val="Hyperlink"/>
            <w:rFonts w:ascii="Arial" w:hAnsi="Arial" w:cs="Arial"/>
            <w:szCs w:val="20"/>
            <w:lang w:val="nl-NL"/>
          </w:rPr>
          <w:t>elni.vanrensburg@miraclon.com</w:t>
        </w:r>
      </w:hyperlink>
      <w:r w:rsidRPr="00E63B02">
        <w:rPr>
          <w:rFonts w:ascii="Arial" w:hAnsi="Arial" w:cs="Arial"/>
          <w:color w:val="000000"/>
          <w:szCs w:val="20"/>
          <w:lang w:val="nl-NL"/>
        </w:rPr>
        <w:t xml:space="preserve"> </w:t>
      </w:r>
      <w:r w:rsidRPr="00E63B02">
        <w:rPr>
          <w:rFonts w:ascii="Arial" w:hAnsi="Arial" w:cs="Arial"/>
          <w:color w:val="000000"/>
          <w:szCs w:val="20"/>
          <w:lang w:val="nl-NL"/>
        </w:rPr>
        <w:br/>
      </w:r>
      <w:r w:rsidRPr="00E63B02">
        <w:rPr>
          <w:rFonts w:ascii="Arial" w:hAnsi="Arial" w:cs="Arial"/>
          <w:bCs/>
          <w:lang w:val="nl-NL"/>
        </w:rPr>
        <w:t xml:space="preserve">AD Communications: Imogen Woods – +44 (0)1372 464 470 – </w:t>
      </w:r>
      <w:hyperlink r:id="rId13" w:history="1">
        <w:r w:rsidRPr="00E63B02">
          <w:rPr>
            <w:rStyle w:val="Hyperlink"/>
            <w:rFonts w:ascii="Arial" w:hAnsi="Arial" w:cs="Arial"/>
            <w:bCs/>
            <w:lang w:val="nl-NL"/>
          </w:rPr>
          <w:t>iwoods@adcomms.co.uk</w:t>
        </w:r>
      </w:hyperlink>
    </w:p>
    <w:p w14:paraId="68F6A2AA" w14:textId="77777777" w:rsidR="00E63B02" w:rsidRPr="00E63B02" w:rsidRDefault="00E63B02" w:rsidP="00E63B02">
      <w:pPr>
        <w:pStyle w:val="Standard1"/>
        <w:rPr>
          <w:rFonts w:ascii="Arial" w:hAnsi="Arial" w:cs="Arial"/>
          <w:color w:val="000000"/>
          <w:szCs w:val="20"/>
          <w:lang w:val="nl-NL"/>
        </w:rPr>
      </w:pPr>
    </w:p>
    <w:p w14:paraId="58CB3709" w14:textId="419C4BCE" w:rsidR="00E63B02" w:rsidRPr="00E63B02" w:rsidRDefault="00E63B02" w:rsidP="00E63B02">
      <w:pPr>
        <w:pStyle w:val="Standard1"/>
        <w:spacing w:line="360" w:lineRule="auto"/>
        <w:rPr>
          <w:rFonts w:ascii="Arial" w:hAnsi="Arial" w:cs="Arial"/>
          <w:color w:val="000000"/>
          <w:szCs w:val="20"/>
          <w:lang w:val="en-US"/>
        </w:rPr>
      </w:pPr>
      <w:r w:rsidRPr="00E63B02">
        <w:rPr>
          <w:rFonts w:ascii="Arial" w:hAnsi="Arial" w:cs="Arial"/>
          <w:color w:val="000000"/>
          <w:szCs w:val="20"/>
          <w:lang w:val="en-US"/>
        </w:rPr>
        <w:t>October 2</w:t>
      </w:r>
      <w:r w:rsidRPr="00E63B02">
        <w:rPr>
          <w:rFonts w:ascii="Arial" w:hAnsi="Arial" w:cs="Arial"/>
          <w:color w:val="000000"/>
          <w:szCs w:val="20"/>
          <w:lang w:val="en-US"/>
        </w:rPr>
        <w:t>4</w:t>
      </w:r>
      <w:r w:rsidRPr="00E63B02">
        <w:rPr>
          <w:rFonts w:ascii="Arial" w:hAnsi="Arial" w:cs="Arial"/>
          <w:color w:val="000000"/>
          <w:szCs w:val="20"/>
          <w:lang w:val="en-US"/>
        </w:rPr>
        <w:t>, 2022</w:t>
      </w:r>
    </w:p>
    <w:p w14:paraId="5656D397" w14:textId="1D1B9B7F" w:rsidR="00DE5266" w:rsidRPr="004F5920" w:rsidRDefault="00DE5266" w:rsidP="007010BE">
      <w:pPr>
        <w:spacing w:line="360" w:lineRule="auto"/>
        <w:rPr>
          <w:rFonts w:ascii="Arial" w:hAnsi="Arial" w:cs="Arial"/>
          <w:sz w:val="26"/>
          <w:szCs w:val="26"/>
          <w:lang w:val="en-US"/>
        </w:rPr>
      </w:pPr>
    </w:p>
    <w:p w14:paraId="5C003241" w14:textId="4073D2C3" w:rsidR="00DE5266" w:rsidRPr="000B02E4" w:rsidRDefault="00E4667E" w:rsidP="007010BE">
      <w:pPr>
        <w:spacing w:line="360" w:lineRule="auto"/>
        <w:jc w:val="center"/>
        <w:rPr>
          <w:rFonts w:ascii="Arial" w:hAnsi="Arial" w:cs="Arial"/>
          <w:b/>
          <w:bCs/>
          <w:sz w:val="26"/>
          <w:szCs w:val="26"/>
          <w:lang w:val="en-US"/>
        </w:rPr>
      </w:pPr>
      <w:proofErr w:type="spellStart"/>
      <w:r w:rsidRPr="00E4667E">
        <w:rPr>
          <w:rFonts w:ascii="Arial" w:hAnsi="Arial" w:cs="Arial"/>
          <w:b/>
          <w:bCs/>
          <w:sz w:val="26"/>
          <w:szCs w:val="26"/>
          <w:lang w:val="en-US"/>
        </w:rPr>
        <w:t>Lahden</w:t>
      </w:r>
      <w:proofErr w:type="spellEnd"/>
      <w:r w:rsidRPr="00E4667E">
        <w:rPr>
          <w:rFonts w:ascii="Arial" w:hAnsi="Arial" w:cs="Arial"/>
          <w:b/>
          <w:bCs/>
          <w:sz w:val="26"/>
          <w:szCs w:val="26"/>
          <w:lang w:val="en-US"/>
        </w:rPr>
        <w:t xml:space="preserve"> </w:t>
      </w:r>
      <w:proofErr w:type="spellStart"/>
      <w:r w:rsidRPr="00E4667E">
        <w:rPr>
          <w:rFonts w:ascii="Arial" w:hAnsi="Arial" w:cs="Arial"/>
          <w:b/>
          <w:bCs/>
          <w:sz w:val="26"/>
          <w:szCs w:val="26"/>
          <w:lang w:val="en-US"/>
        </w:rPr>
        <w:t>Graafinen</w:t>
      </w:r>
      <w:proofErr w:type="spellEnd"/>
      <w:r w:rsidR="00EA72FD" w:rsidRPr="000B02E4">
        <w:rPr>
          <w:rFonts w:ascii="Arial" w:hAnsi="Arial" w:cs="Arial"/>
          <w:b/>
          <w:bCs/>
          <w:sz w:val="26"/>
          <w:szCs w:val="26"/>
          <w:lang w:val="en-US"/>
        </w:rPr>
        <w:t xml:space="preserve"> </w:t>
      </w:r>
      <w:r w:rsidR="00B271C2">
        <w:rPr>
          <w:rFonts w:ascii="Arial" w:hAnsi="Arial" w:cs="Arial"/>
          <w:b/>
          <w:bCs/>
          <w:sz w:val="26"/>
          <w:szCs w:val="26"/>
          <w:lang w:val="en-US"/>
        </w:rPr>
        <w:t>completes</w:t>
      </w:r>
      <w:r w:rsidR="00A45224" w:rsidRPr="000B02E4">
        <w:rPr>
          <w:rFonts w:ascii="Arial" w:hAnsi="Arial" w:cs="Arial"/>
          <w:b/>
          <w:bCs/>
          <w:sz w:val="26"/>
          <w:szCs w:val="26"/>
          <w:lang w:val="en-US"/>
        </w:rPr>
        <w:t xml:space="preserve"> Mir</w:t>
      </w:r>
      <w:r w:rsidR="004C2B39" w:rsidRPr="000B02E4">
        <w:rPr>
          <w:rFonts w:ascii="Arial" w:hAnsi="Arial" w:cs="Arial"/>
          <w:b/>
          <w:bCs/>
          <w:sz w:val="26"/>
          <w:szCs w:val="26"/>
          <w:lang w:val="en-US"/>
        </w:rPr>
        <w:t xml:space="preserve">aclon Certification </w:t>
      </w:r>
      <w:r w:rsidR="00A45224" w:rsidRPr="000B02E4">
        <w:rPr>
          <w:rFonts w:ascii="Arial" w:hAnsi="Arial" w:cs="Arial"/>
          <w:b/>
          <w:bCs/>
          <w:sz w:val="26"/>
          <w:szCs w:val="26"/>
          <w:lang w:val="en-US"/>
        </w:rPr>
        <w:t xml:space="preserve">Program </w:t>
      </w:r>
      <w:r w:rsidR="004C2B39" w:rsidRPr="000B02E4">
        <w:rPr>
          <w:rFonts w:ascii="Arial" w:hAnsi="Arial" w:cs="Arial"/>
          <w:b/>
          <w:bCs/>
          <w:sz w:val="26"/>
          <w:szCs w:val="26"/>
          <w:lang w:val="en-US"/>
        </w:rPr>
        <w:t xml:space="preserve">for </w:t>
      </w:r>
      <w:r w:rsidR="007709EC" w:rsidRPr="000B02E4">
        <w:rPr>
          <w:rFonts w:ascii="Arial" w:hAnsi="Arial" w:cs="Arial"/>
          <w:b/>
          <w:bCs/>
          <w:sz w:val="26"/>
          <w:szCs w:val="26"/>
          <w:lang w:val="en-US"/>
        </w:rPr>
        <w:t xml:space="preserve">KODAK FLEXCEL NX </w:t>
      </w:r>
      <w:r w:rsidR="004C2B39" w:rsidRPr="000B02E4">
        <w:rPr>
          <w:rFonts w:ascii="Arial" w:hAnsi="Arial" w:cs="Arial"/>
          <w:b/>
          <w:bCs/>
          <w:sz w:val="26"/>
          <w:szCs w:val="26"/>
          <w:lang w:val="en-US"/>
        </w:rPr>
        <w:t>Plates</w:t>
      </w:r>
      <w:r w:rsidR="00B271C2">
        <w:rPr>
          <w:rFonts w:ascii="Arial" w:hAnsi="Arial" w:cs="Arial"/>
          <w:b/>
          <w:bCs/>
          <w:sz w:val="26"/>
          <w:szCs w:val="26"/>
          <w:lang w:val="en-US"/>
        </w:rPr>
        <w:t xml:space="preserve"> to confirm commitment to push the boundaries of flexo</w:t>
      </w:r>
    </w:p>
    <w:p w14:paraId="5598F4C6" w14:textId="77777777" w:rsidR="00E91D91" w:rsidRPr="000B02E4" w:rsidRDefault="00E91D91" w:rsidP="007010BE">
      <w:pPr>
        <w:autoSpaceDE w:val="0"/>
        <w:adjustRightInd w:val="0"/>
        <w:spacing w:line="360" w:lineRule="auto"/>
        <w:ind w:right="-720"/>
        <w:rPr>
          <w:rFonts w:ascii="Arial" w:hAnsi="Arial" w:cs="Arial"/>
          <w:color w:val="000000" w:themeColor="text1"/>
          <w:sz w:val="22"/>
          <w:szCs w:val="22"/>
          <w:lang w:val="en-US"/>
        </w:rPr>
      </w:pPr>
    </w:p>
    <w:p w14:paraId="3B3D6B91" w14:textId="5AD90C21" w:rsidR="003F2980" w:rsidRPr="003F2980" w:rsidRDefault="00284904" w:rsidP="00E620AD">
      <w:pPr>
        <w:pStyle w:val="Default"/>
        <w:widowControl w:val="0"/>
        <w:spacing w:line="360" w:lineRule="auto"/>
        <w:rPr>
          <w:rFonts w:ascii="Arial" w:hAnsi="Arial" w:cs="Arial"/>
          <w:sz w:val="22"/>
          <w:szCs w:val="22"/>
        </w:rPr>
      </w:pPr>
      <w:r>
        <w:rPr>
          <w:rFonts w:ascii="Arial" w:hAnsi="Arial" w:cs="Arial"/>
          <w:sz w:val="22"/>
          <w:szCs w:val="22"/>
        </w:rPr>
        <w:t xml:space="preserve">Finland-based </w:t>
      </w:r>
      <w:proofErr w:type="spellStart"/>
      <w:r w:rsidR="003F2980" w:rsidRPr="003F2980">
        <w:rPr>
          <w:rFonts w:ascii="Arial" w:hAnsi="Arial" w:cs="Arial"/>
          <w:sz w:val="22"/>
          <w:szCs w:val="22"/>
        </w:rPr>
        <w:t>Lahden</w:t>
      </w:r>
      <w:proofErr w:type="spellEnd"/>
      <w:r w:rsidR="003F2980" w:rsidRPr="003F2980">
        <w:rPr>
          <w:rFonts w:ascii="Arial" w:hAnsi="Arial" w:cs="Arial"/>
          <w:sz w:val="22"/>
          <w:szCs w:val="22"/>
        </w:rPr>
        <w:t xml:space="preserve"> </w:t>
      </w:r>
      <w:proofErr w:type="spellStart"/>
      <w:r w:rsidR="003F2980" w:rsidRPr="003F2980">
        <w:rPr>
          <w:rFonts w:ascii="Arial" w:hAnsi="Arial" w:cs="Arial"/>
          <w:sz w:val="22"/>
          <w:szCs w:val="22"/>
        </w:rPr>
        <w:t>Graafinen</w:t>
      </w:r>
      <w:proofErr w:type="spellEnd"/>
      <w:r w:rsidR="003F2980" w:rsidRPr="003F2980">
        <w:rPr>
          <w:rFonts w:ascii="Arial" w:hAnsi="Arial" w:cs="Arial"/>
          <w:sz w:val="22"/>
          <w:szCs w:val="22"/>
        </w:rPr>
        <w:t xml:space="preserve"> has successfully completed the Miraclon Certification Program for FLEXCEL NX Plates, underscoring the company’s commitment to transforming the future of flexo </w:t>
      </w:r>
      <w:r>
        <w:rPr>
          <w:rFonts w:ascii="Arial" w:hAnsi="Arial" w:cs="Arial"/>
          <w:sz w:val="22"/>
          <w:szCs w:val="22"/>
        </w:rPr>
        <w:t>through</w:t>
      </w:r>
      <w:r w:rsidR="003F2980" w:rsidRPr="003F2980">
        <w:rPr>
          <w:rFonts w:ascii="Arial" w:hAnsi="Arial" w:cs="Arial"/>
          <w:sz w:val="22"/>
          <w:szCs w:val="22"/>
        </w:rPr>
        <w:t xml:space="preserve"> certified processes on award-winning technology. </w:t>
      </w:r>
    </w:p>
    <w:p w14:paraId="06B5526C" w14:textId="6D107D83" w:rsidR="003F2980" w:rsidRDefault="003F2980" w:rsidP="00E620AD">
      <w:pPr>
        <w:pStyle w:val="Default"/>
        <w:widowControl w:val="0"/>
        <w:spacing w:line="360" w:lineRule="auto"/>
        <w:rPr>
          <w:rFonts w:ascii="Arial" w:hAnsi="Arial" w:cs="Arial"/>
          <w:sz w:val="22"/>
          <w:szCs w:val="22"/>
          <w:highlight w:val="yellow"/>
        </w:rPr>
      </w:pPr>
    </w:p>
    <w:p w14:paraId="65A8BE02" w14:textId="0CF1CC3F" w:rsidR="0084361C" w:rsidRDefault="00284904" w:rsidP="00FD4E59">
      <w:pPr>
        <w:pStyle w:val="Default"/>
        <w:widowControl w:val="0"/>
        <w:spacing w:line="360" w:lineRule="auto"/>
        <w:rPr>
          <w:rFonts w:ascii="Arial" w:hAnsi="Arial" w:cs="Arial"/>
          <w:sz w:val="22"/>
          <w:szCs w:val="22"/>
        </w:rPr>
      </w:pPr>
      <w:r w:rsidRPr="00FD4E59">
        <w:rPr>
          <w:rFonts w:ascii="Arial" w:hAnsi="Arial" w:cs="Arial"/>
          <w:sz w:val="22"/>
          <w:szCs w:val="22"/>
        </w:rPr>
        <w:t>“</w:t>
      </w:r>
      <w:r w:rsidR="00FD4E59" w:rsidRPr="00F4144F">
        <w:rPr>
          <w:rFonts w:ascii="Arial" w:hAnsi="Arial" w:cs="Arial"/>
          <w:sz w:val="22"/>
          <w:szCs w:val="22"/>
        </w:rPr>
        <w:t>We are constantly working with our customers to push the boundaries of flexo printing – transforming flexo together</w:t>
      </w:r>
      <w:r w:rsidR="00FD4E59">
        <w:rPr>
          <w:rFonts w:ascii="Arial" w:hAnsi="Arial" w:cs="Arial"/>
          <w:sz w:val="22"/>
          <w:szCs w:val="22"/>
        </w:rPr>
        <w:t xml:space="preserve">,” </w:t>
      </w:r>
      <w:r w:rsidR="00FD4E59" w:rsidRPr="00FD4E59">
        <w:rPr>
          <w:rFonts w:ascii="Arial" w:hAnsi="Arial" w:cs="Arial"/>
          <w:sz w:val="22"/>
          <w:szCs w:val="22"/>
        </w:rPr>
        <w:t xml:space="preserve">comments Tomi </w:t>
      </w:r>
      <w:proofErr w:type="spellStart"/>
      <w:r w:rsidR="00FD4E59" w:rsidRPr="00FD4E59">
        <w:rPr>
          <w:rFonts w:ascii="Arial" w:hAnsi="Arial" w:cs="Arial"/>
          <w:sz w:val="22"/>
          <w:szCs w:val="22"/>
        </w:rPr>
        <w:t>Havia</w:t>
      </w:r>
      <w:proofErr w:type="spellEnd"/>
      <w:r w:rsidR="00FD4E59" w:rsidRPr="00FD4E59">
        <w:rPr>
          <w:rFonts w:ascii="Arial" w:hAnsi="Arial" w:cs="Arial"/>
          <w:sz w:val="22"/>
          <w:szCs w:val="22"/>
        </w:rPr>
        <w:t xml:space="preserve">, </w:t>
      </w:r>
      <w:proofErr w:type="spellStart"/>
      <w:r w:rsidR="00FD4E59" w:rsidRPr="00FD4E59">
        <w:rPr>
          <w:rFonts w:ascii="Arial" w:hAnsi="Arial" w:cs="Arial"/>
          <w:sz w:val="22"/>
          <w:szCs w:val="22"/>
        </w:rPr>
        <w:t>Lahden</w:t>
      </w:r>
      <w:proofErr w:type="spellEnd"/>
      <w:r w:rsidR="00FD4E59" w:rsidRPr="00FD4E59">
        <w:rPr>
          <w:rFonts w:ascii="Arial" w:hAnsi="Arial" w:cs="Arial"/>
          <w:sz w:val="22"/>
          <w:szCs w:val="22"/>
        </w:rPr>
        <w:t xml:space="preserve"> </w:t>
      </w:r>
      <w:proofErr w:type="spellStart"/>
      <w:r w:rsidR="00FD4E59" w:rsidRPr="00FD4E59">
        <w:rPr>
          <w:rFonts w:ascii="Arial" w:hAnsi="Arial" w:cs="Arial"/>
          <w:sz w:val="22"/>
          <w:szCs w:val="22"/>
        </w:rPr>
        <w:t>Graafinen</w:t>
      </w:r>
      <w:proofErr w:type="spellEnd"/>
      <w:r w:rsidR="00FD4E59" w:rsidRPr="00FD4E59">
        <w:rPr>
          <w:rFonts w:ascii="Arial" w:hAnsi="Arial" w:cs="Arial"/>
          <w:sz w:val="22"/>
          <w:szCs w:val="22"/>
        </w:rPr>
        <w:t xml:space="preserve"> Managing Director</w:t>
      </w:r>
      <w:r w:rsidR="00FD4E59">
        <w:rPr>
          <w:rFonts w:ascii="Arial" w:hAnsi="Arial" w:cs="Arial"/>
          <w:sz w:val="22"/>
          <w:szCs w:val="22"/>
        </w:rPr>
        <w:t>. “</w:t>
      </w:r>
      <w:r w:rsidR="0084361C" w:rsidRPr="00F4144F">
        <w:rPr>
          <w:rFonts w:ascii="Arial" w:hAnsi="Arial" w:cs="Arial"/>
          <w:sz w:val="22"/>
          <w:szCs w:val="22"/>
        </w:rPr>
        <w:t xml:space="preserve">FLEXCEL NX Plates allow our customers to achieve top production speeds without impacting print quality, and jobs are coming to color faster. The consistently accurate registration </w:t>
      </w:r>
      <w:r w:rsidR="0084361C">
        <w:rPr>
          <w:rFonts w:ascii="Arial" w:hAnsi="Arial" w:cs="Arial"/>
          <w:sz w:val="22"/>
          <w:szCs w:val="22"/>
        </w:rPr>
        <w:t xml:space="preserve">that </w:t>
      </w:r>
      <w:r w:rsidR="0084361C" w:rsidRPr="00F4144F">
        <w:rPr>
          <w:rFonts w:ascii="Arial" w:hAnsi="Arial" w:cs="Arial"/>
          <w:sz w:val="22"/>
          <w:szCs w:val="22"/>
        </w:rPr>
        <w:t xml:space="preserve">the FLEXCEL NX System delivers with </w:t>
      </w:r>
      <w:r w:rsidR="0055625A">
        <w:rPr>
          <w:rFonts w:ascii="Arial" w:hAnsi="Arial" w:cs="Arial"/>
          <w:sz w:val="22"/>
          <w:szCs w:val="22"/>
        </w:rPr>
        <w:t>Expanded Color Gamut with CMYK</w:t>
      </w:r>
      <w:r w:rsidR="0084361C" w:rsidRPr="00F4144F">
        <w:rPr>
          <w:rFonts w:ascii="Arial" w:hAnsi="Arial" w:cs="Arial"/>
          <w:sz w:val="22"/>
          <w:szCs w:val="22"/>
        </w:rPr>
        <w:t xml:space="preserve"> artwork for wide web jobs is also a crucial deliverable for us</w:t>
      </w:r>
      <w:r w:rsidR="0084361C">
        <w:rPr>
          <w:rFonts w:ascii="Arial" w:hAnsi="Arial" w:cs="Arial"/>
          <w:sz w:val="22"/>
          <w:szCs w:val="22"/>
        </w:rPr>
        <w:t>.”</w:t>
      </w:r>
    </w:p>
    <w:p w14:paraId="0EB475C9" w14:textId="77777777" w:rsidR="0084361C" w:rsidRDefault="0084361C" w:rsidP="00FD4E59">
      <w:pPr>
        <w:pStyle w:val="Default"/>
        <w:widowControl w:val="0"/>
        <w:spacing w:line="360" w:lineRule="auto"/>
        <w:rPr>
          <w:rFonts w:ascii="Arial" w:hAnsi="Arial" w:cs="Arial"/>
          <w:sz w:val="22"/>
          <w:szCs w:val="22"/>
        </w:rPr>
      </w:pPr>
    </w:p>
    <w:p w14:paraId="7A71793C" w14:textId="06FCCD92" w:rsidR="00FD4E59" w:rsidRDefault="0084361C" w:rsidP="00FD4E59">
      <w:pPr>
        <w:pStyle w:val="Default"/>
        <w:widowControl w:val="0"/>
        <w:spacing w:line="360" w:lineRule="auto"/>
        <w:rPr>
          <w:rFonts w:ascii="Arial" w:hAnsi="Arial" w:cs="Arial"/>
          <w:sz w:val="22"/>
          <w:szCs w:val="22"/>
        </w:rPr>
      </w:pPr>
      <w:r>
        <w:rPr>
          <w:rFonts w:ascii="Arial" w:hAnsi="Arial" w:cs="Arial"/>
          <w:sz w:val="22"/>
          <w:szCs w:val="22"/>
        </w:rPr>
        <w:t>He continues: “</w:t>
      </w:r>
      <w:r w:rsidR="00284904" w:rsidRPr="00FD4E59">
        <w:rPr>
          <w:rFonts w:ascii="Arial" w:hAnsi="Arial" w:cs="Arial"/>
          <w:sz w:val="22"/>
          <w:szCs w:val="22"/>
        </w:rPr>
        <w:t xml:space="preserve">As the only FLEXCEL NX Plate supplier in Finland, our customers rely on us to supply them with the </w:t>
      </w:r>
      <w:r w:rsidR="00FD4E59">
        <w:rPr>
          <w:rFonts w:ascii="Arial" w:hAnsi="Arial" w:cs="Arial"/>
          <w:sz w:val="22"/>
          <w:szCs w:val="22"/>
        </w:rPr>
        <w:t>best</w:t>
      </w:r>
      <w:r w:rsidR="00284904" w:rsidRPr="00FD4E59">
        <w:rPr>
          <w:rFonts w:ascii="Arial" w:hAnsi="Arial" w:cs="Arial"/>
          <w:sz w:val="22"/>
          <w:szCs w:val="22"/>
        </w:rPr>
        <w:t xml:space="preserve"> flexo plate for production</w:t>
      </w:r>
      <w:r w:rsidR="00FD4E59" w:rsidRPr="00FD4E59">
        <w:rPr>
          <w:rFonts w:ascii="Arial" w:hAnsi="Arial" w:cs="Arial"/>
          <w:sz w:val="22"/>
          <w:szCs w:val="22"/>
        </w:rPr>
        <w:t>,</w:t>
      </w:r>
      <w:r w:rsidR="00FD4E59">
        <w:rPr>
          <w:rFonts w:ascii="Arial" w:hAnsi="Arial" w:cs="Arial"/>
          <w:sz w:val="22"/>
          <w:szCs w:val="22"/>
        </w:rPr>
        <w:t xml:space="preserve"> and </w:t>
      </w:r>
      <w:r>
        <w:rPr>
          <w:rFonts w:ascii="Arial" w:hAnsi="Arial" w:cs="Arial"/>
          <w:sz w:val="22"/>
          <w:szCs w:val="22"/>
        </w:rPr>
        <w:t>t</w:t>
      </w:r>
      <w:r w:rsidR="00FD4E59" w:rsidRPr="00FD4E59">
        <w:rPr>
          <w:rFonts w:ascii="Arial" w:hAnsi="Arial" w:cs="Arial"/>
          <w:sz w:val="22"/>
          <w:szCs w:val="22"/>
        </w:rPr>
        <w:t>he Miraclon Certification for FLEXCEL NX Plates assures them of our best practices during the platemaking process</w:t>
      </w:r>
      <w:r w:rsidR="00FD4E59">
        <w:rPr>
          <w:rFonts w:ascii="Arial" w:hAnsi="Arial" w:cs="Arial"/>
          <w:sz w:val="22"/>
          <w:szCs w:val="22"/>
        </w:rPr>
        <w:t xml:space="preserve">.” </w:t>
      </w:r>
    </w:p>
    <w:p w14:paraId="29D315FA" w14:textId="77777777" w:rsidR="003F2980" w:rsidRDefault="003F2980" w:rsidP="00E620AD">
      <w:pPr>
        <w:pStyle w:val="Default"/>
        <w:widowControl w:val="0"/>
        <w:spacing w:line="360" w:lineRule="auto"/>
        <w:rPr>
          <w:rFonts w:ascii="Arial" w:hAnsi="Arial" w:cs="Arial"/>
          <w:sz w:val="22"/>
          <w:szCs w:val="22"/>
        </w:rPr>
      </w:pPr>
    </w:p>
    <w:p w14:paraId="3E81E76C" w14:textId="4F222C76" w:rsidR="003F2980" w:rsidRPr="000B02E4" w:rsidRDefault="003F2980" w:rsidP="003F2980">
      <w:pPr>
        <w:pStyle w:val="Default"/>
        <w:widowControl w:val="0"/>
        <w:spacing w:line="360" w:lineRule="auto"/>
        <w:rPr>
          <w:rFonts w:ascii="Arial" w:hAnsi="Arial" w:cs="Arial"/>
          <w:color w:val="000000" w:themeColor="text1"/>
          <w:sz w:val="22"/>
          <w:szCs w:val="22"/>
        </w:rPr>
      </w:pPr>
      <w:r w:rsidRPr="000B02E4">
        <w:rPr>
          <w:rFonts w:ascii="Arial" w:hAnsi="Arial" w:cs="Arial"/>
          <w:color w:val="000000" w:themeColor="text1"/>
          <w:sz w:val="22"/>
          <w:szCs w:val="22"/>
        </w:rPr>
        <w:t xml:space="preserve">Designed to evaluate KODAK </w:t>
      </w:r>
      <w:r w:rsidRPr="000B02E4">
        <w:rPr>
          <w:rFonts w:ascii="Arial" w:hAnsi="Arial" w:cs="Arial"/>
          <w:sz w:val="22"/>
          <w:szCs w:val="22"/>
        </w:rPr>
        <w:t xml:space="preserve">FLEXCEL NX System users’ ability to meet international standards, the certification program represents a feature set that drives industry-leading efficiency, repeatability, and consistent quality flexo plate production. The certification process is also supported with </w:t>
      </w:r>
      <w:r w:rsidRPr="000B02E4">
        <w:rPr>
          <w:rFonts w:ascii="Arial" w:hAnsi="Arial" w:cs="Arial"/>
          <w:color w:val="000000" w:themeColor="text1"/>
          <w:sz w:val="22"/>
          <w:szCs w:val="22"/>
        </w:rPr>
        <w:t xml:space="preserve">comprehensive data measurement and analysis. </w:t>
      </w:r>
    </w:p>
    <w:p w14:paraId="4C5BB423" w14:textId="77777777" w:rsidR="003F2980" w:rsidRDefault="003F2980" w:rsidP="00E620AD">
      <w:pPr>
        <w:pStyle w:val="Default"/>
        <w:widowControl w:val="0"/>
        <w:spacing w:line="360" w:lineRule="auto"/>
        <w:rPr>
          <w:rFonts w:ascii="Arial" w:hAnsi="Arial" w:cs="Arial"/>
          <w:sz w:val="22"/>
          <w:szCs w:val="22"/>
        </w:rPr>
      </w:pPr>
    </w:p>
    <w:p w14:paraId="5446C14D" w14:textId="03428E82" w:rsidR="009F6C63" w:rsidRPr="00284904" w:rsidRDefault="00282EA2" w:rsidP="007010BE">
      <w:pPr>
        <w:pStyle w:val="p1"/>
        <w:spacing w:line="360" w:lineRule="auto"/>
        <w:jc w:val="center"/>
        <w:rPr>
          <w:bCs/>
          <w:sz w:val="22"/>
          <w:szCs w:val="22"/>
          <w:lang w:val="en-US"/>
        </w:rPr>
      </w:pPr>
      <w:r w:rsidRPr="00284904">
        <w:rPr>
          <w:bCs/>
          <w:sz w:val="22"/>
          <w:szCs w:val="22"/>
          <w:lang w:val="en-US"/>
        </w:rPr>
        <w:t>END</w:t>
      </w:r>
      <w:r w:rsidR="005600F0" w:rsidRPr="00284904">
        <w:rPr>
          <w:bCs/>
          <w:sz w:val="22"/>
          <w:szCs w:val="22"/>
          <w:lang w:val="en-US"/>
        </w:rPr>
        <w:t>S</w:t>
      </w:r>
    </w:p>
    <w:p w14:paraId="542F10DB" w14:textId="77777777" w:rsidR="00E63B02" w:rsidRDefault="00E63B02">
      <w:pPr>
        <w:rPr>
          <w:rFonts w:ascii="Arial" w:hAnsi="Arial" w:cs="Arial"/>
          <w:bCs/>
          <w:color w:val="000000" w:themeColor="text1"/>
          <w:sz w:val="22"/>
          <w:szCs w:val="22"/>
          <w:lang w:val="en-US"/>
        </w:rPr>
      </w:pPr>
      <w:r>
        <w:rPr>
          <w:rFonts w:ascii="Arial" w:hAnsi="Arial" w:cs="Arial"/>
          <w:bCs/>
          <w:color w:val="000000" w:themeColor="text1"/>
          <w:sz w:val="22"/>
          <w:szCs w:val="22"/>
          <w:lang w:val="en-US"/>
        </w:rPr>
        <w:br w:type="page"/>
      </w:r>
    </w:p>
    <w:p w14:paraId="71423869" w14:textId="2414FCB2" w:rsidR="00E015EE" w:rsidRPr="00284904" w:rsidRDefault="00284904" w:rsidP="007010BE">
      <w:pPr>
        <w:spacing w:line="360" w:lineRule="auto"/>
        <w:rPr>
          <w:rFonts w:ascii="Arial" w:hAnsi="Arial" w:cs="Arial"/>
          <w:bCs/>
          <w:color w:val="000000" w:themeColor="text1"/>
          <w:sz w:val="22"/>
          <w:szCs w:val="22"/>
          <w:lang w:val="en-US"/>
        </w:rPr>
      </w:pPr>
      <w:r w:rsidRPr="00284904">
        <w:rPr>
          <w:rFonts w:ascii="Arial" w:hAnsi="Arial" w:cs="Arial"/>
          <w:bCs/>
          <w:color w:val="000000" w:themeColor="text1"/>
          <w:sz w:val="22"/>
          <w:szCs w:val="22"/>
          <w:lang w:val="en-US"/>
        </w:rPr>
        <w:lastRenderedPageBreak/>
        <w:t>Caption:</w:t>
      </w:r>
    </w:p>
    <w:p w14:paraId="1C880DF2" w14:textId="6AF4E249" w:rsidR="00284904" w:rsidRPr="00284904" w:rsidRDefault="00284904" w:rsidP="00284904">
      <w:pPr>
        <w:pStyle w:val="Default"/>
        <w:widowControl w:val="0"/>
        <w:spacing w:line="360" w:lineRule="auto"/>
        <w:rPr>
          <w:rFonts w:ascii="Arial" w:hAnsi="Arial" w:cs="Arial"/>
          <w:color w:val="000000" w:themeColor="text1"/>
          <w:sz w:val="22"/>
          <w:szCs w:val="22"/>
        </w:rPr>
      </w:pPr>
      <w:r>
        <w:rPr>
          <w:rFonts w:ascii="Arial" w:hAnsi="Arial" w:cs="Arial"/>
          <w:color w:val="000000" w:themeColor="text1"/>
          <w:sz w:val="22"/>
          <w:szCs w:val="22"/>
          <w:shd w:val="clear" w:color="auto" w:fill="FFFFFF"/>
        </w:rPr>
        <w:t>From L-R:</w:t>
      </w:r>
      <w:r w:rsidRPr="00284904">
        <w:rPr>
          <w:rFonts w:ascii="Arial" w:hAnsi="Arial" w:cs="Arial"/>
          <w:color w:val="000000" w:themeColor="text1"/>
          <w:sz w:val="22"/>
          <w:szCs w:val="22"/>
          <w:shd w:val="clear" w:color="auto" w:fill="FFFFFF"/>
        </w:rPr>
        <w:t xml:space="preserve"> </w:t>
      </w:r>
      <w:proofErr w:type="spellStart"/>
      <w:r w:rsidRPr="00284904">
        <w:rPr>
          <w:rFonts w:ascii="Arial" w:hAnsi="Arial" w:cs="Arial"/>
          <w:color w:val="000000" w:themeColor="text1"/>
          <w:sz w:val="22"/>
          <w:szCs w:val="22"/>
          <w:shd w:val="clear" w:color="auto" w:fill="FFFFFF"/>
        </w:rPr>
        <w:t>Tarja</w:t>
      </w:r>
      <w:proofErr w:type="spellEnd"/>
      <w:r w:rsidRPr="00284904">
        <w:rPr>
          <w:rFonts w:ascii="Arial" w:hAnsi="Arial" w:cs="Arial"/>
          <w:color w:val="000000" w:themeColor="text1"/>
          <w:sz w:val="22"/>
          <w:szCs w:val="22"/>
          <w:shd w:val="clear" w:color="auto" w:fill="FFFFFF"/>
        </w:rPr>
        <w:t xml:space="preserve"> </w:t>
      </w:r>
      <w:proofErr w:type="spellStart"/>
      <w:r w:rsidRPr="00284904">
        <w:rPr>
          <w:rFonts w:ascii="Arial" w:hAnsi="Arial" w:cs="Arial"/>
          <w:color w:val="000000" w:themeColor="text1"/>
          <w:sz w:val="22"/>
          <w:szCs w:val="22"/>
          <w:shd w:val="clear" w:color="auto" w:fill="FFFFFF"/>
        </w:rPr>
        <w:t>Alhoranta</w:t>
      </w:r>
      <w:proofErr w:type="spellEnd"/>
      <w:r w:rsidRPr="00284904">
        <w:rPr>
          <w:rFonts w:ascii="Arial" w:hAnsi="Arial" w:cs="Arial"/>
          <w:color w:val="000000" w:themeColor="text1"/>
          <w:sz w:val="22"/>
          <w:szCs w:val="22"/>
          <w:shd w:val="clear" w:color="auto" w:fill="FFFFFF"/>
        </w:rPr>
        <w:t xml:space="preserve">, Platemaking Specialist; Tomi </w:t>
      </w:r>
      <w:proofErr w:type="spellStart"/>
      <w:r w:rsidRPr="00284904">
        <w:rPr>
          <w:rFonts w:ascii="Arial" w:hAnsi="Arial" w:cs="Arial"/>
          <w:color w:val="000000" w:themeColor="text1"/>
          <w:sz w:val="22"/>
          <w:szCs w:val="22"/>
          <w:shd w:val="clear" w:color="auto" w:fill="FFFFFF"/>
        </w:rPr>
        <w:t>Havia</w:t>
      </w:r>
      <w:proofErr w:type="spellEnd"/>
      <w:r w:rsidRPr="00284904">
        <w:rPr>
          <w:rFonts w:ascii="Arial" w:hAnsi="Arial" w:cs="Arial"/>
          <w:color w:val="000000" w:themeColor="text1"/>
          <w:sz w:val="22"/>
          <w:szCs w:val="22"/>
          <w:shd w:val="clear" w:color="auto" w:fill="FFFFFF"/>
        </w:rPr>
        <w:t xml:space="preserve">, Managing Director; </w:t>
      </w:r>
      <w:proofErr w:type="spellStart"/>
      <w:r w:rsidRPr="00284904">
        <w:rPr>
          <w:rFonts w:ascii="Arial" w:hAnsi="Arial" w:cs="Arial"/>
          <w:color w:val="000000" w:themeColor="text1"/>
          <w:sz w:val="22"/>
          <w:szCs w:val="22"/>
          <w:shd w:val="clear" w:color="auto" w:fill="FFFFFF"/>
        </w:rPr>
        <w:t>Anssi</w:t>
      </w:r>
      <w:proofErr w:type="spellEnd"/>
      <w:r w:rsidRPr="00284904">
        <w:rPr>
          <w:rFonts w:ascii="Arial" w:hAnsi="Arial" w:cs="Arial"/>
          <w:color w:val="000000" w:themeColor="text1"/>
          <w:sz w:val="22"/>
          <w:szCs w:val="22"/>
          <w:shd w:val="clear" w:color="auto" w:fill="FFFFFF"/>
        </w:rPr>
        <w:t xml:space="preserve"> </w:t>
      </w:r>
      <w:proofErr w:type="spellStart"/>
      <w:r w:rsidRPr="00284904">
        <w:rPr>
          <w:rFonts w:ascii="Arial" w:hAnsi="Arial" w:cs="Arial"/>
          <w:color w:val="000000" w:themeColor="text1"/>
          <w:sz w:val="22"/>
          <w:szCs w:val="22"/>
          <w:shd w:val="clear" w:color="auto" w:fill="FFFFFF"/>
        </w:rPr>
        <w:t>Mikkonen</w:t>
      </w:r>
      <w:proofErr w:type="spellEnd"/>
      <w:r w:rsidRPr="00284904">
        <w:rPr>
          <w:rFonts w:ascii="Arial" w:hAnsi="Arial" w:cs="Arial"/>
          <w:color w:val="000000" w:themeColor="text1"/>
          <w:sz w:val="22"/>
          <w:szCs w:val="22"/>
          <w:shd w:val="clear" w:color="auto" w:fill="FFFFFF"/>
        </w:rPr>
        <w:t xml:space="preserve">, JOB TITLE – all at </w:t>
      </w:r>
      <w:proofErr w:type="spellStart"/>
      <w:r w:rsidRPr="00284904">
        <w:rPr>
          <w:rFonts w:ascii="Arial" w:hAnsi="Arial" w:cs="Arial"/>
          <w:color w:val="000000" w:themeColor="text1"/>
          <w:sz w:val="22"/>
          <w:szCs w:val="22"/>
          <w:shd w:val="clear" w:color="auto" w:fill="FFFFFF"/>
        </w:rPr>
        <w:t>Lahden</w:t>
      </w:r>
      <w:proofErr w:type="spellEnd"/>
      <w:r w:rsidRPr="00284904">
        <w:rPr>
          <w:rFonts w:ascii="Arial" w:hAnsi="Arial" w:cs="Arial"/>
          <w:color w:val="000000" w:themeColor="text1"/>
          <w:sz w:val="22"/>
          <w:szCs w:val="22"/>
          <w:shd w:val="clear" w:color="auto" w:fill="FFFFFF"/>
        </w:rPr>
        <w:t xml:space="preserve"> </w:t>
      </w:r>
      <w:proofErr w:type="spellStart"/>
      <w:r w:rsidRPr="00284904">
        <w:rPr>
          <w:rFonts w:ascii="Arial" w:hAnsi="Arial" w:cs="Arial"/>
          <w:color w:val="000000" w:themeColor="text1"/>
          <w:sz w:val="22"/>
          <w:szCs w:val="22"/>
          <w:shd w:val="clear" w:color="auto" w:fill="FFFFFF"/>
        </w:rPr>
        <w:t>Graafinen</w:t>
      </w:r>
      <w:proofErr w:type="spellEnd"/>
      <w:r w:rsidRPr="00284904">
        <w:rPr>
          <w:rFonts w:ascii="Arial" w:hAnsi="Arial" w:cs="Arial"/>
          <w:color w:val="000000" w:themeColor="text1"/>
          <w:sz w:val="22"/>
          <w:szCs w:val="22"/>
          <w:shd w:val="clear" w:color="auto" w:fill="FFFFFF"/>
        </w:rPr>
        <w:t xml:space="preserve"> Oy.</w:t>
      </w:r>
      <w:r w:rsidRPr="00284904">
        <w:rPr>
          <w:rFonts w:ascii="Arial" w:hAnsi="Arial" w:cs="Arial"/>
          <w:color w:val="000000" w:themeColor="text1"/>
          <w:sz w:val="22"/>
          <w:szCs w:val="22"/>
          <w:shd w:val="clear" w:color="auto" w:fill="FFFFFF"/>
        </w:rPr>
        <w:br/>
      </w:r>
    </w:p>
    <w:p w14:paraId="556EF3B3" w14:textId="77777777" w:rsidR="00284904" w:rsidRPr="00A35BC9" w:rsidRDefault="00284904" w:rsidP="007010BE">
      <w:pPr>
        <w:spacing w:line="360" w:lineRule="auto"/>
        <w:rPr>
          <w:rFonts w:ascii="Arial" w:hAnsi="Arial"/>
          <w:bCs/>
          <w:color w:val="FF0000"/>
          <w:lang w:val="en-US"/>
        </w:rPr>
      </w:pPr>
    </w:p>
    <w:p w14:paraId="270C1054" w14:textId="77777777" w:rsidR="000E705E" w:rsidRDefault="000E705E" w:rsidP="000E705E">
      <w:pPr>
        <w:rPr>
          <w:rFonts w:ascii="Arial" w:hAnsi="Arial" w:cs="Arial"/>
          <w:b/>
          <w:lang w:val="en-US"/>
        </w:rPr>
      </w:pPr>
    </w:p>
    <w:p w14:paraId="56D878EB" w14:textId="33CEFEA7" w:rsidR="000E705E" w:rsidRPr="00E63B02" w:rsidRDefault="000E705E" w:rsidP="000E705E">
      <w:pPr>
        <w:rPr>
          <w:rFonts w:ascii="Arial" w:hAnsi="Arial" w:cs="Arial"/>
          <w:b/>
          <w:bCs/>
          <w:lang w:val="en-US"/>
        </w:rPr>
      </w:pPr>
      <w:r w:rsidRPr="00E63B02">
        <w:rPr>
          <w:rFonts w:ascii="Arial" w:hAnsi="Arial" w:cs="Arial"/>
          <w:b/>
          <w:lang w:val="en-US"/>
        </w:rPr>
        <w:t>About Miraclon</w:t>
      </w:r>
    </w:p>
    <w:p w14:paraId="49A3B845" w14:textId="77777777" w:rsidR="000E705E" w:rsidRPr="00E63B02" w:rsidRDefault="000E705E" w:rsidP="000E705E">
      <w:pPr>
        <w:rPr>
          <w:rFonts w:ascii="Arial" w:hAnsi="Arial" w:cs="Arial"/>
          <w:lang w:val="en-US"/>
        </w:rPr>
      </w:pPr>
      <w:r w:rsidRPr="00E63B02">
        <w:rPr>
          <w:rFonts w:ascii="Arial" w:hAnsi="Arial" w:cs="Arial"/>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E63B02">
        <w:rPr>
          <w:rFonts w:ascii="Arial" w:hAnsi="Arial" w:cs="Arial"/>
          <w:lang w:val="en-US"/>
        </w:rPr>
        <w:t>PureFlexo</w:t>
      </w:r>
      <w:proofErr w:type="spellEnd"/>
      <w:r w:rsidRPr="00E63B02">
        <w:rPr>
          <w:rFonts w:ascii="Arial" w:hAnsi="Arial" w:cs="Arial"/>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E63B02">
        <w:rPr>
          <w:rStyle w:val="Hyperlink"/>
          <w:rFonts w:ascii="Arial" w:hAnsi="Arial" w:cs="Arial"/>
          <w:lang w:val="en-US"/>
        </w:rPr>
        <w:t xml:space="preserve"> </w:t>
      </w:r>
      <w:hyperlink r:id="rId14" w:history="1">
        <w:r w:rsidRPr="00E63B02">
          <w:rPr>
            <w:rStyle w:val="Hyperlink"/>
            <w:rFonts w:ascii="Arial" w:hAnsi="Arial" w:cs="Arial"/>
            <w:lang w:val="en-US"/>
          </w:rPr>
          <w:t>www.miraclon.com</w:t>
        </w:r>
      </w:hyperlink>
      <w:r w:rsidRPr="00E63B02">
        <w:rPr>
          <w:rFonts w:ascii="Arial" w:hAnsi="Arial" w:cs="Arial"/>
          <w:lang w:val="en-US"/>
        </w:rPr>
        <w:t xml:space="preserve">, and follow us on </w:t>
      </w:r>
      <w:hyperlink r:id="rId15" w:history="1">
        <w:r w:rsidRPr="00E63B02">
          <w:rPr>
            <w:rStyle w:val="Hyperlink"/>
            <w:rFonts w:ascii="Arial" w:hAnsi="Arial" w:cs="Arial"/>
            <w:lang w:val="en-US"/>
          </w:rPr>
          <w:t>LinkedIn</w:t>
        </w:r>
      </w:hyperlink>
      <w:r w:rsidRPr="00E63B02">
        <w:rPr>
          <w:rFonts w:ascii="Arial" w:hAnsi="Arial" w:cs="Arial"/>
          <w:lang w:val="en-US"/>
        </w:rPr>
        <w:t xml:space="preserve"> and </w:t>
      </w:r>
      <w:hyperlink r:id="rId16" w:history="1">
        <w:r w:rsidRPr="00E63B02">
          <w:rPr>
            <w:rStyle w:val="Hyperlink"/>
            <w:rFonts w:ascii="Arial" w:hAnsi="Arial" w:cs="Arial"/>
            <w:lang w:val="en-US"/>
          </w:rPr>
          <w:t>YouTube</w:t>
        </w:r>
      </w:hyperlink>
      <w:r w:rsidRPr="00E63B02">
        <w:rPr>
          <w:rFonts w:ascii="Arial" w:hAnsi="Arial" w:cs="Arial"/>
          <w:lang w:val="en-US"/>
        </w:rPr>
        <w:t>.</w:t>
      </w:r>
    </w:p>
    <w:p w14:paraId="09EBACF1" w14:textId="4D960B24" w:rsidR="009D2C80" w:rsidRDefault="009D2C80" w:rsidP="000E705E">
      <w:pPr>
        <w:rPr>
          <w:rFonts w:ascii="Arial" w:hAnsi="Arial" w:cs="Arial"/>
          <w:lang w:val="en-US"/>
        </w:rPr>
      </w:pPr>
    </w:p>
    <w:p w14:paraId="103649AF" w14:textId="0DB57DBE" w:rsidR="00E972B6" w:rsidRDefault="00E972B6" w:rsidP="000E705E">
      <w:pPr>
        <w:rPr>
          <w:rFonts w:ascii="Arial" w:hAnsi="Arial" w:cs="Arial"/>
          <w:lang w:val="en-US"/>
        </w:rPr>
      </w:pPr>
    </w:p>
    <w:sectPr w:rsidR="00E972B6" w:rsidSect="00E015EE">
      <w:headerReference w:type="default" r:id="rId17"/>
      <w:footerReference w:type="first" r:id="rId18"/>
      <w:pgSz w:w="12240" w:h="15840" w:code="1"/>
      <w:pgMar w:top="709" w:right="1890" w:bottom="126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AE75" w14:textId="77777777" w:rsidR="00F10DB2" w:rsidRDefault="00F10DB2">
      <w:r>
        <w:separator/>
      </w:r>
    </w:p>
  </w:endnote>
  <w:endnote w:type="continuationSeparator" w:id="0">
    <w:p w14:paraId="79671B85" w14:textId="77777777" w:rsidR="00F10DB2" w:rsidRDefault="00F1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2767" w14:textId="300C7EA5" w:rsidR="00E015EE" w:rsidRDefault="00E015EE">
    <w:pPr>
      <w:pStyle w:val="Footer"/>
    </w:pPr>
    <w:r>
      <w:rPr>
        <w:noProof/>
        <w:lang w:val="en-US"/>
      </w:rPr>
      <w:drawing>
        <wp:anchor distT="0" distB="0" distL="114300" distR="114300" simplePos="0" relativeHeight="251658240" behindDoc="0" locked="0" layoutInCell="1" allowOverlap="1" wp14:anchorId="6A635FB3" wp14:editId="6C395E02">
          <wp:simplePos x="0" y="0"/>
          <wp:positionH relativeFrom="margin">
            <wp:align>right</wp:align>
          </wp:positionH>
          <wp:positionV relativeFrom="paragraph">
            <wp:posOffset>-193675</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34C4" w14:textId="77777777" w:rsidR="00F10DB2" w:rsidRDefault="00F10DB2">
      <w:r>
        <w:rPr>
          <w:color w:val="000000"/>
        </w:rPr>
        <w:separator/>
      </w:r>
    </w:p>
  </w:footnote>
  <w:footnote w:type="continuationSeparator" w:id="0">
    <w:p w14:paraId="5B7D8D8B" w14:textId="77777777" w:rsidR="00F10DB2" w:rsidRDefault="00F1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72029580">
    <w:abstractNumId w:val="12"/>
  </w:num>
  <w:num w:numId="2" w16cid:durableId="766654560">
    <w:abstractNumId w:val="20"/>
  </w:num>
  <w:num w:numId="3" w16cid:durableId="490407858">
    <w:abstractNumId w:val="5"/>
  </w:num>
  <w:num w:numId="4" w16cid:durableId="1175799221">
    <w:abstractNumId w:val="26"/>
  </w:num>
  <w:num w:numId="5" w16cid:durableId="1715302197">
    <w:abstractNumId w:val="22"/>
  </w:num>
  <w:num w:numId="6" w16cid:durableId="1019046607">
    <w:abstractNumId w:val="17"/>
  </w:num>
  <w:num w:numId="7" w16cid:durableId="894704700">
    <w:abstractNumId w:val="13"/>
  </w:num>
  <w:num w:numId="8" w16cid:durableId="1221984639">
    <w:abstractNumId w:val="14"/>
  </w:num>
  <w:num w:numId="9" w16cid:durableId="862480556">
    <w:abstractNumId w:val="11"/>
  </w:num>
  <w:num w:numId="10" w16cid:durableId="1807160897">
    <w:abstractNumId w:val="21"/>
  </w:num>
  <w:num w:numId="11" w16cid:durableId="1481994601">
    <w:abstractNumId w:val="2"/>
  </w:num>
  <w:num w:numId="12" w16cid:durableId="1868785206">
    <w:abstractNumId w:val="24"/>
  </w:num>
  <w:num w:numId="13" w16cid:durableId="128523978">
    <w:abstractNumId w:val="3"/>
  </w:num>
  <w:num w:numId="14" w16cid:durableId="70280319">
    <w:abstractNumId w:val="16"/>
  </w:num>
  <w:num w:numId="15" w16cid:durableId="900095956">
    <w:abstractNumId w:val="25"/>
  </w:num>
  <w:num w:numId="16" w16cid:durableId="1016274345">
    <w:abstractNumId w:val="0"/>
  </w:num>
  <w:num w:numId="17" w16cid:durableId="1545478649">
    <w:abstractNumId w:val="4"/>
  </w:num>
  <w:num w:numId="18" w16cid:durableId="914315760">
    <w:abstractNumId w:val="6"/>
  </w:num>
  <w:num w:numId="19" w16cid:durableId="1074008535">
    <w:abstractNumId w:val="15"/>
  </w:num>
  <w:num w:numId="20" w16cid:durableId="1001549528">
    <w:abstractNumId w:val="18"/>
  </w:num>
  <w:num w:numId="21" w16cid:durableId="1806656011">
    <w:abstractNumId w:val="23"/>
  </w:num>
  <w:num w:numId="22" w16cid:durableId="1653288683">
    <w:abstractNumId w:val="10"/>
  </w:num>
  <w:num w:numId="23" w16cid:durableId="1976904996">
    <w:abstractNumId w:val="28"/>
  </w:num>
  <w:num w:numId="24" w16cid:durableId="1166290085">
    <w:abstractNumId w:val="1"/>
  </w:num>
  <w:num w:numId="25" w16cid:durableId="1368068513">
    <w:abstractNumId w:val="9"/>
  </w:num>
  <w:num w:numId="26" w16cid:durableId="1613826025">
    <w:abstractNumId w:val="27"/>
  </w:num>
  <w:num w:numId="27" w16cid:durableId="658385654">
    <w:abstractNumId w:val="7"/>
  </w:num>
  <w:num w:numId="28" w16cid:durableId="769664667">
    <w:abstractNumId w:val="19"/>
  </w:num>
  <w:num w:numId="29" w16cid:durableId="58404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2E25"/>
    <w:rsid w:val="0000432D"/>
    <w:rsid w:val="000353B7"/>
    <w:rsid w:val="00042705"/>
    <w:rsid w:val="00066F7A"/>
    <w:rsid w:val="000749F7"/>
    <w:rsid w:val="00086A35"/>
    <w:rsid w:val="00094119"/>
    <w:rsid w:val="000A2943"/>
    <w:rsid w:val="000A4379"/>
    <w:rsid w:val="000B02E4"/>
    <w:rsid w:val="000D52DC"/>
    <w:rsid w:val="000E176B"/>
    <w:rsid w:val="000E705E"/>
    <w:rsid w:val="000F7925"/>
    <w:rsid w:val="00102CED"/>
    <w:rsid w:val="001109D7"/>
    <w:rsid w:val="0011429C"/>
    <w:rsid w:val="0011605E"/>
    <w:rsid w:val="00122615"/>
    <w:rsid w:val="001238C3"/>
    <w:rsid w:val="0012417F"/>
    <w:rsid w:val="001278FA"/>
    <w:rsid w:val="00142ACB"/>
    <w:rsid w:val="00143978"/>
    <w:rsid w:val="00156921"/>
    <w:rsid w:val="0015779F"/>
    <w:rsid w:val="00161A56"/>
    <w:rsid w:val="00164F48"/>
    <w:rsid w:val="0016622F"/>
    <w:rsid w:val="0018080D"/>
    <w:rsid w:val="001873C4"/>
    <w:rsid w:val="00190BEC"/>
    <w:rsid w:val="001939B6"/>
    <w:rsid w:val="001A1ECA"/>
    <w:rsid w:val="001A61E7"/>
    <w:rsid w:val="001B27F0"/>
    <w:rsid w:val="001B2B71"/>
    <w:rsid w:val="001B7683"/>
    <w:rsid w:val="001D48E5"/>
    <w:rsid w:val="001E04C4"/>
    <w:rsid w:val="00202D48"/>
    <w:rsid w:val="00212C6E"/>
    <w:rsid w:val="00212E9B"/>
    <w:rsid w:val="00251E71"/>
    <w:rsid w:val="002701DF"/>
    <w:rsid w:val="00277AD6"/>
    <w:rsid w:val="00282EA2"/>
    <w:rsid w:val="00284904"/>
    <w:rsid w:val="00291312"/>
    <w:rsid w:val="00291B51"/>
    <w:rsid w:val="002B1025"/>
    <w:rsid w:val="002C04EF"/>
    <w:rsid w:val="002E2ABE"/>
    <w:rsid w:val="003049E2"/>
    <w:rsid w:val="00306C5E"/>
    <w:rsid w:val="00316E1B"/>
    <w:rsid w:val="0031739A"/>
    <w:rsid w:val="00317FFD"/>
    <w:rsid w:val="00345986"/>
    <w:rsid w:val="00367091"/>
    <w:rsid w:val="00370FE2"/>
    <w:rsid w:val="003A1E33"/>
    <w:rsid w:val="003B3E76"/>
    <w:rsid w:val="003D5D87"/>
    <w:rsid w:val="003E28B1"/>
    <w:rsid w:val="003F1AE9"/>
    <w:rsid w:val="003F2980"/>
    <w:rsid w:val="00410F0B"/>
    <w:rsid w:val="00420178"/>
    <w:rsid w:val="004272D7"/>
    <w:rsid w:val="00440F28"/>
    <w:rsid w:val="00443811"/>
    <w:rsid w:val="00444018"/>
    <w:rsid w:val="004450C8"/>
    <w:rsid w:val="00452E35"/>
    <w:rsid w:val="00455EAA"/>
    <w:rsid w:val="00464426"/>
    <w:rsid w:val="004648F8"/>
    <w:rsid w:val="00470F98"/>
    <w:rsid w:val="0047534A"/>
    <w:rsid w:val="00485B72"/>
    <w:rsid w:val="00494BC0"/>
    <w:rsid w:val="004972A0"/>
    <w:rsid w:val="004A69B8"/>
    <w:rsid w:val="004B2E77"/>
    <w:rsid w:val="004B378C"/>
    <w:rsid w:val="004C2B39"/>
    <w:rsid w:val="004C5B96"/>
    <w:rsid w:val="004E1CE5"/>
    <w:rsid w:val="004F5920"/>
    <w:rsid w:val="00506882"/>
    <w:rsid w:val="005129EF"/>
    <w:rsid w:val="005436E6"/>
    <w:rsid w:val="00545977"/>
    <w:rsid w:val="0055625A"/>
    <w:rsid w:val="005600F0"/>
    <w:rsid w:val="005B0400"/>
    <w:rsid w:val="005C0194"/>
    <w:rsid w:val="005E384B"/>
    <w:rsid w:val="005E6666"/>
    <w:rsid w:val="005F2E82"/>
    <w:rsid w:val="005F61A7"/>
    <w:rsid w:val="0061094E"/>
    <w:rsid w:val="00610F69"/>
    <w:rsid w:val="00622A24"/>
    <w:rsid w:val="00625E38"/>
    <w:rsid w:val="00647611"/>
    <w:rsid w:val="00647688"/>
    <w:rsid w:val="00654BE1"/>
    <w:rsid w:val="00655675"/>
    <w:rsid w:val="00664458"/>
    <w:rsid w:val="006853B6"/>
    <w:rsid w:val="00685C8F"/>
    <w:rsid w:val="006918C4"/>
    <w:rsid w:val="006B3153"/>
    <w:rsid w:val="006B4411"/>
    <w:rsid w:val="006B6070"/>
    <w:rsid w:val="006C0966"/>
    <w:rsid w:val="006E53A3"/>
    <w:rsid w:val="006F0588"/>
    <w:rsid w:val="007010BE"/>
    <w:rsid w:val="00720A68"/>
    <w:rsid w:val="00726E03"/>
    <w:rsid w:val="00752B94"/>
    <w:rsid w:val="00760867"/>
    <w:rsid w:val="00767A63"/>
    <w:rsid w:val="007709EC"/>
    <w:rsid w:val="007766E9"/>
    <w:rsid w:val="00777E30"/>
    <w:rsid w:val="00787FE8"/>
    <w:rsid w:val="007975BF"/>
    <w:rsid w:val="007A456E"/>
    <w:rsid w:val="007C441F"/>
    <w:rsid w:val="007D54EF"/>
    <w:rsid w:val="007E20D9"/>
    <w:rsid w:val="007E3697"/>
    <w:rsid w:val="007F1E75"/>
    <w:rsid w:val="00816A7F"/>
    <w:rsid w:val="00823B28"/>
    <w:rsid w:val="00837F0F"/>
    <w:rsid w:val="008423FE"/>
    <w:rsid w:val="0084361C"/>
    <w:rsid w:val="00851FB9"/>
    <w:rsid w:val="00865633"/>
    <w:rsid w:val="00874E0B"/>
    <w:rsid w:val="00884D3E"/>
    <w:rsid w:val="008B4A60"/>
    <w:rsid w:val="008D539F"/>
    <w:rsid w:val="0090001A"/>
    <w:rsid w:val="0091091B"/>
    <w:rsid w:val="00920243"/>
    <w:rsid w:val="00931B83"/>
    <w:rsid w:val="009349C6"/>
    <w:rsid w:val="00950F06"/>
    <w:rsid w:val="0096042C"/>
    <w:rsid w:val="009752F4"/>
    <w:rsid w:val="0099424F"/>
    <w:rsid w:val="0099560C"/>
    <w:rsid w:val="009A6514"/>
    <w:rsid w:val="009A6FA7"/>
    <w:rsid w:val="009B295F"/>
    <w:rsid w:val="009B5204"/>
    <w:rsid w:val="009B78D8"/>
    <w:rsid w:val="009D1C0F"/>
    <w:rsid w:val="009D2749"/>
    <w:rsid w:val="009D2C80"/>
    <w:rsid w:val="009F5692"/>
    <w:rsid w:val="009F6C63"/>
    <w:rsid w:val="009F6D36"/>
    <w:rsid w:val="00A1214E"/>
    <w:rsid w:val="00A12A22"/>
    <w:rsid w:val="00A16CCC"/>
    <w:rsid w:val="00A255F7"/>
    <w:rsid w:val="00A266A2"/>
    <w:rsid w:val="00A26B3D"/>
    <w:rsid w:val="00A35BC9"/>
    <w:rsid w:val="00A44F45"/>
    <w:rsid w:val="00A45224"/>
    <w:rsid w:val="00A45797"/>
    <w:rsid w:val="00A55531"/>
    <w:rsid w:val="00A55D07"/>
    <w:rsid w:val="00A7463A"/>
    <w:rsid w:val="00A82EF3"/>
    <w:rsid w:val="00A944A2"/>
    <w:rsid w:val="00AA0CEE"/>
    <w:rsid w:val="00AA2081"/>
    <w:rsid w:val="00AB1DB6"/>
    <w:rsid w:val="00AC1D1A"/>
    <w:rsid w:val="00AD24A1"/>
    <w:rsid w:val="00AD6A44"/>
    <w:rsid w:val="00B1405A"/>
    <w:rsid w:val="00B271C2"/>
    <w:rsid w:val="00B35DCC"/>
    <w:rsid w:val="00B609B6"/>
    <w:rsid w:val="00B73004"/>
    <w:rsid w:val="00B732D7"/>
    <w:rsid w:val="00B804C8"/>
    <w:rsid w:val="00B80927"/>
    <w:rsid w:val="00B8367C"/>
    <w:rsid w:val="00B90421"/>
    <w:rsid w:val="00B920C3"/>
    <w:rsid w:val="00B92B85"/>
    <w:rsid w:val="00B94069"/>
    <w:rsid w:val="00B95305"/>
    <w:rsid w:val="00BA16E8"/>
    <w:rsid w:val="00BB6BC9"/>
    <w:rsid w:val="00BB7642"/>
    <w:rsid w:val="00BC6201"/>
    <w:rsid w:val="00BD5C6A"/>
    <w:rsid w:val="00BE4B8B"/>
    <w:rsid w:val="00BF18C8"/>
    <w:rsid w:val="00BF6053"/>
    <w:rsid w:val="00C1384D"/>
    <w:rsid w:val="00C13A36"/>
    <w:rsid w:val="00C159A9"/>
    <w:rsid w:val="00C20D67"/>
    <w:rsid w:val="00C64A3A"/>
    <w:rsid w:val="00C87C2B"/>
    <w:rsid w:val="00CA1621"/>
    <w:rsid w:val="00CA5BEB"/>
    <w:rsid w:val="00CB1E55"/>
    <w:rsid w:val="00CB455B"/>
    <w:rsid w:val="00CB6A63"/>
    <w:rsid w:val="00CD6920"/>
    <w:rsid w:val="00D13B84"/>
    <w:rsid w:val="00D22A9E"/>
    <w:rsid w:val="00D36BB5"/>
    <w:rsid w:val="00D57C83"/>
    <w:rsid w:val="00D772E0"/>
    <w:rsid w:val="00DA3AF6"/>
    <w:rsid w:val="00DA796B"/>
    <w:rsid w:val="00DB5EEF"/>
    <w:rsid w:val="00DD73A8"/>
    <w:rsid w:val="00DE4632"/>
    <w:rsid w:val="00DE5266"/>
    <w:rsid w:val="00DF0005"/>
    <w:rsid w:val="00DF434A"/>
    <w:rsid w:val="00E015EE"/>
    <w:rsid w:val="00E130AD"/>
    <w:rsid w:val="00E15379"/>
    <w:rsid w:val="00E2322D"/>
    <w:rsid w:val="00E4667E"/>
    <w:rsid w:val="00E56BD8"/>
    <w:rsid w:val="00E620AD"/>
    <w:rsid w:val="00E63B02"/>
    <w:rsid w:val="00E91D91"/>
    <w:rsid w:val="00E972B6"/>
    <w:rsid w:val="00EA2F4F"/>
    <w:rsid w:val="00EA72FD"/>
    <w:rsid w:val="00EB7A1B"/>
    <w:rsid w:val="00EC3C12"/>
    <w:rsid w:val="00EF734E"/>
    <w:rsid w:val="00F01569"/>
    <w:rsid w:val="00F10DB2"/>
    <w:rsid w:val="00F167D3"/>
    <w:rsid w:val="00F2019E"/>
    <w:rsid w:val="00F33983"/>
    <w:rsid w:val="00F4144F"/>
    <w:rsid w:val="00F5119D"/>
    <w:rsid w:val="00F56F86"/>
    <w:rsid w:val="00F60498"/>
    <w:rsid w:val="00F75BB4"/>
    <w:rsid w:val="00F76057"/>
    <w:rsid w:val="00F80244"/>
    <w:rsid w:val="00F80745"/>
    <w:rsid w:val="00F91305"/>
    <w:rsid w:val="00FB349B"/>
    <w:rsid w:val="00FC23CC"/>
    <w:rsid w:val="00FD216A"/>
    <w:rsid w:val="00FD4E59"/>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15:docId w15:val="{1ADA6248-575B-411F-82EF-AF94F393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lang w:val="en-US"/>
    </w:rPr>
  </w:style>
  <w:style w:type="character" w:customStyle="1" w:styleId="y2iqfc">
    <w:name w:val="y2iqfc"/>
    <w:basedOn w:val="DefaultParagraphFont"/>
    <w:rsid w:val="00A255F7"/>
  </w:style>
  <w:style w:type="paragraph" w:styleId="Revision">
    <w:name w:val="Revision"/>
    <w:hidden/>
    <w:uiPriority w:val="99"/>
    <w:semiHidden/>
    <w:rsid w:val="000A4379"/>
    <w:pPr>
      <w:widowControl/>
      <w:suppressAutoHyphens w:val="0"/>
      <w:autoSpaceDN/>
      <w:textAlignment w:val="auto"/>
    </w:pPr>
  </w:style>
  <w:style w:type="paragraph" w:styleId="NormalWeb">
    <w:name w:val="Normal (Web)"/>
    <w:basedOn w:val="Normal"/>
    <w:uiPriority w:val="99"/>
    <w:semiHidden/>
    <w:unhideWhenUsed/>
    <w:rsid w:val="00CD6920"/>
    <w:pPr>
      <w:widowControl/>
      <w:suppressAutoHyphens w:val="0"/>
      <w:autoSpaceDN/>
      <w:spacing w:before="100" w:beforeAutospacing="1" w:after="100" w:afterAutospacing="1"/>
      <w:textAlignment w:val="auto"/>
    </w:pPr>
    <w:rPr>
      <w:rFonts w:ascii="Calibri" w:eastAsiaTheme="minorHAnsi" w:hAnsi="Calibri" w:cs="Calibri"/>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9676">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3643998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151409230">
      <w:bodyDiv w:val="1"/>
      <w:marLeft w:val="0"/>
      <w:marRight w:val="0"/>
      <w:marTop w:val="0"/>
      <w:marBottom w:val="0"/>
      <w:divBdr>
        <w:top w:val="none" w:sz="0" w:space="0" w:color="auto"/>
        <w:left w:val="none" w:sz="0" w:space="0" w:color="auto"/>
        <w:bottom w:val="none" w:sz="0" w:space="0" w:color="auto"/>
        <w:right w:val="none" w:sz="0" w:space="0" w:color="auto"/>
      </w:divBdr>
    </w:div>
    <w:div w:id="1186754165">
      <w:bodyDiv w:val="1"/>
      <w:marLeft w:val="0"/>
      <w:marRight w:val="0"/>
      <w:marTop w:val="0"/>
      <w:marBottom w:val="0"/>
      <w:divBdr>
        <w:top w:val="none" w:sz="0" w:space="0" w:color="auto"/>
        <w:left w:val="none" w:sz="0" w:space="0" w:color="auto"/>
        <w:bottom w:val="none" w:sz="0" w:space="0" w:color="auto"/>
        <w:right w:val="none" w:sz="0" w:space="0" w:color="auto"/>
      </w:divBdr>
    </w:div>
    <w:div w:id="1233465854">
      <w:bodyDiv w:val="1"/>
      <w:marLeft w:val="0"/>
      <w:marRight w:val="0"/>
      <w:marTop w:val="0"/>
      <w:marBottom w:val="0"/>
      <w:divBdr>
        <w:top w:val="none" w:sz="0" w:space="0" w:color="auto"/>
        <w:left w:val="none" w:sz="0" w:space="0" w:color="auto"/>
        <w:bottom w:val="none" w:sz="0" w:space="0" w:color="auto"/>
        <w:right w:val="none" w:sz="0" w:space="0" w:color="auto"/>
      </w:divBdr>
    </w:div>
    <w:div w:id="1616135418">
      <w:bodyDiv w:val="1"/>
      <w:marLeft w:val="0"/>
      <w:marRight w:val="0"/>
      <w:marTop w:val="0"/>
      <w:marBottom w:val="0"/>
      <w:divBdr>
        <w:top w:val="none" w:sz="0" w:space="0" w:color="auto"/>
        <w:left w:val="none" w:sz="0" w:space="0" w:color="auto"/>
        <w:bottom w:val="none" w:sz="0" w:space="0" w:color="auto"/>
        <w:right w:val="none" w:sz="0" w:space="0" w:color="auto"/>
      </w:divBdr>
    </w:div>
    <w:div w:id="1643391000">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12D5B-CAE9-184D-BC68-0F4EF830C462}">
  <ds:schemaRefs>
    <ds:schemaRef ds:uri="http://schemas.openxmlformats.org/officeDocument/2006/bibliography"/>
  </ds:schemaRefs>
</ds:datastoreItem>
</file>

<file path=customXml/itemProps4.xml><?xml version="1.0" encoding="utf-8"?>
<ds:datastoreItem xmlns:ds="http://schemas.openxmlformats.org/officeDocument/2006/customXml" ds:itemID="{CECC9059-E16F-4489-B33C-C7E0B4DC3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2399</Characters>
  <Application>Microsoft Office Word</Application>
  <DocSecurity>0</DocSecurity>
  <Lines>58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Lahden Graafinen</vt:lpstr>
      <vt:lpstr>TIMESHEET FOR:</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Lahden Graafinen</dc:title>
  <dc:subject/>
  <dc:creator>Elni Van Rensburg</dc:creator>
  <cp:keywords/>
  <dc:description/>
  <cp:lastModifiedBy>Josie Fellows</cp:lastModifiedBy>
  <cp:revision>4</cp:revision>
  <cp:lastPrinted>2022-08-12T13:39:00Z</cp:lastPrinted>
  <dcterms:created xsi:type="dcterms:W3CDTF">2022-09-28T14:58:00Z</dcterms:created>
  <dcterms:modified xsi:type="dcterms:W3CDTF">2022-10-24T08:20:00Z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y fmtid="{D5CDD505-2E9C-101B-9397-08002B2CF9AE}" pid="10" name="GrammarlyDocumentId">
    <vt:lpwstr>48ce2c57ecabfcfc6d47332469894a0b49a65b8c06cd9fe905e7698417b44089</vt:lpwstr>
  </property>
</Properties>
</file>