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7010BE">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1DE421D7" w:rsidR="009F6C63" w:rsidRPr="005C10D7" w:rsidRDefault="007F1E75" w:rsidP="007010BE">
      <w:pPr>
        <w:pStyle w:val="p1"/>
        <w:spacing w:line="360" w:lineRule="auto"/>
      </w:pPr>
      <w:r w:rsidRPr="005C10D7">
        <w:rPr>
          <w:b/>
          <w:sz w:val="20"/>
        </w:rPr>
        <w:t>Aviso de prensa</w:t>
      </w:r>
    </w:p>
    <w:p w14:paraId="43ED8ABA" w14:textId="77777777" w:rsidR="002E2ABE" w:rsidRPr="005C10D7" w:rsidRDefault="002E2ABE" w:rsidP="00920243">
      <w:pPr>
        <w:pStyle w:val="Standard1"/>
        <w:rPr>
          <w:rFonts w:ascii="Arial" w:hAnsi="Arial" w:cs="Arial"/>
          <w:szCs w:val="20"/>
          <w:lang w:val="fr-FR"/>
        </w:rPr>
      </w:pPr>
    </w:p>
    <w:p w14:paraId="0AE28FE5" w14:textId="77777777" w:rsidR="005C10D7" w:rsidRPr="005C10D7" w:rsidRDefault="005C10D7" w:rsidP="005C10D7">
      <w:pPr>
        <w:pStyle w:val="Standard1"/>
        <w:rPr>
          <w:rFonts w:ascii="Arial" w:hAnsi="Arial" w:cs="Arial"/>
        </w:rPr>
      </w:pPr>
    </w:p>
    <w:p w14:paraId="05C9D3B8" w14:textId="05FB0B06" w:rsidR="005C10D7" w:rsidRPr="005C10D7" w:rsidRDefault="005C10D7" w:rsidP="005C10D7">
      <w:pPr>
        <w:pStyle w:val="Standard1"/>
        <w:rPr>
          <w:rFonts w:ascii="Arial" w:hAnsi="Arial" w:cs="Arial"/>
          <w:szCs w:val="20"/>
        </w:rPr>
      </w:pPr>
      <w:r w:rsidRPr="005C10D7">
        <w:rPr>
          <w:rFonts w:ascii="Arial" w:hAnsi="Arial" w:cs="Arial"/>
        </w:rPr>
        <w:t>Contactos de prensa:</w:t>
      </w:r>
    </w:p>
    <w:p w14:paraId="2ACBFACF" w14:textId="77777777" w:rsidR="005C10D7" w:rsidRPr="005C10D7" w:rsidRDefault="005C10D7" w:rsidP="005C10D7">
      <w:pPr>
        <w:pStyle w:val="Standard1"/>
        <w:rPr>
          <w:rFonts w:ascii="Arial" w:hAnsi="Arial" w:cs="Arial"/>
          <w:szCs w:val="20"/>
        </w:rPr>
      </w:pPr>
      <w:r w:rsidRPr="005C10D7">
        <w:rPr>
          <w:rFonts w:ascii="Arial" w:hAnsi="Arial" w:cs="Arial"/>
          <w:color w:val="000000"/>
        </w:rPr>
        <w:t xml:space="preserve">Elni Van Rensburg – +1 830 317 0950 – </w:t>
      </w:r>
      <w:hyperlink r:id="rId9" w:history="1">
        <w:r w:rsidRPr="005C10D7">
          <w:rPr>
            <w:rStyle w:val="Hyperlink"/>
            <w:rFonts w:ascii="Arial" w:hAnsi="Arial" w:cs="Arial"/>
          </w:rPr>
          <w:t>elni.vanrensburg@miraclon.com</w:t>
        </w:r>
      </w:hyperlink>
      <w:r w:rsidRPr="005C10D7">
        <w:rPr>
          <w:rFonts w:ascii="Arial" w:hAnsi="Arial" w:cs="Arial"/>
          <w:color w:val="000000"/>
        </w:rPr>
        <w:t xml:space="preserve"> </w:t>
      </w:r>
      <w:r w:rsidRPr="005C10D7">
        <w:rPr>
          <w:rFonts w:ascii="Arial" w:hAnsi="Arial" w:cs="Arial"/>
          <w:color w:val="000000"/>
        </w:rPr>
        <w:br/>
      </w:r>
      <w:r w:rsidRPr="005C10D7">
        <w:rPr>
          <w:rFonts w:ascii="Arial" w:hAnsi="Arial" w:cs="Arial"/>
          <w:bCs/>
          <w:kern w:val="0"/>
        </w:rPr>
        <w:t xml:space="preserve">AD </w:t>
      </w:r>
      <w:proofErr w:type="spellStart"/>
      <w:r w:rsidRPr="005C10D7">
        <w:rPr>
          <w:rFonts w:ascii="Arial" w:hAnsi="Arial" w:cs="Arial"/>
          <w:bCs/>
          <w:kern w:val="0"/>
        </w:rPr>
        <w:t>Communications</w:t>
      </w:r>
      <w:proofErr w:type="spellEnd"/>
      <w:r w:rsidRPr="005C10D7">
        <w:rPr>
          <w:rFonts w:ascii="Arial" w:hAnsi="Arial" w:cs="Arial"/>
          <w:bCs/>
          <w:kern w:val="0"/>
        </w:rPr>
        <w:t xml:space="preserve">: Imogen Woods – +44 (0)1372 464 470 – </w:t>
      </w:r>
      <w:hyperlink r:id="rId10" w:history="1">
        <w:r w:rsidRPr="005C10D7">
          <w:rPr>
            <w:rStyle w:val="Hyperlink"/>
            <w:rFonts w:ascii="Arial" w:hAnsi="Arial" w:cs="Arial"/>
            <w:bCs/>
            <w:kern w:val="0"/>
          </w:rPr>
          <w:t>iwoods@adcomms.co.uk</w:t>
        </w:r>
      </w:hyperlink>
    </w:p>
    <w:p w14:paraId="6E619D2E" w14:textId="77777777" w:rsidR="005C10D7" w:rsidRPr="005C10D7" w:rsidRDefault="005C10D7" w:rsidP="005C10D7">
      <w:pPr>
        <w:pStyle w:val="Standard1"/>
        <w:rPr>
          <w:rFonts w:ascii="Arial" w:hAnsi="Arial" w:cs="Arial"/>
          <w:color w:val="000000"/>
          <w:szCs w:val="20"/>
        </w:rPr>
      </w:pPr>
    </w:p>
    <w:p w14:paraId="31D7E094" w14:textId="755519BB" w:rsidR="005C10D7" w:rsidRPr="005C10D7" w:rsidRDefault="005C10D7" w:rsidP="005C10D7">
      <w:pPr>
        <w:pStyle w:val="Standard1"/>
        <w:spacing w:line="360" w:lineRule="auto"/>
        <w:rPr>
          <w:rFonts w:ascii="Arial" w:hAnsi="Arial" w:cs="Arial"/>
          <w:color w:val="000000"/>
          <w:szCs w:val="20"/>
        </w:rPr>
      </w:pPr>
      <w:r w:rsidRPr="005C10D7">
        <w:rPr>
          <w:rFonts w:ascii="Arial" w:hAnsi="Arial" w:cs="Arial"/>
          <w:color w:val="000000"/>
        </w:rPr>
        <w:t>2</w:t>
      </w:r>
      <w:r>
        <w:rPr>
          <w:rFonts w:ascii="Arial" w:hAnsi="Arial" w:cs="Arial"/>
          <w:color w:val="000000"/>
        </w:rPr>
        <w:t>4</w:t>
      </w:r>
      <w:r w:rsidRPr="005C10D7">
        <w:rPr>
          <w:rFonts w:ascii="Arial" w:hAnsi="Arial" w:cs="Arial"/>
          <w:color w:val="000000"/>
        </w:rPr>
        <w:t xml:space="preserve"> de octubre de 2022</w:t>
      </w:r>
    </w:p>
    <w:p w14:paraId="5656D397" w14:textId="1D1B9B7F" w:rsidR="00DE5266" w:rsidRPr="00CF6FB1" w:rsidRDefault="00DE5266" w:rsidP="007010BE">
      <w:pPr>
        <w:spacing w:line="360" w:lineRule="auto"/>
        <w:rPr>
          <w:rFonts w:ascii="Arial" w:hAnsi="Arial" w:cs="Arial"/>
          <w:sz w:val="26"/>
          <w:szCs w:val="26"/>
          <w:lang w:val="fr-FR"/>
        </w:rPr>
      </w:pPr>
    </w:p>
    <w:p w14:paraId="5C003241" w14:textId="4073D2C3" w:rsidR="00DE5266" w:rsidRPr="00EA4E6D" w:rsidRDefault="00E4667E" w:rsidP="007010BE">
      <w:pPr>
        <w:spacing w:line="360" w:lineRule="auto"/>
        <w:jc w:val="center"/>
        <w:rPr>
          <w:rFonts w:ascii="Arial" w:hAnsi="Arial" w:cs="Arial"/>
          <w:b/>
          <w:bCs/>
          <w:sz w:val="26"/>
          <w:szCs w:val="26"/>
        </w:rPr>
      </w:pPr>
      <w:proofErr w:type="spellStart"/>
      <w:r>
        <w:rPr>
          <w:rFonts w:ascii="Arial" w:hAnsi="Arial"/>
          <w:b/>
          <w:sz w:val="26"/>
        </w:rPr>
        <w:t>Lahden</w:t>
      </w:r>
      <w:proofErr w:type="spellEnd"/>
      <w:r>
        <w:rPr>
          <w:rFonts w:ascii="Arial" w:hAnsi="Arial"/>
          <w:b/>
          <w:sz w:val="26"/>
        </w:rPr>
        <w:t xml:space="preserve"> </w:t>
      </w:r>
      <w:proofErr w:type="spellStart"/>
      <w:r>
        <w:rPr>
          <w:rFonts w:ascii="Arial" w:hAnsi="Arial"/>
          <w:b/>
          <w:sz w:val="26"/>
        </w:rPr>
        <w:t>Graafinen</w:t>
      </w:r>
      <w:proofErr w:type="spellEnd"/>
      <w:r>
        <w:rPr>
          <w:rFonts w:ascii="Arial" w:hAnsi="Arial"/>
          <w:b/>
          <w:sz w:val="26"/>
        </w:rPr>
        <w:t xml:space="preserve"> completa el programa Miraclon </w:t>
      </w:r>
      <w:proofErr w:type="spellStart"/>
      <w:r>
        <w:rPr>
          <w:rFonts w:ascii="Arial" w:hAnsi="Arial"/>
          <w:b/>
          <w:sz w:val="26"/>
        </w:rPr>
        <w:t>Certification</w:t>
      </w:r>
      <w:proofErr w:type="spellEnd"/>
      <w:r>
        <w:rPr>
          <w:rFonts w:ascii="Arial" w:hAnsi="Arial"/>
          <w:b/>
          <w:sz w:val="26"/>
        </w:rPr>
        <w:t xml:space="preserve"> para las KODAK FLEXCEL NX </w:t>
      </w:r>
      <w:proofErr w:type="spellStart"/>
      <w:r>
        <w:rPr>
          <w:rFonts w:ascii="Arial" w:hAnsi="Arial"/>
          <w:b/>
          <w:sz w:val="26"/>
        </w:rPr>
        <w:t>Plates</w:t>
      </w:r>
      <w:proofErr w:type="spellEnd"/>
      <w:r>
        <w:rPr>
          <w:rFonts w:ascii="Arial" w:hAnsi="Arial"/>
          <w:b/>
          <w:sz w:val="26"/>
        </w:rPr>
        <w:t xml:space="preserve"> y confirma su compromiso de impulsar los límites de la flexografía</w:t>
      </w:r>
    </w:p>
    <w:p w14:paraId="5598F4C6" w14:textId="77777777" w:rsidR="00E91D91" w:rsidRPr="00CF6FB1" w:rsidRDefault="00E91D91" w:rsidP="007010BE">
      <w:pPr>
        <w:autoSpaceDE w:val="0"/>
        <w:adjustRightInd w:val="0"/>
        <w:spacing w:line="360" w:lineRule="auto"/>
        <w:ind w:right="-720"/>
        <w:rPr>
          <w:rFonts w:ascii="Arial" w:hAnsi="Arial" w:cs="Arial"/>
          <w:color w:val="000000" w:themeColor="text1"/>
          <w:sz w:val="22"/>
          <w:szCs w:val="22"/>
          <w:lang w:val="fr-FR"/>
        </w:rPr>
      </w:pPr>
    </w:p>
    <w:p w14:paraId="3B3D6B91" w14:textId="5AD90C21" w:rsidR="003F2980" w:rsidRPr="003F2980" w:rsidRDefault="00284904" w:rsidP="00E620AD">
      <w:pPr>
        <w:pStyle w:val="Default"/>
        <w:widowControl w:val="0"/>
        <w:spacing w:line="360" w:lineRule="auto"/>
        <w:rPr>
          <w:rFonts w:ascii="Arial" w:hAnsi="Arial" w:cs="Arial"/>
          <w:sz w:val="22"/>
          <w:szCs w:val="22"/>
        </w:rPr>
      </w:pPr>
      <w:proofErr w:type="spellStart"/>
      <w:r>
        <w:rPr>
          <w:rFonts w:ascii="Arial" w:hAnsi="Arial"/>
          <w:sz w:val="22"/>
        </w:rPr>
        <w:t>Lahden</w:t>
      </w:r>
      <w:proofErr w:type="spellEnd"/>
      <w:r>
        <w:rPr>
          <w:rFonts w:ascii="Arial" w:hAnsi="Arial"/>
          <w:sz w:val="22"/>
        </w:rPr>
        <w:t xml:space="preserve"> </w:t>
      </w:r>
      <w:proofErr w:type="spellStart"/>
      <w:r>
        <w:rPr>
          <w:rFonts w:ascii="Arial" w:hAnsi="Arial"/>
          <w:sz w:val="22"/>
        </w:rPr>
        <w:t>Graafinen</w:t>
      </w:r>
      <w:proofErr w:type="spellEnd"/>
      <w:r>
        <w:rPr>
          <w:rFonts w:ascii="Arial" w:hAnsi="Arial"/>
          <w:sz w:val="22"/>
        </w:rPr>
        <w:t xml:space="preserve">, con sede en Finlandia, ha completado con éxito el programa Miraclon </w:t>
      </w:r>
      <w:proofErr w:type="spellStart"/>
      <w:r>
        <w:rPr>
          <w:rFonts w:ascii="Arial" w:hAnsi="Arial"/>
          <w:sz w:val="22"/>
        </w:rPr>
        <w:t>Certification</w:t>
      </w:r>
      <w:proofErr w:type="spellEnd"/>
      <w:r>
        <w:rPr>
          <w:rFonts w:ascii="Arial" w:hAnsi="Arial"/>
          <w:sz w:val="22"/>
        </w:rPr>
        <w:t xml:space="preserve"> para las FLEXCEL NX </w:t>
      </w:r>
      <w:proofErr w:type="spellStart"/>
      <w:r>
        <w:rPr>
          <w:rFonts w:ascii="Arial" w:hAnsi="Arial"/>
          <w:sz w:val="22"/>
        </w:rPr>
        <w:t>Plates</w:t>
      </w:r>
      <w:proofErr w:type="spellEnd"/>
      <w:r>
        <w:rPr>
          <w:rFonts w:ascii="Arial" w:hAnsi="Arial"/>
          <w:sz w:val="22"/>
        </w:rPr>
        <w:t xml:space="preserve">, destacando el compromiso de la empresa por transformar el futuro de la flexografía a través de procesos certificados en la tecnología ganadora de premios. </w:t>
      </w:r>
    </w:p>
    <w:p w14:paraId="06B5526C" w14:textId="6D107D83" w:rsidR="003F2980" w:rsidRDefault="003F2980" w:rsidP="00E620AD">
      <w:pPr>
        <w:pStyle w:val="Default"/>
        <w:widowControl w:val="0"/>
        <w:spacing w:line="360" w:lineRule="auto"/>
        <w:rPr>
          <w:rFonts w:ascii="Arial" w:hAnsi="Arial" w:cs="Arial"/>
          <w:sz w:val="22"/>
          <w:szCs w:val="22"/>
          <w:highlight w:val="yellow"/>
        </w:rPr>
      </w:pPr>
    </w:p>
    <w:p w14:paraId="65A8BE02" w14:textId="0CF1CC3F" w:rsidR="0084361C" w:rsidRDefault="00284904" w:rsidP="00FD4E59">
      <w:pPr>
        <w:pStyle w:val="Default"/>
        <w:widowControl w:val="0"/>
        <w:spacing w:line="360" w:lineRule="auto"/>
        <w:rPr>
          <w:rFonts w:ascii="Arial" w:hAnsi="Arial" w:cs="Arial"/>
          <w:sz w:val="22"/>
          <w:szCs w:val="22"/>
        </w:rPr>
      </w:pPr>
      <w:r>
        <w:rPr>
          <w:rFonts w:ascii="Arial" w:hAnsi="Arial"/>
          <w:sz w:val="22"/>
        </w:rPr>
        <w:t xml:space="preserve">“Trabajamos constantemente con nuestros clientes para impulsar los límites de la impresión flexográfica y transformar juntos la flexografía”, comenta Tomi </w:t>
      </w:r>
      <w:proofErr w:type="spellStart"/>
      <w:r>
        <w:rPr>
          <w:rFonts w:ascii="Arial" w:hAnsi="Arial"/>
          <w:sz w:val="22"/>
        </w:rPr>
        <w:t>Havia</w:t>
      </w:r>
      <w:proofErr w:type="spellEnd"/>
      <w:r>
        <w:rPr>
          <w:rFonts w:ascii="Arial" w:hAnsi="Arial"/>
          <w:sz w:val="22"/>
        </w:rPr>
        <w:t xml:space="preserve">, Director Gerente de </w:t>
      </w:r>
      <w:proofErr w:type="spellStart"/>
      <w:r>
        <w:rPr>
          <w:rFonts w:ascii="Arial" w:hAnsi="Arial"/>
          <w:sz w:val="22"/>
        </w:rPr>
        <w:t>Lahden</w:t>
      </w:r>
      <w:proofErr w:type="spellEnd"/>
      <w:r>
        <w:rPr>
          <w:rFonts w:ascii="Arial" w:hAnsi="Arial"/>
          <w:sz w:val="22"/>
        </w:rPr>
        <w:t xml:space="preserve"> </w:t>
      </w:r>
      <w:proofErr w:type="spellStart"/>
      <w:r>
        <w:rPr>
          <w:rFonts w:ascii="Arial" w:hAnsi="Arial"/>
          <w:sz w:val="22"/>
        </w:rPr>
        <w:t>Graafinen</w:t>
      </w:r>
      <w:proofErr w:type="spellEnd"/>
      <w:r>
        <w:rPr>
          <w:rFonts w:ascii="Arial" w:hAnsi="Arial"/>
          <w:sz w:val="22"/>
        </w:rPr>
        <w:t xml:space="preserve">. “FLEXCEL NX </w:t>
      </w:r>
      <w:proofErr w:type="spellStart"/>
      <w:r>
        <w:rPr>
          <w:rFonts w:ascii="Arial" w:hAnsi="Arial"/>
          <w:sz w:val="22"/>
        </w:rPr>
        <w:t>Plates</w:t>
      </w:r>
      <w:proofErr w:type="spellEnd"/>
      <w:r>
        <w:rPr>
          <w:rFonts w:ascii="Arial" w:hAnsi="Arial"/>
          <w:sz w:val="22"/>
        </w:rPr>
        <w:t xml:space="preserve"> permiten que nuestros clientes logren excelentes velocidades de producción sin afectar la calidad de la impresión y que los trabajos obtengan los colores deseados con más rapidez. El registro preciso y consistente que ofrece el FLEXCEL NX </w:t>
      </w:r>
      <w:proofErr w:type="spellStart"/>
      <w:r>
        <w:rPr>
          <w:rFonts w:ascii="Arial" w:hAnsi="Arial"/>
          <w:sz w:val="22"/>
        </w:rPr>
        <w:t>System</w:t>
      </w:r>
      <w:proofErr w:type="spellEnd"/>
      <w:r>
        <w:rPr>
          <w:rFonts w:ascii="Arial" w:hAnsi="Arial"/>
          <w:sz w:val="22"/>
        </w:rPr>
        <w:t xml:space="preserve"> con gama de colores ampliada con CMYK en los materiales gráficos en trabajos con rotativas anchas también es crucial para nosotros”.</w:t>
      </w:r>
    </w:p>
    <w:p w14:paraId="0EB475C9" w14:textId="77777777" w:rsidR="0084361C" w:rsidRDefault="0084361C" w:rsidP="00FD4E59">
      <w:pPr>
        <w:pStyle w:val="Default"/>
        <w:widowControl w:val="0"/>
        <w:spacing w:line="360" w:lineRule="auto"/>
        <w:rPr>
          <w:rFonts w:ascii="Arial" w:hAnsi="Arial" w:cs="Arial"/>
          <w:sz w:val="22"/>
          <w:szCs w:val="22"/>
        </w:rPr>
      </w:pPr>
    </w:p>
    <w:p w14:paraId="7A71793C" w14:textId="06FCCD92" w:rsidR="00FD4E59" w:rsidRDefault="0084361C" w:rsidP="00FD4E59">
      <w:pPr>
        <w:pStyle w:val="Default"/>
        <w:widowControl w:val="0"/>
        <w:spacing w:line="360" w:lineRule="auto"/>
        <w:rPr>
          <w:rFonts w:ascii="Arial" w:hAnsi="Arial" w:cs="Arial"/>
          <w:sz w:val="22"/>
          <w:szCs w:val="22"/>
        </w:rPr>
      </w:pPr>
      <w:r>
        <w:rPr>
          <w:rFonts w:ascii="Arial" w:hAnsi="Arial"/>
          <w:sz w:val="22"/>
        </w:rPr>
        <w:t xml:space="preserve">Y continúa: “Como el único proveedor de FLEXCEL NX </w:t>
      </w:r>
      <w:proofErr w:type="spellStart"/>
      <w:r>
        <w:rPr>
          <w:rFonts w:ascii="Arial" w:hAnsi="Arial"/>
          <w:sz w:val="22"/>
        </w:rPr>
        <w:t>Plate</w:t>
      </w:r>
      <w:proofErr w:type="spellEnd"/>
      <w:r>
        <w:rPr>
          <w:rFonts w:ascii="Arial" w:hAnsi="Arial"/>
          <w:sz w:val="22"/>
        </w:rPr>
        <w:t xml:space="preserve"> en Finlandia, nuestros clientes confían en que les suministremos las mejores planchas flexográficas para la producción, y la Miraclon </w:t>
      </w:r>
      <w:proofErr w:type="spellStart"/>
      <w:r>
        <w:rPr>
          <w:rFonts w:ascii="Arial" w:hAnsi="Arial"/>
          <w:sz w:val="22"/>
        </w:rPr>
        <w:t>Certification</w:t>
      </w:r>
      <w:proofErr w:type="spellEnd"/>
      <w:r>
        <w:rPr>
          <w:rFonts w:ascii="Arial" w:hAnsi="Arial"/>
          <w:sz w:val="22"/>
        </w:rPr>
        <w:t xml:space="preserve"> para las FLEXCEL NX </w:t>
      </w:r>
      <w:proofErr w:type="spellStart"/>
      <w:r>
        <w:rPr>
          <w:rFonts w:ascii="Arial" w:hAnsi="Arial"/>
          <w:sz w:val="22"/>
        </w:rPr>
        <w:t>Plates</w:t>
      </w:r>
      <w:proofErr w:type="spellEnd"/>
      <w:r>
        <w:rPr>
          <w:rFonts w:ascii="Arial" w:hAnsi="Arial"/>
          <w:sz w:val="22"/>
        </w:rPr>
        <w:t xml:space="preserve"> les garantiza nuestras mejores prácticas durante el proceso de producción”. </w:t>
      </w:r>
    </w:p>
    <w:p w14:paraId="29D315FA" w14:textId="77777777" w:rsidR="003F2980" w:rsidRDefault="003F2980" w:rsidP="00E620AD">
      <w:pPr>
        <w:pStyle w:val="Default"/>
        <w:widowControl w:val="0"/>
        <w:spacing w:line="360" w:lineRule="auto"/>
        <w:rPr>
          <w:rFonts w:ascii="Arial" w:hAnsi="Arial" w:cs="Arial"/>
          <w:sz w:val="22"/>
          <w:szCs w:val="22"/>
        </w:rPr>
      </w:pPr>
    </w:p>
    <w:p w14:paraId="3E81E76C" w14:textId="4F222C76" w:rsidR="003F2980" w:rsidRPr="000B02E4" w:rsidRDefault="003F2980" w:rsidP="003F2980">
      <w:pPr>
        <w:pStyle w:val="Default"/>
        <w:widowControl w:val="0"/>
        <w:spacing w:line="360" w:lineRule="auto"/>
        <w:rPr>
          <w:rFonts w:ascii="Arial" w:hAnsi="Arial" w:cs="Arial"/>
          <w:color w:val="000000" w:themeColor="text1"/>
          <w:sz w:val="22"/>
          <w:szCs w:val="22"/>
        </w:rPr>
      </w:pPr>
      <w:r>
        <w:rPr>
          <w:rFonts w:ascii="Arial" w:hAnsi="Arial"/>
          <w:color w:val="000000" w:themeColor="text1"/>
          <w:sz w:val="22"/>
        </w:rPr>
        <w:t>El programa de certificación, que se diseñó para evaluar la capacidad de los usuarios de planchas KODAK FLEXCEL NX para cumplir las normas internacionales, representa un conjunto de funciones que impulsa la eficiencia, repetibilidad y calidad líderes del sector en la producción de planchas</w:t>
      </w:r>
      <w:r>
        <w:rPr>
          <w:rFonts w:ascii="Arial" w:hAnsi="Arial"/>
          <w:sz w:val="22"/>
        </w:rPr>
        <w:t>. El proceso de certificación también está respaldado por la medición y el análisis de datos completos.</w:t>
      </w:r>
      <w:r>
        <w:rPr>
          <w:rFonts w:ascii="Arial" w:hAnsi="Arial"/>
          <w:color w:val="000000" w:themeColor="text1"/>
          <w:sz w:val="22"/>
        </w:rPr>
        <w:t xml:space="preserve"> </w:t>
      </w:r>
    </w:p>
    <w:p w14:paraId="4C5BB423" w14:textId="77777777" w:rsidR="003F2980" w:rsidRDefault="003F2980" w:rsidP="00E620AD">
      <w:pPr>
        <w:pStyle w:val="Default"/>
        <w:widowControl w:val="0"/>
        <w:spacing w:line="360" w:lineRule="auto"/>
        <w:rPr>
          <w:rFonts w:ascii="Arial" w:hAnsi="Arial" w:cs="Arial"/>
          <w:sz w:val="22"/>
          <w:szCs w:val="22"/>
        </w:rPr>
      </w:pPr>
    </w:p>
    <w:p w14:paraId="5446C14D" w14:textId="03428E82" w:rsidR="009F6C63" w:rsidRPr="00284904" w:rsidRDefault="00282EA2" w:rsidP="007010BE">
      <w:pPr>
        <w:pStyle w:val="p1"/>
        <w:spacing w:line="360" w:lineRule="auto"/>
        <w:jc w:val="center"/>
        <w:rPr>
          <w:bCs/>
          <w:sz w:val="22"/>
          <w:szCs w:val="22"/>
        </w:rPr>
      </w:pPr>
      <w:r>
        <w:rPr>
          <w:sz w:val="22"/>
        </w:rPr>
        <w:t>FINES</w:t>
      </w:r>
    </w:p>
    <w:p w14:paraId="71423869" w14:textId="4A1FEF7B" w:rsidR="00E015EE" w:rsidRPr="00284904" w:rsidRDefault="00284904" w:rsidP="007010BE">
      <w:pPr>
        <w:spacing w:line="360" w:lineRule="auto"/>
        <w:rPr>
          <w:rFonts w:ascii="Arial" w:hAnsi="Arial" w:cs="Arial"/>
          <w:bCs/>
          <w:color w:val="000000" w:themeColor="text1"/>
          <w:sz w:val="22"/>
          <w:szCs w:val="22"/>
        </w:rPr>
      </w:pPr>
      <w:r>
        <w:rPr>
          <w:rFonts w:ascii="Arial" w:hAnsi="Arial"/>
          <w:color w:val="000000" w:themeColor="text1"/>
          <w:sz w:val="22"/>
        </w:rPr>
        <w:t>Pie de foto</w:t>
      </w:r>
    </w:p>
    <w:p w14:paraId="1C880DF2" w14:textId="6AF4E249" w:rsidR="00284904" w:rsidRPr="00284904" w:rsidRDefault="00284904" w:rsidP="00284904">
      <w:pPr>
        <w:pStyle w:val="Default"/>
        <w:widowControl w:val="0"/>
        <w:spacing w:line="360" w:lineRule="auto"/>
        <w:rPr>
          <w:rFonts w:ascii="Arial" w:hAnsi="Arial" w:cs="Arial"/>
          <w:color w:val="000000" w:themeColor="text1"/>
          <w:sz w:val="22"/>
          <w:szCs w:val="22"/>
        </w:rPr>
      </w:pPr>
      <w:r>
        <w:rPr>
          <w:rFonts w:ascii="Arial" w:hAnsi="Arial"/>
          <w:color w:val="000000" w:themeColor="text1"/>
          <w:sz w:val="22"/>
          <w:shd w:val="clear" w:color="auto" w:fill="FFFFFF"/>
        </w:rPr>
        <w:t xml:space="preserve">De L-R: Tarja </w:t>
      </w:r>
      <w:proofErr w:type="spellStart"/>
      <w:r>
        <w:rPr>
          <w:rFonts w:ascii="Arial" w:hAnsi="Arial"/>
          <w:color w:val="000000" w:themeColor="text1"/>
          <w:sz w:val="22"/>
          <w:shd w:val="clear" w:color="auto" w:fill="FFFFFF"/>
        </w:rPr>
        <w:t>Alhoranta</w:t>
      </w:r>
      <w:proofErr w:type="spellEnd"/>
      <w:r>
        <w:rPr>
          <w:rFonts w:ascii="Arial" w:hAnsi="Arial"/>
          <w:color w:val="000000" w:themeColor="text1"/>
          <w:sz w:val="22"/>
          <w:shd w:val="clear" w:color="auto" w:fill="FFFFFF"/>
        </w:rPr>
        <w:t xml:space="preserve">, Especialista en producción de planchas; Tomi </w:t>
      </w:r>
      <w:proofErr w:type="spellStart"/>
      <w:r>
        <w:rPr>
          <w:rFonts w:ascii="Arial" w:hAnsi="Arial"/>
          <w:color w:val="000000" w:themeColor="text1"/>
          <w:sz w:val="22"/>
          <w:shd w:val="clear" w:color="auto" w:fill="FFFFFF"/>
        </w:rPr>
        <w:t>Havia</w:t>
      </w:r>
      <w:proofErr w:type="spellEnd"/>
      <w:r>
        <w:rPr>
          <w:rFonts w:ascii="Arial" w:hAnsi="Arial"/>
          <w:color w:val="000000" w:themeColor="text1"/>
          <w:sz w:val="22"/>
          <w:shd w:val="clear" w:color="auto" w:fill="FFFFFF"/>
        </w:rPr>
        <w:t xml:space="preserve">, Director Gerente; </w:t>
      </w:r>
      <w:proofErr w:type="spellStart"/>
      <w:r>
        <w:rPr>
          <w:rFonts w:ascii="Arial" w:hAnsi="Arial"/>
          <w:color w:val="000000" w:themeColor="text1"/>
          <w:sz w:val="22"/>
          <w:shd w:val="clear" w:color="auto" w:fill="FFFFFF"/>
        </w:rPr>
        <w:t>Anssi</w:t>
      </w:r>
      <w:proofErr w:type="spellEnd"/>
      <w:r>
        <w:rPr>
          <w:rFonts w:ascii="Arial" w:hAnsi="Arial"/>
          <w:color w:val="000000" w:themeColor="text1"/>
          <w:sz w:val="22"/>
          <w:shd w:val="clear" w:color="auto" w:fill="FFFFFF"/>
        </w:rPr>
        <w:t xml:space="preserve"> </w:t>
      </w:r>
      <w:proofErr w:type="spellStart"/>
      <w:r>
        <w:rPr>
          <w:rFonts w:ascii="Arial" w:hAnsi="Arial"/>
          <w:color w:val="000000" w:themeColor="text1"/>
          <w:sz w:val="22"/>
          <w:shd w:val="clear" w:color="auto" w:fill="FFFFFF"/>
        </w:rPr>
        <w:t>Mikkonen</w:t>
      </w:r>
      <w:proofErr w:type="spellEnd"/>
      <w:r>
        <w:rPr>
          <w:rFonts w:ascii="Arial" w:hAnsi="Arial"/>
          <w:color w:val="000000" w:themeColor="text1"/>
          <w:sz w:val="22"/>
          <w:shd w:val="clear" w:color="auto" w:fill="FFFFFF"/>
        </w:rPr>
        <w:t xml:space="preserve">, TÍTULO PROFESIONAL – todos en </w:t>
      </w:r>
      <w:proofErr w:type="spellStart"/>
      <w:r>
        <w:rPr>
          <w:rFonts w:ascii="Arial" w:hAnsi="Arial"/>
          <w:color w:val="000000" w:themeColor="text1"/>
          <w:sz w:val="22"/>
          <w:shd w:val="clear" w:color="auto" w:fill="FFFFFF"/>
        </w:rPr>
        <w:t>Lahden</w:t>
      </w:r>
      <w:proofErr w:type="spellEnd"/>
      <w:r>
        <w:rPr>
          <w:rFonts w:ascii="Arial" w:hAnsi="Arial"/>
          <w:color w:val="000000" w:themeColor="text1"/>
          <w:sz w:val="22"/>
          <w:shd w:val="clear" w:color="auto" w:fill="FFFFFF"/>
        </w:rPr>
        <w:t xml:space="preserve"> </w:t>
      </w:r>
      <w:proofErr w:type="spellStart"/>
      <w:r>
        <w:rPr>
          <w:rFonts w:ascii="Arial" w:hAnsi="Arial"/>
          <w:color w:val="000000" w:themeColor="text1"/>
          <w:sz w:val="22"/>
          <w:shd w:val="clear" w:color="auto" w:fill="FFFFFF"/>
        </w:rPr>
        <w:t>Graafinen</w:t>
      </w:r>
      <w:proofErr w:type="spellEnd"/>
      <w:r>
        <w:rPr>
          <w:rFonts w:ascii="Arial" w:hAnsi="Arial"/>
          <w:color w:val="000000" w:themeColor="text1"/>
          <w:sz w:val="22"/>
          <w:shd w:val="clear" w:color="auto" w:fill="FFFFFF"/>
        </w:rPr>
        <w:t xml:space="preserve"> </w:t>
      </w:r>
      <w:proofErr w:type="spellStart"/>
      <w:r>
        <w:rPr>
          <w:rFonts w:ascii="Arial" w:hAnsi="Arial"/>
          <w:color w:val="000000" w:themeColor="text1"/>
          <w:sz w:val="22"/>
          <w:shd w:val="clear" w:color="auto" w:fill="FFFFFF"/>
        </w:rPr>
        <w:t>Oy</w:t>
      </w:r>
      <w:proofErr w:type="spellEnd"/>
      <w:r>
        <w:rPr>
          <w:rFonts w:ascii="Arial" w:hAnsi="Arial"/>
          <w:color w:val="000000" w:themeColor="text1"/>
          <w:sz w:val="22"/>
          <w:shd w:val="clear" w:color="auto" w:fill="FFFFFF"/>
        </w:rPr>
        <w:t>.</w:t>
      </w:r>
      <w:r>
        <w:rPr>
          <w:rFonts w:ascii="Arial" w:hAnsi="Arial"/>
          <w:color w:val="000000" w:themeColor="text1"/>
          <w:sz w:val="22"/>
          <w:shd w:val="clear" w:color="auto" w:fill="FFFFFF"/>
        </w:rPr>
        <w:br/>
      </w:r>
    </w:p>
    <w:p w14:paraId="556EF3B3" w14:textId="77777777" w:rsidR="00284904" w:rsidRPr="005C10D7" w:rsidRDefault="00284904" w:rsidP="007010BE">
      <w:pPr>
        <w:spacing w:line="360" w:lineRule="auto"/>
        <w:rPr>
          <w:rFonts w:ascii="Arial" w:hAnsi="Arial"/>
          <w:bCs/>
          <w:color w:val="FF0000"/>
        </w:rPr>
      </w:pPr>
    </w:p>
    <w:p w14:paraId="270C1054" w14:textId="77777777" w:rsidR="000E705E" w:rsidRPr="005C10D7" w:rsidRDefault="000E705E" w:rsidP="000E705E">
      <w:pPr>
        <w:rPr>
          <w:rFonts w:ascii="Arial" w:hAnsi="Arial" w:cs="Arial"/>
          <w:b/>
        </w:rPr>
      </w:pPr>
    </w:p>
    <w:p w14:paraId="56D878EB" w14:textId="33CEFEA7" w:rsidR="000E705E" w:rsidRPr="005C10D7" w:rsidRDefault="000E705E" w:rsidP="000E705E">
      <w:pPr>
        <w:rPr>
          <w:rFonts w:ascii="Arial" w:hAnsi="Arial" w:cs="Arial"/>
          <w:b/>
          <w:bCs/>
        </w:rPr>
      </w:pPr>
      <w:r w:rsidRPr="005C10D7">
        <w:rPr>
          <w:rFonts w:ascii="Arial" w:hAnsi="Arial" w:cs="Arial"/>
          <w:b/>
        </w:rPr>
        <w:t>Acerca de Miraclon</w:t>
      </w:r>
    </w:p>
    <w:p w14:paraId="49A3B845" w14:textId="77777777" w:rsidR="000E705E" w:rsidRPr="005C10D7" w:rsidRDefault="000E705E" w:rsidP="000E705E">
      <w:pPr>
        <w:rPr>
          <w:rFonts w:ascii="Arial" w:hAnsi="Arial" w:cs="Arial"/>
        </w:rPr>
      </w:pPr>
      <w:r w:rsidRPr="005C10D7">
        <w:rPr>
          <w:rFonts w:ascii="Arial" w:hAnsi="Arial" w:cs="Arial"/>
        </w:rPr>
        <w:t xml:space="preserve">Miraclon es el hogar de KODAK FLEXCEL </w:t>
      </w:r>
      <w:proofErr w:type="spellStart"/>
      <w:r w:rsidRPr="005C10D7">
        <w:rPr>
          <w:rFonts w:ascii="Arial" w:hAnsi="Arial" w:cs="Arial"/>
        </w:rPr>
        <w:t>Solutions</w:t>
      </w:r>
      <w:proofErr w:type="spellEnd"/>
      <w:r w:rsidRPr="005C10D7">
        <w:rPr>
          <w:rFonts w:ascii="Arial" w:hAnsi="Arial" w:cs="Arial"/>
        </w:rPr>
        <w:t xml:space="preserve">, que ha ayudado a transformar la impresión flexográfica durante más de una década. La tecnología, incluidos los sistemas FLEXCEL NX y FLEXCEL NX Ultra líderes de la industria, así como FLEXCEL NX </w:t>
      </w:r>
      <w:proofErr w:type="spellStart"/>
      <w:r w:rsidRPr="005C10D7">
        <w:rPr>
          <w:rFonts w:ascii="Arial" w:hAnsi="Arial" w:cs="Arial"/>
        </w:rPr>
        <w:t>Print</w:t>
      </w:r>
      <w:proofErr w:type="spellEnd"/>
      <w:r w:rsidRPr="005C10D7">
        <w:rPr>
          <w:rFonts w:ascii="Arial" w:hAnsi="Arial" w:cs="Arial"/>
        </w:rPr>
        <w:t xml:space="preserve"> Suite que posibilita la impresión </w:t>
      </w:r>
      <w:proofErr w:type="spellStart"/>
      <w:r w:rsidRPr="005C10D7">
        <w:rPr>
          <w:rFonts w:ascii="Arial" w:hAnsi="Arial" w:cs="Arial"/>
        </w:rPr>
        <w:t>PureFlexo</w:t>
      </w:r>
      <w:proofErr w:type="spellEnd"/>
      <w:r w:rsidRPr="005C10D7">
        <w:rPr>
          <w:rFonts w:ascii="Arial" w:hAnsi="Arial" w:cs="Arial"/>
        </w:rPr>
        <w:t>™,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Obtenga más información en</w:t>
      </w:r>
      <w:r w:rsidRPr="005C10D7">
        <w:rPr>
          <w:rStyle w:val="Hyperlink"/>
          <w:rFonts w:ascii="Arial" w:hAnsi="Arial" w:cs="Arial"/>
        </w:rPr>
        <w:t xml:space="preserve"> </w:t>
      </w:r>
      <w:hyperlink r:id="rId11" w:history="1">
        <w:r w:rsidRPr="005C10D7">
          <w:rPr>
            <w:rStyle w:val="Hyperlink"/>
            <w:rFonts w:ascii="Arial" w:hAnsi="Arial" w:cs="Arial"/>
          </w:rPr>
          <w:t>www.miraclon.com</w:t>
        </w:r>
      </w:hyperlink>
      <w:r w:rsidRPr="005C10D7">
        <w:rPr>
          <w:rFonts w:ascii="Arial" w:hAnsi="Arial" w:cs="Arial"/>
        </w:rPr>
        <w:t xml:space="preserve">, y síganos en </w:t>
      </w:r>
      <w:hyperlink r:id="rId12" w:history="1">
        <w:r w:rsidRPr="005C10D7">
          <w:rPr>
            <w:rStyle w:val="Hyperlink"/>
            <w:rFonts w:ascii="Arial" w:hAnsi="Arial" w:cs="Arial"/>
          </w:rPr>
          <w:t>LinkedIn</w:t>
        </w:r>
      </w:hyperlink>
      <w:r w:rsidRPr="005C10D7">
        <w:rPr>
          <w:rFonts w:ascii="Arial" w:hAnsi="Arial" w:cs="Arial"/>
        </w:rPr>
        <w:t xml:space="preserve"> y </w:t>
      </w:r>
      <w:hyperlink r:id="rId13" w:history="1">
        <w:r w:rsidRPr="005C10D7">
          <w:rPr>
            <w:rStyle w:val="Hyperlink"/>
            <w:rFonts w:ascii="Arial" w:hAnsi="Arial" w:cs="Arial"/>
          </w:rPr>
          <w:t>YouTube</w:t>
        </w:r>
      </w:hyperlink>
      <w:r w:rsidRPr="005C10D7">
        <w:rPr>
          <w:rFonts w:ascii="Arial" w:hAnsi="Arial" w:cs="Arial"/>
        </w:rPr>
        <w:t>.</w:t>
      </w:r>
    </w:p>
    <w:p w14:paraId="09EBACF1" w14:textId="4D960B24" w:rsidR="009D2C80" w:rsidRPr="005C10D7" w:rsidRDefault="009D2C80" w:rsidP="000E705E">
      <w:pPr>
        <w:rPr>
          <w:rFonts w:ascii="Arial" w:hAnsi="Arial" w:cs="Arial"/>
          <w:lang w:val="fr-FR"/>
        </w:rPr>
      </w:pPr>
    </w:p>
    <w:p w14:paraId="103649AF" w14:textId="0DB57DBE" w:rsidR="00E972B6" w:rsidRPr="005C10D7" w:rsidRDefault="00E972B6" w:rsidP="000E705E">
      <w:pPr>
        <w:rPr>
          <w:rFonts w:ascii="Arial" w:hAnsi="Arial" w:cs="Arial"/>
          <w:lang w:val="fr-FR"/>
        </w:rPr>
      </w:pPr>
    </w:p>
    <w:sectPr w:rsidR="00E972B6" w:rsidRPr="005C10D7" w:rsidSect="00E015EE">
      <w:headerReference w:type="default" r:id="rId14"/>
      <w:footerReference w:type="first" r:id="rId15"/>
      <w:pgSz w:w="12240" w:h="15840" w:code="1"/>
      <w:pgMar w:top="709" w:right="1890" w:bottom="126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D8A2" w14:textId="77777777" w:rsidR="001278FA" w:rsidRDefault="001278FA">
      <w:r>
        <w:separator/>
      </w:r>
    </w:p>
  </w:endnote>
  <w:endnote w:type="continuationSeparator" w:id="0">
    <w:p w14:paraId="300917BC" w14:textId="77777777" w:rsidR="001278FA" w:rsidRDefault="0012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2767" w14:textId="300C7EA5" w:rsidR="00E015EE" w:rsidRDefault="00E015EE">
    <w:pPr>
      <w:pStyle w:val="Footer"/>
    </w:pPr>
    <w:r>
      <w:rPr>
        <w:noProof/>
      </w:rPr>
      <w:drawing>
        <wp:anchor distT="0" distB="0" distL="114300" distR="114300" simplePos="0" relativeHeight="251658240" behindDoc="0" locked="0" layoutInCell="1" allowOverlap="1" wp14:anchorId="6A635FB3" wp14:editId="6C395E02">
          <wp:simplePos x="0" y="0"/>
          <wp:positionH relativeFrom="margin">
            <wp:align>right</wp:align>
          </wp:positionH>
          <wp:positionV relativeFrom="paragraph">
            <wp:posOffset>-193675</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5511" w14:textId="77777777" w:rsidR="001278FA" w:rsidRDefault="001278FA">
      <w:r>
        <w:rPr>
          <w:color w:val="000000"/>
        </w:rPr>
        <w:separator/>
      </w:r>
    </w:p>
  </w:footnote>
  <w:footnote w:type="continuationSeparator" w:id="0">
    <w:p w14:paraId="189C2593" w14:textId="77777777" w:rsidR="001278FA" w:rsidRDefault="0012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672029580">
    <w:abstractNumId w:val="12"/>
  </w:num>
  <w:num w:numId="2" w16cid:durableId="766654560">
    <w:abstractNumId w:val="20"/>
  </w:num>
  <w:num w:numId="3" w16cid:durableId="490407858">
    <w:abstractNumId w:val="5"/>
  </w:num>
  <w:num w:numId="4" w16cid:durableId="1175799221">
    <w:abstractNumId w:val="26"/>
  </w:num>
  <w:num w:numId="5" w16cid:durableId="1715302197">
    <w:abstractNumId w:val="22"/>
  </w:num>
  <w:num w:numId="6" w16cid:durableId="1019046607">
    <w:abstractNumId w:val="17"/>
  </w:num>
  <w:num w:numId="7" w16cid:durableId="894704700">
    <w:abstractNumId w:val="13"/>
  </w:num>
  <w:num w:numId="8" w16cid:durableId="1221984639">
    <w:abstractNumId w:val="14"/>
  </w:num>
  <w:num w:numId="9" w16cid:durableId="862480556">
    <w:abstractNumId w:val="11"/>
  </w:num>
  <w:num w:numId="10" w16cid:durableId="1807160897">
    <w:abstractNumId w:val="21"/>
  </w:num>
  <w:num w:numId="11" w16cid:durableId="1481994601">
    <w:abstractNumId w:val="2"/>
  </w:num>
  <w:num w:numId="12" w16cid:durableId="1868785206">
    <w:abstractNumId w:val="24"/>
  </w:num>
  <w:num w:numId="13" w16cid:durableId="128523978">
    <w:abstractNumId w:val="3"/>
  </w:num>
  <w:num w:numId="14" w16cid:durableId="70280319">
    <w:abstractNumId w:val="16"/>
  </w:num>
  <w:num w:numId="15" w16cid:durableId="900095956">
    <w:abstractNumId w:val="25"/>
  </w:num>
  <w:num w:numId="16" w16cid:durableId="1016274345">
    <w:abstractNumId w:val="0"/>
  </w:num>
  <w:num w:numId="17" w16cid:durableId="1545478649">
    <w:abstractNumId w:val="4"/>
  </w:num>
  <w:num w:numId="18" w16cid:durableId="914315760">
    <w:abstractNumId w:val="6"/>
  </w:num>
  <w:num w:numId="19" w16cid:durableId="1074008535">
    <w:abstractNumId w:val="15"/>
  </w:num>
  <w:num w:numId="20" w16cid:durableId="1001549528">
    <w:abstractNumId w:val="18"/>
  </w:num>
  <w:num w:numId="21" w16cid:durableId="1806656011">
    <w:abstractNumId w:val="23"/>
  </w:num>
  <w:num w:numId="22" w16cid:durableId="1653288683">
    <w:abstractNumId w:val="10"/>
  </w:num>
  <w:num w:numId="23" w16cid:durableId="1976904996">
    <w:abstractNumId w:val="28"/>
  </w:num>
  <w:num w:numId="24" w16cid:durableId="1166290085">
    <w:abstractNumId w:val="1"/>
  </w:num>
  <w:num w:numId="25" w16cid:durableId="1368068513">
    <w:abstractNumId w:val="9"/>
  </w:num>
  <w:num w:numId="26" w16cid:durableId="1613826025">
    <w:abstractNumId w:val="27"/>
  </w:num>
  <w:num w:numId="27" w16cid:durableId="658385654">
    <w:abstractNumId w:val="7"/>
  </w:num>
  <w:num w:numId="28" w16cid:durableId="769664667">
    <w:abstractNumId w:val="19"/>
  </w:num>
  <w:num w:numId="29" w16cid:durableId="58404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2E25"/>
    <w:rsid w:val="0000432D"/>
    <w:rsid w:val="000353B7"/>
    <w:rsid w:val="00042705"/>
    <w:rsid w:val="00066F7A"/>
    <w:rsid w:val="000749F7"/>
    <w:rsid w:val="00086A35"/>
    <w:rsid w:val="00094119"/>
    <w:rsid w:val="000A2943"/>
    <w:rsid w:val="000A4379"/>
    <w:rsid w:val="000B02E4"/>
    <w:rsid w:val="000D52DC"/>
    <w:rsid w:val="000E176B"/>
    <w:rsid w:val="000E705E"/>
    <w:rsid w:val="000F7925"/>
    <w:rsid w:val="00102CED"/>
    <w:rsid w:val="001109D7"/>
    <w:rsid w:val="0011429C"/>
    <w:rsid w:val="0011605E"/>
    <w:rsid w:val="00122615"/>
    <w:rsid w:val="001238C3"/>
    <w:rsid w:val="0012417F"/>
    <w:rsid w:val="001278FA"/>
    <w:rsid w:val="00142ACB"/>
    <w:rsid w:val="00143978"/>
    <w:rsid w:val="00156921"/>
    <w:rsid w:val="0015779F"/>
    <w:rsid w:val="00161A56"/>
    <w:rsid w:val="00164F48"/>
    <w:rsid w:val="0016622F"/>
    <w:rsid w:val="0018080D"/>
    <w:rsid w:val="001873C4"/>
    <w:rsid w:val="00190BEC"/>
    <w:rsid w:val="001939B6"/>
    <w:rsid w:val="001A1ECA"/>
    <w:rsid w:val="001A61E7"/>
    <w:rsid w:val="001B27F0"/>
    <w:rsid w:val="001B2B71"/>
    <w:rsid w:val="001B7683"/>
    <w:rsid w:val="001D48E5"/>
    <w:rsid w:val="001E04C4"/>
    <w:rsid w:val="00202D48"/>
    <w:rsid w:val="00212C6E"/>
    <w:rsid w:val="00212E9B"/>
    <w:rsid w:val="00251E71"/>
    <w:rsid w:val="002701DF"/>
    <w:rsid w:val="00277AD6"/>
    <w:rsid w:val="00282EA2"/>
    <w:rsid w:val="00284904"/>
    <w:rsid w:val="00291312"/>
    <w:rsid w:val="00291B51"/>
    <w:rsid w:val="002B1025"/>
    <w:rsid w:val="002C04EF"/>
    <w:rsid w:val="002E2ABE"/>
    <w:rsid w:val="003049E2"/>
    <w:rsid w:val="00306C5E"/>
    <w:rsid w:val="00316E1B"/>
    <w:rsid w:val="0031739A"/>
    <w:rsid w:val="00317FFD"/>
    <w:rsid w:val="00345986"/>
    <w:rsid w:val="00367091"/>
    <w:rsid w:val="00370FE2"/>
    <w:rsid w:val="003A1E33"/>
    <w:rsid w:val="003B3E76"/>
    <w:rsid w:val="003D5D87"/>
    <w:rsid w:val="003E28B1"/>
    <w:rsid w:val="003F1AE9"/>
    <w:rsid w:val="003F2980"/>
    <w:rsid w:val="00410F0B"/>
    <w:rsid w:val="00420178"/>
    <w:rsid w:val="004272D7"/>
    <w:rsid w:val="00440F28"/>
    <w:rsid w:val="00443811"/>
    <w:rsid w:val="00444018"/>
    <w:rsid w:val="004450C8"/>
    <w:rsid w:val="00452E35"/>
    <w:rsid w:val="00455EAA"/>
    <w:rsid w:val="00464426"/>
    <w:rsid w:val="004648F8"/>
    <w:rsid w:val="00470F98"/>
    <w:rsid w:val="0047534A"/>
    <w:rsid w:val="00485B72"/>
    <w:rsid w:val="00494BC0"/>
    <w:rsid w:val="004972A0"/>
    <w:rsid w:val="004A69B8"/>
    <w:rsid w:val="004B2E77"/>
    <w:rsid w:val="004B378C"/>
    <w:rsid w:val="004C2B39"/>
    <w:rsid w:val="004C5B96"/>
    <w:rsid w:val="004E1CE5"/>
    <w:rsid w:val="004F5920"/>
    <w:rsid w:val="00506882"/>
    <w:rsid w:val="005129EF"/>
    <w:rsid w:val="005436E6"/>
    <w:rsid w:val="00545977"/>
    <w:rsid w:val="0055625A"/>
    <w:rsid w:val="005600F0"/>
    <w:rsid w:val="005B0400"/>
    <w:rsid w:val="005C0194"/>
    <w:rsid w:val="005C10D7"/>
    <w:rsid w:val="005E384B"/>
    <w:rsid w:val="005E6666"/>
    <w:rsid w:val="005F2E82"/>
    <w:rsid w:val="005F61A7"/>
    <w:rsid w:val="0061094E"/>
    <w:rsid w:val="00610F69"/>
    <w:rsid w:val="00622A24"/>
    <w:rsid w:val="00625E38"/>
    <w:rsid w:val="00647611"/>
    <w:rsid w:val="00647688"/>
    <w:rsid w:val="00654BE1"/>
    <w:rsid w:val="00655675"/>
    <w:rsid w:val="00664458"/>
    <w:rsid w:val="006853B6"/>
    <w:rsid w:val="00685C8F"/>
    <w:rsid w:val="006918C4"/>
    <w:rsid w:val="006B3153"/>
    <w:rsid w:val="006B4411"/>
    <w:rsid w:val="006B6070"/>
    <w:rsid w:val="006C0966"/>
    <w:rsid w:val="006E53A3"/>
    <w:rsid w:val="006F0588"/>
    <w:rsid w:val="007010BE"/>
    <w:rsid w:val="00720A68"/>
    <w:rsid w:val="00726E03"/>
    <w:rsid w:val="00752B94"/>
    <w:rsid w:val="00760867"/>
    <w:rsid w:val="00767A63"/>
    <w:rsid w:val="007709EC"/>
    <w:rsid w:val="007766E9"/>
    <w:rsid w:val="00777E30"/>
    <w:rsid w:val="00787FE8"/>
    <w:rsid w:val="007975BF"/>
    <w:rsid w:val="007A456E"/>
    <w:rsid w:val="007C441F"/>
    <w:rsid w:val="007D54EF"/>
    <w:rsid w:val="007E20D9"/>
    <w:rsid w:val="007E3697"/>
    <w:rsid w:val="007F1E75"/>
    <w:rsid w:val="00816A7F"/>
    <w:rsid w:val="00823B28"/>
    <w:rsid w:val="00837F0F"/>
    <w:rsid w:val="008423FE"/>
    <w:rsid w:val="0084361C"/>
    <w:rsid w:val="00851FB9"/>
    <w:rsid w:val="00865633"/>
    <w:rsid w:val="00874E0B"/>
    <w:rsid w:val="00884D3E"/>
    <w:rsid w:val="008B4A60"/>
    <w:rsid w:val="008D539F"/>
    <w:rsid w:val="0090001A"/>
    <w:rsid w:val="0091091B"/>
    <w:rsid w:val="00920243"/>
    <w:rsid w:val="00931B83"/>
    <w:rsid w:val="009349C6"/>
    <w:rsid w:val="00950F06"/>
    <w:rsid w:val="0096042C"/>
    <w:rsid w:val="009752F4"/>
    <w:rsid w:val="0099424F"/>
    <w:rsid w:val="0099560C"/>
    <w:rsid w:val="009A6514"/>
    <w:rsid w:val="009A6FA7"/>
    <w:rsid w:val="009B295F"/>
    <w:rsid w:val="009B5204"/>
    <w:rsid w:val="009B78D8"/>
    <w:rsid w:val="009D1C0F"/>
    <w:rsid w:val="009D2749"/>
    <w:rsid w:val="009D2C80"/>
    <w:rsid w:val="009F5692"/>
    <w:rsid w:val="009F6C63"/>
    <w:rsid w:val="009F6D36"/>
    <w:rsid w:val="00A1214E"/>
    <w:rsid w:val="00A12A22"/>
    <w:rsid w:val="00A16CCC"/>
    <w:rsid w:val="00A255F7"/>
    <w:rsid w:val="00A266A2"/>
    <w:rsid w:val="00A26B3D"/>
    <w:rsid w:val="00A35BC9"/>
    <w:rsid w:val="00A44F45"/>
    <w:rsid w:val="00A45224"/>
    <w:rsid w:val="00A45797"/>
    <w:rsid w:val="00A55531"/>
    <w:rsid w:val="00A55D07"/>
    <w:rsid w:val="00A7463A"/>
    <w:rsid w:val="00A82EF3"/>
    <w:rsid w:val="00A944A2"/>
    <w:rsid w:val="00AA0CEE"/>
    <w:rsid w:val="00AA2081"/>
    <w:rsid w:val="00AB1DB6"/>
    <w:rsid w:val="00AC1D1A"/>
    <w:rsid w:val="00AD24A1"/>
    <w:rsid w:val="00AD6A44"/>
    <w:rsid w:val="00B1405A"/>
    <w:rsid w:val="00B271C2"/>
    <w:rsid w:val="00B35DCC"/>
    <w:rsid w:val="00B609B6"/>
    <w:rsid w:val="00B73004"/>
    <w:rsid w:val="00B732D7"/>
    <w:rsid w:val="00B804C8"/>
    <w:rsid w:val="00B80927"/>
    <w:rsid w:val="00B8367C"/>
    <w:rsid w:val="00B90421"/>
    <w:rsid w:val="00B920C3"/>
    <w:rsid w:val="00B92B85"/>
    <w:rsid w:val="00B94069"/>
    <w:rsid w:val="00B95305"/>
    <w:rsid w:val="00BA16E8"/>
    <w:rsid w:val="00BB6BC9"/>
    <w:rsid w:val="00BB7642"/>
    <w:rsid w:val="00BC6201"/>
    <w:rsid w:val="00BD5C6A"/>
    <w:rsid w:val="00BE4B8B"/>
    <w:rsid w:val="00BF18C8"/>
    <w:rsid w:val="00BF6053"/>
    <w:rsid w:val="00C1384D"/>
    <w:rsid w:val="00C13A36"/>
    <w:rsid w:val="00C159A9"/>
    <w:rsid w:val="00C20D67"/>
    <w:rsid w:val="00C64A3A"/>
    <w:rsid w:val="00C87C2B"/>
    <w:rsid w:val="00CA1621"/>
    <w:rsid w:val="00CA5BEB"/>
    <w:rsid w:val="00CB1E55"/>
    <w:rsid w:val="00CB455B"/>
    <w:rsid w:val="00CB6A63"/>
    <w:rsid w:val="00CD6920"/>
    <w:rsid w:val="00CF6FB1"/>
    <w:rsid w:val="00D13B84"/>
    <w:rsid w:val="00D22A9E"/>
    <w:rsid w:val="00D36BB5"/>
    <w:rsid w:val="00D57C83"/>
    <w:rsid w:val="00D772E0"/>
    <w:rsid w:val="00DA3AF6"/>
    <w:rsid w:val="00DA796B"/>
    <w:rsid w:val="00DB5EEF"/>
    <w:rsid w:val="00DD73A8"/>
    <w:rsid w:val="00DE4632"/>
    <w:rsid w:val="00DE5266"/>
    <w:rsid w:val="00DF0005"/>
    <w:rsid w:val="00DF434A"/>
    <w:rsid w:val="00E015EE"/>
    <w:rsid w:val="00E130AD"/>
    <w:rsid w:val="00E15379"/>
    <w:rsid w:val="00E2322D"/>
    <w:rsid w:val="00E4667E"/>
    <w:rsid w:val="00E56BD8"/>
    <w:rsid w:val="00E620AD"/>
    <w:rsid w:val="00E91D91"/>
    <w:rsid w:val="00E972B6"/>
    <w:rsid w:val="00EA2F4F"/>
    <w:rsid w:val="00EA4E6D"/>
    <w:rsid w:val="00EA72FD"/>
    <w:rsid w:val="00EB7A1B"/>
    <w:rsid w:val="00EC3C12"/>
    <w:rsid w:val="00EF734E"/>
    <w:rsid w:val="00F01569"/>
    <w:rsid w:val="00F167D3"/>
    <w:rsid w:val="00F2019E"/>
    <w:rsid w:val="00F33983"/>
    <w:rsid w:val="00F4144F"/>
    <w:rsid w:val="00F5119D"/>
    <w:rsid w:val="00F56F86"/>
    <w:rsid w:val="00F60498"/>
    <w:rsid w:val="00F75BB4"/>
    <w:rsid w:val="00F76057"/>
    <w:rsid w:val="00F80244"/>
    <w:rsid w:val="00F80745"/>
    <w:rsid w:val="00F91305"/>
    <w:rsid w:val="00FB349B"/>
    <w:rsid w:val="00FC23CC"/>
    <w:rsid w:val="00FD216A"/>
    <w:rsid w:val="00FD4E59"/>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0A4379"/>
    <w:pPr>
      <w:widowControl/>
      <w:suppressAutoHyphens w:val="0"/>
      <w:autoSpaceDN/>
      <w:textAlignment w:val="auto"/>
    </w:pPr>
  </w:style>
  <w:style w:type="paragraph" w:styleId="NormalWeb">
    <w:name w:val="Normal (Web)"/>
    <w:basedOn w:val="Normal"/>
    <w:uiPriority w:val="99"/>
    <w:semiHidden/>
    <w:unhideWhenUsed/>
    <w:rsid w:val="00CD6920"/>
    <w:pPr>
      <w:widowControl/>
      <w:suppressAutoHyphens w:val="0"/>
      <w:autoSpaceDN/>
      <w:spacing w:before="100" w:beforeAutospacing="1" w:after="100" w:afterAutospacing="1"/>
      <w:textAlignment w:val="auto"/>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9676">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3643998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151409230">
      <w:bodyDiv w:val="1"/>
      <w:marLeft w:val="0"/>
      <w:marRight w:val="0"/>
      <w:marTop w:val="0"/>
      <w:marBottom w:val="0"/>
      <w:divBdr>
        <w:top w:val="none" w:sz="0" w:space="0" w:color="auto"/>
        <w:left w:val="none" w:sz="0" w:space="0" w:color="auto"/>
        <w:bottom w:val="none" w:sz="0" w:space="0" w:color="auto"/>
        <w:right w:val="none" w:sz="0" w:space="0" w:color="auto"/>
      </w:divBdr>
    </w:div>
    <w:div w:id="1186754165">
      <w:bodyDiv w:val="1"/>
      <w:marLeft w:val="0"/>
      <w:marRight w:val="0"/>
      <w:marTop w:val="0"/>
      <w:marBottom w:val="0"/>
      <w:divBdr>
        <w:top w:val="none" w:sz="0" w:space="0" w:color="auto"/>
        <w:left w:val="none" w:sz="0" w:space="0" w:color="auto"/>
        <w:bottom w:val="none" w:sz="0" w:space="0" w:color="auto"/>
        <w:right w:val="none" w:sz="0" w:space="0" w:color="auto"/>
      </w:divBdr>
    </w:div>
    <w:div w:id="1233465854">
      <w:bodyDiv w:val="1"/>
      <w:marLeft w:val="0"/>
      <w:marRight w:val="0"/>
      <w:marTop w:val="0"/>
      <w:marBottom w:val="0"/>
      <w:divBdr>
        <w:top w:val="none" w:sz="0" w:space="0" w:color="auto"/>
        <w:left w:val="none" w:sz="0" w:space="0" w:color="auto"/>
        <w:bottom w:val="none" w:sz="0" w:space="0" w:color="auto"/>
        <w:right w:val="none" w:sz="0" w:space="0" w:color="auto"/>
      </w:divBdr>
    </w:div>
    <w:div w:id="1643391000">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2D5B-CAE9-184D-BC68-0F4EF830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2681</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2022-09-29T08:59:00Z</dcterms:created>
  <dcterms:modified xsi:type="dcterms:W3CDTF">2022-10-24T08:36:00Z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403313e167100daa1044e6c4dbdcdade2fac81caebf52bd71e0ac490700a954d</vt:lpwstr>
  </property>
</Properties>
</file>