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F756D1" w:rsidRDefault="00410F0B" w:rsidP="003820EA">
      <w:pPr>
        <w:pStyle w:val="p1"/>
        <w:spacing w:line="360" w:lineRule="auto"/>
        <w:rPr>
          <w:b/>
        </w:rPr>
      </w:pPr>
      <w:r w:rsidRPr="00F756D1">
        <w:rPr>
          <w:noProof/>
          <w:lang w:val="de-DE" w:eastAsia="de-DE"/>
        </w:rPr>
        <w:drawing>
          <wp:anchor distT="0" distB="0" distL="114300" distR="114300" simplePos="0" relativeHeight="251658240" behindDoc="0" locked="0" layoutInCell="1" allowOverlap="1" wp14:anchorId="39729C50" wp14:editId="02208B7E">
            <wp:simplePos x="0" y="0"/>
            <wp:positionH relativeFrom="column">
              <wp:posOffset>4222699</wp:posOffset>
            </wp:positionH>
            <wp:positionV relativeFrom="page">
              <wp:posOffset>915</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CB6F39A" w:rsidR="009F6C63" w:rsidRPr="00A1666F" w:rsidRDefault="008710E4" w:rsidP="003820EA">
      <w:pPr>
        <w:pStyle w:val="p1"/>
        <w:spacing w:line="360" w:lineRule="auto"/>
      </w:pPr>
      <w:r w:rsidRPr="00A1666F">
        <w:rPr>
          <w:b/>
          <w:sz w:val="20"/>
        </w:rPr>
        <w:t>Customer Profile</w:t>
      </w:r>
    </w:p>
    <w:p w14:paraId="2C77D67B" w14:textId="64A25D98" w:rsidR="009F6C63" w:rsidRPr="00A1666F" w:rsidRDefault="009F6C63" w:rsidP="00AC4E53">
      <w:pPr>
        <w:pStyle w:val="Standard1"/>
        <w:spacing w:line="360" w:lineRule="auto"/>
        <w:rPr>
          <w:rFonts w:ascii="Arial" w:hAnsi="Arial" w:cs="Arial"/>
          <w:szCs w:val="20"/>
        </w:rPr>
      </w:pPr>
    </w:p>
    <w:p w14:paraId="43ED8ABA" w14:textId="77777777" w:rsidR="002E2ABE" w:rsidRPr="00A1666F" w:rsidRDefault="002E2ABE" w:rsidP="00D64EE4">
      <w:pPr>
        <w:pStyle w:val="Standard1"/>
        <w:rPr>
          <w:rFonts w:ascii="Arial" w:hAnsi="Arial" w:cs="Arial"/>
          <w:szCs w:val="20"/>
        </w:rPr>
      </w:pPr>
    </w:p>
    <w:p w14:paraId="623C1B9F" w14:textId="77777777" w:rsidR="00B35FB6" w:rsidRPr="00C564DE" w:rsidRDefault="00B35FB6" w:rsidP="00B35FB6">
      <w:pPr>
        <w:pStyle w:val="Standard"/>
        <w:rPr>
          <w:rFonts w:ascii="Arial" w:hAnsi="Arial" w:cs="Arial"/>
          <w:szCs w:val="20"/>
          <w:lang w:val="es-ES"/>
        </w:rPr>
      </w:pPr>
      <w:r w:rsidRPr="00C564DE">
        <w:rPr>
          <w:rFonts w:ascii="Arial" w:hAnsi="Arial" w:cs="Arial"/>
          <w:szCs w:val="20"/>
          <w:lang w:val="es-ES"/>
        </w:rPr>
        <w:t>Media Contact:</w:t>
      </w:r>
    </w:p>
    <w:p w14:paraId="6859A34D" w14:textId="77777777" w:rsidR="00F44365" w:rsidRPr="00A1666F" w:rsidRDefault="00F44365" w:rsidP="00F44365">
      <w:pPr>
        <w:pStyle w:val="Standard"/>
        <w:rPr>
          <w:rFonts w:ascii="Arial" w:hAnsi="Arial" w:cs="Arial"/>
          <w:szCs w:val="20"/>
          <w:lang w:val="es-ES"/>
        </w:rPr>
      </w:pPr>
      <w:r w:rsidRPr="00A1666F">
        <w:rPr>
          <w:rFonts w:ascii="Arial" w:hAnsi="Arial" w:cs="Arial"/>
          <w:color w:val="000000"/>
          <w:szCs w:val="20"/>
          <w:lang w:val="es-ES"/>
        </w:rPr>
        <w:t xml:space="preserve">Elni Van Rensburg - +1 830 317 0950 – </w:t>
      </w:r>
      <w:hyperlink r:id="rId12" w:history="1">
        <w:r w:rsidRPr="00A1666F">
          <w:rPr>
            <w:rStyle w:val="Hyperlink"/>
            <w:rFonts w:ascii="Arial" w:hAnsi="Arial" w:cs="Arial"/>
            <w:szCs w:val="20"/>
            <w:lang w:val="es-ES"/>
          </w:rPr>
          <w:t>elni.vanrensburg@miraclon.com</w:t>
        </w:r>
      </w:hyperlink>
      <w:r w:rsidRPr="00A1666F">
        <w:rPr>
          <w:rFonts w:ascii="Arial" w:hAnsi="Arial" w:cs="Arial"/>
          <w:color w:val="000000"/>
          <w:szCs w:val="20"/>
          <w:lang w:val="es-ES"/>
        </w:rPr>
        <w:t xml:space="preserve">  </w:t>
      </w:r>
    </w:p>
    <w:p w14:paraId="51DABC14" w14:textId="77777777" w:rsidR="00F44365" w:rsidRPr="00A1666F" w:rsidRDefault="00F44365" w:rsidP="00F44365">
      <w:pPr>
        <w:pStyle w:val="Standard"/>
        <w:rPr>
          <w:rFonts w:ascii="Arial" w:hAnsi="Arial" w:cs="Arial"/>
          <w:color w:val="000000"/>
          <w:szCs w:val="20"/>
          <w:lang w:val="es-ES"/>
        </w:rPr>
      </w:pPr>
      <w:r w:rsidRPr="00A1666F">
        <w:rPr>
          <w:rFonts w:ascii="Arial" w:hAnsi="Arial" w:cs="Arial"/>
          <w:color w:val="000000"/>
          <w:szCs w:val="20"/>
          <w:lang w:val="es-ES"/>
        </w:rPr>
        <w:t xml:space="preserve">AD Communications: Imogen Woods – +44 (0)1372 464 470 – </w:t>
      </w:r>
      <w:hyperlink r:id="rId13" w:history="1">
        <w:r w:rsidRPr="00A1666F">
          <w:rPr>
            <w:rStyle w:val="Hyperlink"/>
            <w:rFonts w:ascii="Arial" w:hAnsi="Arial" w:cs="Arial"/>
            <w:szCs w:val="20"/>
            <w:lang w:val="es-ES"/>
          </w:rPr>
          <w:t>iwoods@adcomms.co.uk</w:t>
        </w:r>
      </w:hyperlink>
    </w:p>
    <w:p w14:paraId="4F6E35D0" w14:textId="77777777" w:rsidR="00F44365" w:rsidRPr="00A1666F" w:rsidRDefault="00F44365" w:rsidP="00F44365">
      <w:pPr>
        <w:pStyle w:val="Standard"/>
        <w:rPr>
          <w:rFonts w:ascii="Arial" w:hAnsi="Arial" w:cs="Arial"/>
          <w:color w:val="000000"/>
          <w:szCs w:val="20"/>
          <w:lang w:val="es-ES"/>
        </w:rPr>
      </w:pPr>
    </w:p>
    <w:p w14:paraId="521351A4" w14:textId="606D090A" w:rsidR="00F44365" w:rsidRPr="00A1666F" w:rsidRDefault="00F44365" w:rsidP="00F44365">
      <w:pPr>
        <w:pStyle w:val="Standard"/>
        <w:rPr>
          <w:rFonts w:ascii="Arial" w:hAnsi="Arial" w:cs="Arial"/>
          <w:szCs w:val="20"/>
          <w:lang w:val="en-US"/>
        </w:rPr>
      </w:pPr>
      <w:r w:rsidRPr="00A1666F">
        <w:rPr>
          <w:rFonts w:ascii="Arial" w:hAnsi="Arial" w:cs="Arial"/>
          <w:color w:val="000000"/>
          <w:szCs w:val="20"/>
          <w:lang w:val="en-US"/>
        </w:rPr>
        <w:t>November 3</w:t>
      </w:r>
      <w:r w:rsidRPr="00A1666F">
        <w:rPr>
          <w:rFonts w:ascii="Arial" w:hAnsi="Arial" w:cs="Arial"/>
          <w:color w:val="000000"/>
          <w:szCs w:val="20"/>
          <w:vertAlign w:val="superscript"/>
          <w:lang w:val="en-US"/>
        </w:rPr>
        <w:t>rd</w:t>
      </w:r>
      <w:r w:rsidRPr="00A1666F">
        <w:rPr>
          <w:rFonts w:ascii="Arial" w:hAnsi="Arial" w:cs="Arial"/>
          <w:color w:val="000000"/>
          <w:szCs w:val="20"/>
          <w:lang w:val="en-US"/>
        </w:rPr>
        <w:t>, 2022</w:t>
      </w:r>
    </w:p>
    <w:p w14:paraId="24B20266" w14:textId="34A2A891" w:rsidR="00E97E76" w:rsidRPr="00A1666F" w:rsidRDefault="00E97E76" w:rsidP="008710E4">
      <w:pPr>
        <w:spacing w:line="360" w:lineRule="auto"/>
        <w:jc w:val="center"/>
        <w:rPr>
          <w:rFonts w:ascii="Arial" w:hAnsi="Arial" w:cs="Arial"/>
          <w:b/>
          <w:sz w:val="26"/>
          <w:szCs w:val="26"/>
          <w:lang w:val="en-GB"/>
        </w:rPr>
      </w:pPr>
      <w:r w:rsidRPr="00F44365">
        <w:rPr>
          <w:rFonts w:ascii="Arial" w:hAnsi="Arial"/>
          <w:b/>
          <w:sz w:val="28"/>
        </w:rPr>
        <w:br/>
      </w:r>
      <w:r w:rsidRPr="00A1666F">
        <w:rPr>
          <w:rFonts w:ascii="Arial" w:hAnsi="Arial"/>
          <w:b/>
          <w:sz w:val="26"/>
          <w:szCs w:val="26"/>
          <w:lang w:val="en-GB"/>
        </w:rPr>
        <w:t xml:space="preserve">KODAK FLEXCEL NX Ultra Solution from Miraclon established at Nägele Digital Repro as </w:t>
      </w:r>
      <w:r w:rsidR="00AE70C7" w:rsidRPr="00A1666F">
        <w:rPr>
          <w:rFonts w:ascii="Arial" w:hAnsi="Arial"/>
          <w:b/>
          <w:sz w:val="26"/>
          <w:szCs w:val="26"/>
          <w:lang w:val="en-GB"/>
        </w:rPr>
        <w:t>“</w:t>
      </w:r>
      <w:r w:rsidRPr="00A1666F">
        <w:rPr>
          <w:rFonts w:ascii="Arial" w:hAnsi="Arial"/>
          <w:b/>
          <w:sz w:val="26"/>
          <w:szCs w:val="26"/>
          <w:lang w:val="en-GB"/>
        </w:rPr>
        <w:t>an indispensable production tool</w:t>
      </w:r>
      <w:r w:rsidR="00AE70C7" w:rsidRPr="00A1666F">
        <w:rPr>
          <w:rFonts w:ascii="Arial" w:hAnsi="Arial"/>
          <w:b/>
          <w:sz w:val="26"/>
          <w:szCs w:val="26"/>
          <w:lang w:val="en-GB"/>
        </w:rPr>
        <w:t>”</w:t>
      </w:r>
    </w:p>
    <w:p w14:paraId="5C12DC25" w14:textId="77777777" w:rsidR="00E97E76" w:rsidRPr="00F44365" w:rsidRDefault="00E97E76" w:rsidP="008710E4">
      <w:pPr>
        <w:spacing w:line="360" w:lineRule="auto"/>
        <w:rPr>
          <w:rFonts w:ascii="Arial" w:hAnsi="Arial" w:cs="Arial"/>
          <w:sz w:val="28"/>
          <w:szCs w:val="28"/>
          <w:lang w:val="en-GB"/>
        </w:rPr>
      </w:pPr>
    </w:p>
    <w:p w14:paraId="092DB05C" w14:textId="680012DE" w:rsidR="00B85827" w:rsidRPr="00F756D1" w:rsidRDefault="002C4182" w:rsidP="00AC4E53">
      <w:pPr>
        <w:spacing w:line="360" w:lineRule="auto"/>
        <w:rPr>
          <w:rFonts w:ascii="Arial" w:hAnsi="Arial"/>
          <w:sz w:val="22"/>
        </w:rPr>
      </w:pPr>
      <w:r w:rsidRPr="00F756D1">
        <w:rPr>
          <w:rFonts w:ascii="Arial" w:hAnsi="Arial"/>
          <w:sz w:val="22"/>
        </w:rPr>
        <w:t xml:space="preserve">Nägele Digital Repro GmbH of Kempten, in the far south of Germany at the gateway to the Alps, has been a FLEXCEL NX </w:t>
      </w:r>
      <w:r w:rsidR="00442D24">
        <w:rPr>
          <w:rFonts w:ascii="Arial" w:hAnsi="Arial"/>
          <w:sz w:val="22"/>
        </w:rPr>
        <w:t>T</w:t>
      </w:r>
      <w:r w:rsidRPr="00F756D1">
        <w:rPr>
          <w:rFonts w:ascii="Arial" w:hAnsi="Arial"/>
          <w:sz w:val="22"/>
        </w:rPr>
        <w:t>echnology user since 2010.</w:t>
      </w:r>
      <w:r w:rsidRPr="00F756D1">
        <w:rPr>
          <w:rFonts w:ascii="Arial" w:hAnsi="Arial"/>
          <w:color w:val="000000"/>
          <w:sz w:val="22"/>
          <w:shd w:val="clear" w:color="auto" w:fill="FFFFFF"/>
        </w:rPr>
        <w:t xml:space="preserve"> </w:t>
      </w:r>
      <w:r w:rsidRPr="00F756D1">
        <w:rPr>
          <w:rFonts w:ascii="Arial" w:hAnsi="Arial"/>
          <w:sz w:val="22"/>
        </w:rPr>
        <w:t xml:space="preserve">The prepress and platemaking service provider produces plates for highly demanding flexo packaging </w:t>
      </w:r>
      <w:r w:rsidR="001B5C9C" w:rsidRPr="00F756D1">
        <w:rPr>
          <w:rFonts w:ascii="Arial" w:hAnsi="Arial"/>
          <w:sz w:val="22"/>
        </w:rPr>
        <w:t>print</w:t>
      </w:r>
      <w:r w:rsidR="001B5C9C">
        <w:rPr>
          <w:rFonts w:ascii="Arial" w:hAnsi="Arial"/>
          <w:sz w:val="22"/>
        </w:rPr>
        <w:t>ers</w:t>
      </w:r>
      <w:r w:rsidR="001B5C9C" w:rsidRPr="00F756D1">
        <w:rPr>
          <w:rFonts w:ascii="Arial" w:hAnsi="Arial"/>
          <w:sz w:val="22"/>
        </w:rPr>
        <w:t xml:space="preserve"> </w:t>
      </w:r>
      <w:r w:rsidRPr="00F756D1">
        <w:rPr>
          <w:rFonts w:ascii="Arial" w:hAnsi="Arial"/>
          <w:sz w:val="22"/>
        </w:rPr>
        <w:t>on two FLEXCEL NX Wide 4260 Systems</w:t>
      </w:r>
      <w:r w:rsidR="001B5C9C">
        <w:rPr>
          <w:rFonts w:ascii="Arial" w:hAnsi="Arial"/>
          <w:sz w:val="22"/>
        </w:rPr>
        <w:t xml:space="preserve">, and further expanded its platemaking capacity with a FLEXCEL NX Ultra </w:t>
      </w:r>
      <w:r w:rsidR="005B1ABD">
        <w:rPr>
          <w:rFonts w:ascii="Arial" w:hAnsi="Arial"/>
          <w:sz w:val="22"/>
        </w:rPr>
        <w:t xml:space="preserve">Solution </w:t>
      </w:r>
      <w:r w:rsidR="001B5C9C">
        <w:rPr>
          <w:rFonts w:ascii="Arial" w:hAnsi="Arial"/>
          <w:sz w:val="22"/>
        </w:rPr>
        <w:t>investment last year</w:t>
      </w:r>
      <w:r w:rsidR="005B1ABD">
        <w:rPr>
          <w:rFonts w:ascii="Arial" w:hAnsi="Arial"/>
          <w:sz w:val="22"/>
        </w:rPr>
        <w:t xml:space="preserve"> to help them keep up with demand – not only from printers but </w:t>
      </w:r>
      <w:r w:rsidR="00AE70C7">
        <w:rPr>
          <w:rFonts w:ascii="Arial" w:hAnsi="Arial"/>
          <w:sz w:val="22"/>
        </w:rPr>
        <w:t xml:space="preserve">lately from </w:t>
      </w:r>
      <w:r w:rsidR="005B1ABD">
        <w:rPr>
          <w:rFonts w:ascii="Arial" w:hAnsi="Arial"/>
          <w:sz w:val="22"/>
        </w:rPr>
        <w:t>other prepress providers too</w:t>
      </w:r>
      <w:r w:rsidR="00863EC0">
        <w:rPr>
          <w:rFonts w:ascii="Arial" w:hAnsi="Arial"/>
          <w:sz w:val="22"/>
        </w:rPr>
        <w:t>.</w:t>
      </w:r>
    </w:p>
    <w:p w14:paraId="630EB57D" w14:textId="77777777" w:rsidR="00AC4E53" w:rsidRPr="00F756D1" w:rsidRDefault="00AC4E53" w:rsidP="00AC4E53">
      <w:pPr>
        <w:spacing w:line="360" w:lineRule="auto"/>
        <w:rPr>
          <w:rFonts w:ascii="Arial" w:hAnsi="Arial" w:cs="Arial"/>
          <w:color w:val="000000"/>
          <w:sz w:val="22"/>
          <w:szCs w:val="22"/>
          <w:shd w:val="clear" w:color="auto" w:fill="FFFFFF"/>
        </w:rPr>
      </w:pPr>
    </w:p>
    <w:p w14:paraId="22AA28A1" w14:textId="178A6DA6" w:rsidR="00B85827" w:rsidRPr="00F756D1" w:rsidRDefault="00B85827" w:rsidP="00AC4E53">
      <w:pPr>
        <w:spacing w:line="360" w:lineRule="auto"/>
        <w:rPr>
          <w:rFonts w:ascii="Arial" w:hAnsi="Arial"/>
          <w:sz w:val="22"/>
        </w:rPr>
      </w:pPr>
      <w:r w:rsidRPr="00F756D1">
        <w:rPr>
          <w:rFonts w:ascii="Arial" w:hAnsi="Arial"/>
          <w:sz w:val="22"/>
        </w:rPr>
        <w:t>By expanding the portfolio with the FLEXCEL NX Ultra Solution, Nägele gained a solvent-free</w:t>
      </w:r>
      <w:r w:rsidR="005B1ABD">
        <w:rPr>
          <w:rFonts w:ascii="Arial" w:hAnsi="Arial"/>
          <w:sz w:val="22"/>
        </w:rPr>
        <w:t>, VOC-free</w:t>
      </w:r>
      <w:r w:rsidRPr="00F756D1">
        <w:rPr>
          <w:rFonts w:ascii="Arial" w:hAnsi="Arial"/>
          <w:sz w:val="22"/>
        </w:rPr>
        <w:t xml:space="preserve"> processing alternative</w:t>
      </w:r>
      <w:r w:rsidR="00EC3538">
        <w:rPr>
          <w:rFonts w:ascii="Arial" w:hAnsi="Arial"/>
          <w:sz w:val="22"/>
        </w:rPr>
        <w:t xml:space="preserve"> that produces press ready plates in less than an hour. This </w:t>
      </w:r>
      <w:r w:rsidR="00832C9E">
        <w:rPr>
          <w:rFonts w:ascii="Arial" w:hAnsi="Arial"/>
          <w:sz w:val="22"/>
        </w:rPr>
        <w:t>allows</w:t>
      </w:r>
      <w:r w:rsidRPr="00F756D1">
        <w:rPr>
          <w:rFonts w:ascii="Arial" w:hAnsi="Arial"/>
          <w:sz w:val="22"/>
        </w:rPr>
        <w:t xml:space="preserve"> its customers to enjoy all the </w:t>
      </w:r>
      <w:r w:rsidR="005B1ABD">
        <w:rPr>
          <w:rFonts w:ascii="Arial" w:hAnsi="Arial"/>
          <w:sz w:val="22"/>
        </w:rPr>
        <w:t>efficiency, productivity</w:t>
      </w:r>
      <w:r w:rsidR="005B1ABD" w:rsidRPr="00F756D1">
        <w:rPr>
          <w:rFonts w:ascii="Arial" w:hAnsi="Arial"/>
          <w:sz w:val="22"/>
        </w:rPr>
        <w:t xml:space="preserve"> </w:t>
      </w:r>
      <w:r w:rsidRPr="00F756D1">
        <w:rPr>
          <w:rFonts w:ascii="Arial" w:hAnsi="Arial"/>
          <w:sz w:val="22"/>
        </w:rPr>
        <w:t xml:space="preserve">and </w:t>
      </w:r>
      <w:r w:rsidR="005B1ABD">
        <w:rPr>
          <w:rFonts w:ascii="Arial" w:hAnsi="Arial"/>
          <w:sz w:val="22"/>
        </w:rPr>
        <w:t>quality</w:t>
      </w:r>
      <w:r w:rsidR="005B1ABD" w:rsidRPr="00F756D1">
        <w:rPr>
          <w:rFonts w:ascii="Arial" w:hAnsi="Arial"/>
          <w:sz w:val="22"/>
        </w:rPr>
        <w:t xml:space="preserve"> </w:t>
      </w:r>
      <w:r w:rsidRPr="00F756D1">
        <w:rPr>
          <w:rFonts w:ascii="Arial" w:hAnsi="Arial"/>
          <w:sz w:val="22"/>
        </w:rPr>
        <w:t>benefits of FLEXCEL NX Plate technology</w:t>
      </w:r>
      <w:r w:rsidR="006D4026">
        <w:rPr>
          <w:rFonts w:ascii="Arial" w:hAnsi="Arial"/>
          <w:sz w:val="22"/>
        </w:rPr>
        <w:t>,</w:t>
      </w:r>
      <w:r w:rsidR="005B1ABD">
        <w:rPr>
          <w:rFonts w:ascii="Arial" w:hAnsi="Arial"/>
          <w:sz w:val="22"/>
        </w:rPr>
        <w:t xml:space="preserve"> </w:t>
      </w:r>
      <w:r w:rsidR="006D4026">
        <w:rPr>
          <w:rFonts w:ascii="Arial" w:hAnsi="Arial"/>
          <w:sz w:val="22"/>
        </w:rPr>
        <w:t>but</w:t>
      </w:r>
      <w:r w:rsidR="00AC44EC">
        <w:rPr>
          <w:rFonts w:ascii="Arial" w:hAnsi="Arial"/>
          <w:sz w:val="22"/>
        </w:rPr>
        <w:t xml:space="preserve"> </w:t>
      </w:r>
      <w:r w:rsidR="00EC3538">
        <w:rPr>
          <w:rFonts w:ascii="Arial" w:hAnsi="Arial"/>
          <w:sz w:val="22"/>
        </w:rPr>
        <w:t xml:space="preserve">the company </w:t>
      </w:r>
      <w:r w:rsidR="00AE70C7">
        <w:rPr>
          <w:rFonts w:ascii="Arial" w:hAnsi="Arial"/>
          <w:sz w:val="22"/>
        </w:rPr>
        <w:t xml:space="preserve">now </w:t>
      </w:r>
      <w:r w:rsidR="006D4026">
        <w:rPr>
          <w:rFonts w:ascii="Arial" w:hAnsi="Arial"/>
          <w:sz w:val="22"/>
        </w:rPr>
        <w:t>ha</w:t>
      </w:r>
      <w:r w:rsidR="00EC3538">
        <w:rPr>
          <w:rFonts w:ascii="Arial" w:hAnsi="Arial"/>
          <w:sz w:val="22"/>
        </w:rPr>
        <w:t>s</w:t>
      </w:r>
      <w:r w:rsidR="00AC44EC">
        <w:rPr>
          <w:rFonts w:ascii="Arial" w:hAnsi="Arial"/>
          <w:sz w:val="22"/>
        </w:rPr>
        <w:t xml:space="preserve"> </w:t>
      </w:r>
      <w:r w:rsidR="005B1ABD">
        <w:rPr>
          <w:rFonts w:ascii="Arial" w:hAnsi="Arial"/>
          <w:sz w:val="22"/>
        </w:rPr>
        <w:t>a</w:t>
      </w:r>
      <w:r w:rsidRPr="00F756D1">
        <w:rPr>
          <w:rFonts w:ascii="Arial" w:hAnsi="Arial"/>
          <w:sz w:val="22"/>
        </w:rPr>
        <w:t xml:space="preserve"> water-based processing option </w:t>
      </w:r>
      <w:r w:rsidR="00D64EE4">
        <w:rPr>
          <w:rFonts w:ascii="Arial" w:hAnsi="Arial"/>
          <w:sz w:val="22"/>
        </w:rPr>
        <w:t xml:space="preserve">to offer them </w:t>
      </w:r>
      <w:r w:rsidRPr="00F756D1">
        <w:rPr>
          <w:rFonts w:ascii="Arial" w:hAnsi="Arial"/>
          <w:sz w:val="22"/>
        </w:rPr>
        <w:t xml:space="preserve">too. </w:t>
      </w:r>
      <w:r w:rsidR="005C7B01">
        <w:rPr>
          <w:rFonts w:ascii="Arial" w:hAnsi="Arial"/>
          <w:sz w:val="22"/>
        </w:rPr>
        <w:t>And, s</w:t>
      </w:r>
      <w:r w:rsidRPr="00F756D1">
        <w:rPr>
          <w:rFonts w:ascii="Arial" w:hAnsi="Arial"/>
          <w:sz w:val="22"/>
        </w:rPr>
        <w:t xml:space="preserve">ince </w:t>
      </w:r>
      <w:r w:rsidR="006D4026">
        <w:rPr>
          <w:rFonts w:ascii="Arial" w:hAnsi="Arial"/>
          <w:sz w:val="22"/>
        </w:rPr>
        <w:t xml:space="preserve">the technology </w:t>
      </w:r>
      <w:r w:rsidRPr="00F756D1">
        <w:rPr>
          <w:rFonts w:ascii="Arial" w:hAnsi="Arial"/>
          <w:sz w:val="22"/>
        </w:rPr>
        <w:t>is based on the same infrastructure as the FLEXCEL NX System, it was a simple FLEXCEL NX Ultra Processor install</w:t>
      </w:r>
      <w:r w:rsidR="00442D24">
        <w:rPr>
          <w:rFonts w:ascii="Arial" w:hAnsi="Arial"/>
          <w:sz w:val="22"/>
        </w:rPr>
        <w:t>ation</w:t>
      </w:r>
      <w:r w:rsidRPr="00F756D1">
        <w:rPr>
          <w:rFonts w:ascii="Arial" w:hAnsi="Arial"/>
          <w:sz w:val="22"/>
        </w:rPr>
        <w:t>.</w:t>
      </w:r>
    </w:p>
    <w:p w14:paraId="46556E27" w14:textId="77777777" w:rsidR="00AC4E53" w:rsidRPr="00F756D1" w:rsidRDefault="00AC4E53" w:rsidP="00AC4E53">
      <w:pPr>
        <w:spacing w:line="360" w:lineRule="auto"/>
        <w:rPr>
          <w:rFonts w:ascii="Arial" w:hAnsi="Arial" w:cs="Arial"/>
          <w:sz w:val="22"/>
          <w:szCs w:val="22"/>
        </w:rPr>
      </w:pPr>
    </w:p>
    <w:p w14:paraId="36703367" w14:textId="7B4CDB1A" w:rsidR="00F9101F" w:rsidRPr="00F756D1" w:rsidRDefault="00F9101F" w:rsidP="00F9101F">
      <w:pPr>
        <w:spacing w:line="360" w:lineRule="auto"/>
        <w:rPr>
          <w:rFonts w:ascii="Arial" w:hAnsi="Arial" w:cs="Arial"/>
          <w:b/>
          <w:sz w:val="22"/>
          <w:szCs w:val="22"/>
        </w:rPr>
      </w:pPr>
      <w:r>
        <w:rPr>
          <w:rFonts w:ascii="Arial" w:hAnsi="Arial"/>
          <w:b/>
          <w:sz w:val="22"/>
        </w:rPr>
        <w:t>Adoption of FLEXCEL NX Ultra Plates gains momentum</w:t>
      </w:r>
    </w:p>
    <w:p w14:paraId="351B752A" w14:textId="03B07DF5" w:rsidR="000E35E1" w:rsidRPr="00F756D1" w:rsidRDefault="00E31A65" w:rsidP="00AC4E53">
      <w:pPr>
        <w:spacing w:line="360" w:lineRule="auto"/>
        <w:rPr>
          <w:rFonts w:ascii="Arial" w:hAnsi="Arial" w:cs="Arial"/>
          <w:sz w:val="22"/>
          <w:szCs w:val="22"/>
        </w:rPr>
      </w:pPr>
      <w:r w:rsidRPr="00F756D1">
        <w:rPr>
          <w:rFonts w:ascii="Arial" w:hAnsi="Arial"/>
          <w:sz w:val="22"/>
        </w:rPr>
        <w:t xml:space="preserve">Managing Director Michael </w:t>
      </w:r>
      <w:bookmarkStart w:id="0" w:name="_Hlk116287986"/>
      <w:r w:rsidRPr="00F756D1">
        <w:rPr>
          <w:rFonts w:ascii="Arial" w:hAnsi="Arial"/>
          <w:sz w:val="22"/>
        </w:rPr>
        <w:t>Nägele</w:t>
      </w:r>
      <w:bookmarkEnd w:id="0"/>
      <w:r w:rsidRPr="00F756D1">
        <w:rPr>
          <w:rFonts w:ascii="Arial" w:hAnsi="Arial"/>
          <w:sz w:val="22"/>
        </w:rPr>
        <w:t xml:space="preserve"> </w:t>
      </w:r>
      <w:r w:rsidR="005B1ABD">
        <w:rPr>
          <w:rFonts w:ascii="Arial" w:hAnsi="Arial"/>
          <w:sz w:val="22"/>
        </w:rPr>
        <w:t xml:space="preserve">says </w:t>
      </w:r>
      <w:r w:rsidR="005C7B01">
        <w:rPr>
          <w:rFonts w:ascii="Arial" w:hAnsi="Arial"/>
          <w:sz w:val="22"/>
        </w:rPr>
        <w:t xml:space="preserve">the market </w:t>
      </w:r>
      <w:r w:rsidR="00D64EE4">
        <w:rPr>
          <w:rFonts w:ascii="Arial" w:hAnsi="Arial"/>
          <w:sz w:val="22"/>
        </w:rPr>
        <w:t>has welcomed</w:t>
      </w:r>
      <w:r w:rsidR="005C7B01">
        <w:rPr>
          <w:rFonts w:ascii="Arial" w:hAnsi="Arial"/>
          <w:sz w:val="22"/>
        </w:rPr>
        <w:t xml:space="preserve"> the addition of FLEXCEL NX Ultra </w:t>
      </w:r>
      <w:r w:rsidR="00AC44EC">
        <w:rPr>
          <w:rFonts w:ascii="Arial" w:hAnsi="Arial"/>
          <w:sz w:val="22"/>
        </w:rPr>
        <w:t>P</w:t>
      </w:r>
      <w:r w:rsidR="005C7B01">
        <w:rPr>
          <w:rFonts w:ascii="Arial" w:hAnsi="Arial"/>
          <w:sz w:val="22"/>
        </w:rPr>
        <w:t>lates</w:t>
      </w:r>
      <w:r w:rsidRPr="00F756D1">
        <w:rPr>
          <w:rFonts w:ascii="Arial" w:hAnsi="Arial"/>
          <w:sz w:val="22"/>
        </w:rPr>
        <w:t xml:space="preserve">: “We actively </w:t>
      </w:r>
      <w:r w:rsidR="00AC44EC">
        <w:rPr>
          <w:rFonts w:ascii="Arial" w:hAnsi="Arial"/>
          <w:sz w:val="22"/>
        </w:rPr>
        <w:t>promote</w:t>
      </w:r>
      <w:r w:rsidR="00AC44EC" w:rsidRPr="00F756D1">
        <w:rPr>
          <w:rFonts w:ascii="Arial" w:hAnsi="Arial"/>
          <w:sz w:val="22"/>
        </w:rPr>
        <w:t xml:space="preserve"> </w:t>
      </w:r>
      <w:r w:rsidR="006D4026">
        <w:rPr>
          <w:rFonts w:ascii="Arial" w:hAnsi="Arial"/>
          <w:sz w:val="22"/>
        </w:rPr>
        <w:t>it</w:t>
      </w:r>
      <w:r w:rsidRPr="00F756D1">
        <w:rPr>
          <w:rFonts w:ascii="Arial" w:hAnsi="Arial"/>
          <w:sz w:val="22"/>
        </w:rPr>
        <w:t xml:space="preserve"> and </w:t>
      </w:r>
      <w:r w:rsidR="006D4026">
        <w:rPr>
          <w:rFonts w:ascii="Arial" w:hAnsi="Arial"/>
          <w:sz w:val="22"/>
        </w:rPr>
        <w:t>a</w:t>
      </w:r>
      <w:r w:rsidR="006D4026" w:rsidRPr="00F756D1">
        <w:rPr>
          <w:rFonts w:ascii="Arial" w:hAnsi="Arial"/>
          <w:sz w:val="22"/>
        </w:rPr>
        <w:t xml:space="preserve">re </w:t>
      </w:r>
      <w:r w:rsidRPr="00F756D1">
        <w:rPr>
          <w:rFonts w:ascii="Arial" w:hAnsi="Arial"/>
          <w:sz w:val="22"/>
        </w:rPr>
        <w:t>making good progress</w:t>
      </w:r>
      <w:r w:rsidR="00AC44EC">
        <w:rPr>
          <w:rFonts w:ascii="Arial" w:hAnsi="Arial"/>
          <w:sz w:val="22"/>
        </w:rPr>
        <w:t>:</w:t>
      </w:r>
      <w:r w:rsidRPr="00F756D1">
        <w:rPr>
          <w:rFonts w:ascii="Arial" w:hAnsi="Arial"/>
          <w:sz w:val="22"/>
        </w:rPr>
        <w:t xml:space="preserve"> </w:t>
      </w:r>
      <w:r w:rsidR="00AC44EC">
        <w:rPr>
          <w:rFonts w:ascii="Arial" w:hAnsi="Arial"/>
          <w:sz w:val="22"/>
        </w:rPr>
        <w:t>o</w:t>
      </w:r>
      <w:r w:rsidRPr="00F756D1">
        <w:rPr>
          <w:rFonts w:ascii="Arial" w:hAnsi="Arial"/>
          <w:sz w:val="22"/>
        </w:rPr>
        <w:t>ur customers love the plates</w:t>
      </w:r>
      <w:r w:rsidR="00D64EE4">
        <w:rPr>
          <w:rFonts w:ascii="Arial" w:hAnsi="Arial"/>
          <w:sz w:val="22"/>
        </w:rPr>
        <w:t xml:space="preserve"> for all the </w:t>
      </w:r>
      <w:r w:rsidR="00F9101F">
        <w:rPr>
          <w:rFonts w:ascii="Arial" w:hAnsi="Arial"/>
          <w:sz w:val="22"/>
        </w:rPr>
        <w:t xml:space="preserve">production </w:t>
      </w:r>
      <w:r w:rsidR="00D64EE4">
        <w:rPr>
          <w:rFonts w:ascii="Arial" w:hAnsi="Arial"/>
          <w:sz w:val="22"/>
        </w:rPr>
        <w:t>benefits it offers,</w:t>
      </w:r>
      <w:r w:rsidRPr="00F756D1">
        <w:rPr>
          <w:rFonts w:ascii="Arial" w:hAnsi="Arial"/>
          <w:sz w:val="22"/>
        </w:rPr>
        <w:t xml:space="preserve"> and we’re on track to reach </w:t>
      </w:r>
      <w:r w:rsidR="006D4026">
        <w:rPr>
          <w:rFonts w:ascii="Arial" w:hAnsi="Arial"/>
          <w:sz w:val="22"/>
        </w:rPr>
        <w:t>our</w:t>
      </w:r>
      <w:r w:rsidR="006D4026" w:rsidRPr="00F756D1">
        <w:rPr>
          <w:rFonts w:ascii="Arial" w:hAnsi="Arial"/>
          <w:sz w:val="22"/>
        </w:rPr>
        <w:t xml:space="preserve"> </w:t>
      </w:r>
      <w:r w:rsidRPr="00F756D1">
        <w:rPr>
          <w:rFonts w:ascii="Arial" w:hAnsi="Arial"/>
          <w:sz w:val="22"/>
        </w:rPr>
        <w:t xml:space="preserve">target volume for </w:t>
      </w:r>
      <w:r w:rsidR="00442D24">
        <w:rPr>
          <w:rFonts w:ascii="Arial" w:hAnsi="Arial"/>
          <w:sz w:val="22"/>
        </w:rPr>
        <w:t xml:space="preserve">FLEXCEL </w:t>
      </w:r>
      <w:r w:rsidRPr="00F756D1">
        <w:rPr>
          <w:rFonts w:ascii="Arial" w:hAnsi="Arial"/>
          <w:sz w:val="22"/>
        </w:rPr>
        <w:t xml:space="preserve">NX Ultra </w:t>
      </w:r>
      <w:r w:rsidR="00863EC0">
        <w:rPr>
          <w:rFonts w:ascii="Arial" w:hAnsi="Arial"/>
          <w:sz w:val="22"/>
        </w:rPr>
        <w:t>Plate sales</w:t>
      </w:r>
      <w:r w:rsidRPr="00F756D1">
        <w:rPr>
          <w:rFonts w:ascii="Arial" w:hAnsi="Arial"/>
          <w:sz w:val="22"/>
        </w:rPr>
        <w:t>.” FLEXCEL NX Technology accounts for around 90</w:t>
      </w:r>
      <w:r w:rsidR="00D33605">
        <w:rPr>
          <w:rFonts w:ascii="Arial" w:hAnsi="Arial"/>
          <w:sz w:val="22"/>
        </w:rPr>
        <w:t xml:space="preserve">% </w:t>
      </w:r>
      <w:r w:rsidRPr="00F756D1">
        <w:rPr>
          <w:rFonts w:ascii="Arial" w:hAnsi="Arial"/>
          <w:sz w:val="22"/>
        </w:rPr>
        <w:t xml:space="preserve">of all photopolymer plates produced by Nägele today and the FLEXCEL NX Ultra Solution already accounts for almost </w:t>
      </w:r>
      <w:r w:rsidR="00863EC0">
        <w:rPr>
          <w:rFonts w:ascii="Arial" w:hAnsi="Arial"/>
          <w:sz w:val="22"/>
        </w:rPr>
        <w:t>5</w:t>
      </w:r>
      <w:r w:rsidRPr="00F756D1">
        <w:rPr>
          <w:rFonts w:ascii="Arial" w:hAnsi="Arial"/>
          <w:sz w:val="22"/>
        </w:rPr>
        <w:t>0</w:t>
      </w:r>
      <w:r w:rsidR="00AC0436">
        <w:rPr>
          <w:rFonts w:ascii="Arial" w:hAnsi="Arial"/>
          <w:sz w:val="22"/>
        </w:rPr>
        <w:t xml:space="preserve">% </w:t>
      </w:r>
      <w:r w:rsidRPr="00F756D1">
        <w:rPr>
          <w:rFonts w:ascii="Arial" w:hAnsi="Arial"/>
          <w:sz w:val="22"/>
        </w:rPr>
        <w:t>of that total</w:t>
      </w:r>
      <w:r w:rsidR="00F9101F">
        <w:rPr>
          <w:rFonts w:ascii="Arial" w:hAnsi="Arial"/>
          <w:sz w:val="22"/>
        </w:rPr>
        <w:t xml:space="preserve"> as they supply to </w:t>
      </w:r>
      <w:r w:rsidR="00863EC0">
        <w:rPr>
          <w:rFonts w:ascii="Arial" w:hAnsi="Arial"/>
          <w:sz w:val="22"/>
        </w:rPr>
        <w:t>30</w:t>
      </w:r>
      <w:r w:rsidR="00C3518D">
        <w:rPr>
          <w:rFonts w:ascii="Arial" w:hAnsi="Arial"/>
          <w:sz w:val="22"/>
        </w:rPr>
        <w:t xml:space="preserve"> printers utilizing it for </w:t>
      </w:r>
      <w:r w:rsidR="00F9101F" w:rsidRPr="00F756D1">
        <w:rPr>
          <w:rFonts w:ascii="Arial" w:hAnsi="Arial"/>
          <w:sz w:val="22"/>
        </w:rPr>
        <w:t>food, cosmetic and pharmaceutical packaging</w:t>
      </w:r>
      <w:r w:rsidRPr="00F756D1">
        <w:rPr>
          <w:rFonts w:ascii="Arial" w:hAnsi="Arial"/>
          <w:sz w:val="22"/>
        </w:rPr>
        <w:t>.</w:t>
      </w:r>
    </w:p>
    <w:p w14:paraId="0825C4C8" w14:textId="77777777" w:rsidR="000E35E1" w:rsidRPr="00F756D1" w:rsidRDefault="000E35E1" w:rsidP="00AC4E53">
      <w:pPr>
        <w:spacing w:line="360" w:lineRule="auto"/>
        <w:rPr>
          <w:rFonts w:ascii="Arial" w:hAnsi="Arial" w:cs="Arial"/>
          <w:sz w:val="22"/>
          <w:szCs w:val="22"/>
        </w:rPr>
      </w:pPr>
    </w:p>
    <w:p w14:paraId="39643E07" w14:textId="68100575" w:rsidR="00603429" w:rsidRPr="00F756D1" w:rsidRDefault="009B2253" w:rsidP="003820EA">
      <w:pPr>
        <w:spacing w:line="360" w:lineRule="auto"/>
        <w:rPr>
          <w:rFonts w:ascii="Arial" w:hAnsi="Arial"/>
          <w:sz w:val="22"/>
        </w:rPr>
      </w:pPr>
      <w:r w:rsidRPr="00F756D1">
        <w:rPr>
          <w:rFonts w:ascii="Arial" w:hAnsi="Arial"/>
          <w:sz w:val="22"/>
        </w:rPr>
        <w:t xml:space="preserve">According to </w:t>
      </w:r>
      <w:r w:rsidR="008A50B8" w:rsidRPr="00F756D1">
        <w:rPr>
          <w:rFonts w:ascii="Arial" w:hAnsi="Arial"/>
          <w:sz w:val="22"/>
        </w:rPr>
        <w:t>Nägele</w:t>
      </w:r>
      <w:r w:rsidRPr="00F756D1">
        <w:rPr>
          <w:rFonts w:ascii="Arial" w:hAnsi="Arial"/>
          <w:sz w:val="22"/>
        </w:rPr>
        <w:t xml:space="preserve">, it was the FLEXCEL NX Ultra Solution’s solvent-free </w:t>
      </w:r>
      <w:r w:rsidR="00AC44EC">
        <w:rPr>
          <w:rFonts w:ascii="Arial" w:hAnsi="Arial"/>
          <w:sz w:val="22"/>
        </w:rPr>
        <w:t xml:space="preserve">processing </w:t>
      </w:r>
      <w:r w:rsidRPr="00F756D1">
        <w:rPr>
          <w:rFonts w:ascii="Arial" w:hAnsi="Arial"/>
          <w:sz w:val="22"/>
        </w:rPr>
        <w:t xml:space="preserve">technology that particularly convinced </w:t>
      </w:r>
      <w:r w:rsidR="00AE70C7">
        <w:rPr>
          <w:rFonts w:ascii="Arial" w:hAnsi="Arial"/>
          <w:sz w:val="22"/>
        </w:rPr>
        <w:t>many</w:t>
      </w:r>
      <w:r w:rsidRPr="00F756D1">
        <w:rPr>
          <w:rFonts w:ascii="Arial" w:hAnsi="Arial"/>
          <w:sz w:val="22"/>
        </w:rPr>
        <w:t xml:space="preserve"> customers to test</w:t>
      </w:r>
      <w:r w:rsidR="00863EC0">
        <w:rPr>
          <w:rFonts w:ascii="Arial" w:hAnsi="Arial"/>
          <w:sz w:val="22"/>
        </w:rPr>
        <w:t xml:space="preserve"> – and adopt –</w:t>
      </w:r>
      <w:r w:rsidR="00AC44EC">
        <w:rPr>
          <w:rFonts w:ascii="Arial" w:hAnsi="Arial"/>
          <w:sz w:val="22"/>
        </w:rPr>
        <w:t xml:space="preserve"> </w:t>
      </w:r>
      <w:r w:rsidRPr="00F756D1">
        <w:rPr>
          <w:rFonts w:ascii="Arial" w:hAnsi="Arial"/>
          <w:sz w:val="22"/>
        </w:rPr>
        <w:t xml:space="preserve">the product. </w:t>
      </w:r>
      <w:r w:rsidR="00015146">
        <w:rPr>
          <w:rFonts w:ascii="Arial" w:hAnsi="Arial"/>
          <w:sz w:val="22"/>
        </w:rPr>
        <w:t>“</w:t>
      </w:r>
      <w:r w:rsidRPr="00F756D1">
        <w:rPr>
          <w:rFonts w:ascii="Arial" w:hAnsi="Arial"/>
          <w:sz w:val="22"/>
        </w:rPr>
        <w:t xml:space="preserve">It supports their efforts to </w:t>
      </w:r>
      <w:r w:rsidR="00AC44EC">
        <w:rPr>
          <w:rFonts w:ascii="Arial" w:hAnsi="Arial"/>
          <w:sz w:val="22"/>
        </w:rPr>
        <w:t>demonstrate</w:t>
      </w:r>
      <w:r w:rsidR="00AC44EC" w:rsidRPr="00F756D1">
        <w:rPr>
          <w:rFonts w:ascii="Arial" w:hAnsi="Arial"/>
          <w:sz w:val="22"/>
        </w:rPr>
        <w:t xml:space="preserve"> </w:t>
      </w:r>
      <w:r w:rsidRPr="00F756D1">
        <w:rPr>
          <w:rFonts w:ascii="Arial" w:hAnsi="Arial"/>
          <w:sz w:val="22"/>
        </w:rPr>
        <w:t>more sustainable packaging production</w:t>
      </w:r>
      <w:r w:rsidR="00AE70C7">
        <w:rPr>
          <w:rFonts w:ascii="Arial" w:hAnsi="Arial"/>
          <w:sz w:val="22"/>
        </w:rPr>
        <w:t xml:space="preserve"> to their own customers</w:t>
      </w:r>
      <w:r w:rsidR="007B3F2A">
        <w:rPr>
          <w:rFonts w:ascii="Arial" w:hAnsi="Arial"/>
          <w:sz w:val="22"/>
        </w:rPr>
        <w:t xml:space="preserve">. </w:t>
      </w:r>
      <w:r w:rsidR="00F4715D">
        <w:rPr>
          <w:rFonts w:ascii="Arial" w:hAnsi="Arial"/>
          <w:sz w:val="22"/>
        </w:rPr>
        <w:t xml:space="preserve">While </w:t>
      </w:r>
      <w:r w:rsidR="00AC44EC">
        <w:rPr>
          <w:rFonts w:ascii="Arial" w:hAnsi="Arial"/>
          <w:sz w:val="22"/>
        </w:rPr>
        <w:t>the press efficiency and stability, ink savings and reduced downtime</w:t>
      </w:r>
      <w:r w:rsidR="00015146">
        <w:rPr>
          <w:rFonts w:ascii="Arial" w:hAnsi="Arial"/>
          <w:sz w:val="22"/>
        </w:rPr>
        <w:t xml:space="preserve"> </w:t>
      </w:r>
      <w:r w:rsidR="00015146">
        <w:rPr>
          <w:rFonts w:ascii="Arial" w:hAnsi="Arial"/>
          <w:sz w:val="22"/>
        </w:rPr>
        <w:lastRenderedPageBreak/>
        <w:t xml:space="preserve">benefits offered by </w:t>
      </w:r>
      <w:r w:rsidR="00AC44EC">
        <w:rPr>
          <w:rFonts w:ascii="Arial" w:hAnsi="Arial"/>
          <w:sz w:val="22"/>
        </w:rPr>
        <w:t xml:space="preserve">all FLEXCEL NX </w:t>
      </w:r>
      <w:r w:rsidR="00015146">
        <w:rPr>
          <w:rFonts w:ascii="Arial" w:hAnsi="Arial"/>
          <w:sz w:val="22"/>
        </w:rPr>
        <w:t>Plates</w:t>
      </w:r>
      <w:r w:rsidR="00AC44EC">
        <w:rPr>
          <w:rFonts w:ascii="Arial" w:hAnsi="Arial"/>
          <w:sz w:val="22"/>
        </w:rPr>
        <w:t xml:space="preserve"> help them do that, </w:t>
      </w:r>
      <w:r w:rsidR="00015146">
        <w:rPr>
          <w:rFonts w:ascii="Arial" w:hAnsi="Arial"/>
          <w:sz w:val="22"/>
        </w:rPr>
        <w:t xml:space="preserve">the additional </w:t>
      </w:r>
      <w:r w:rsidR="00AE70C7">
        <w:rPr>
          <w:rFonts w:ascii="Arial" w:hAnsi="Arial"/>
          <w:sz w:val="22"/>
        </w:rPr>
        <w:t xml:space="preserve">solvent-free, VOC-free </w:t>
      </w:r>
      <w:r w:rsidR="00015146">
        <w:rPr>
          <w:rFonts w:ascii="Arial" w:hAnsi="Arial"/>
          <w:sz w:val="22"/>
        </w:rPr>
        <w:t>benefit of FLEXCEL NX Ultra Plates is one they don’t ignore</w:t>
      </w:r>
      <w:r w:rsidRPr="00F756D1">
        <w:rPr>
          <w:rFonts w:ascii="Arial" w:hAnsi="Arial"/>
          <w:sz w:val="22"/>
        </w:rPr>
        <w:t>.</w:t>
      </w:r>
      <w:r w:rsidR="00015146">
        <w:rPr>
          <w:rFonts w:ascii="Arial" w:hAnsi="Arial"/>
          <w:sz w:val="22"/>
        </w:rPr>
        <w:t>”</w:t>
      </w:r>
    </w:p>
    <w:p w14:paraId="0A980050" w14:textId="77777777" w:rsidR="003820EA" w:rsidRPr="00F756D1" w:rsidRDefault="003820EA" w:rsidP="003820EA">
      <w:pPr>
        <w:spacing w:line="360" w:lineRule="auto"/>
        <w:rPr>
          <w:rFonts w:ascii="Arial" w:hAnsi="Arial" w:cs="Arial"/>
          <w:sz w:val="22"/>
          <w:szCs w:val="22"/>
        </w:rPr>
      </w:pPr>
    </w:p>
    <w:p w14:paraId="1DC9409E" w14:textId="349D407D" w:rsidR="00B3618A" w:rsidRPr="00F756D1" w:rsidRDefault="00DC2CCC" w:rsidP="003820EA">
      <w:pPr>
        <w:spacing w:line="360" w:lineRule="auto"/>
        <w:rPr>
          <w:rFonts w:ascii="Arial" w:hAnsi="Arial"/>
          <w:sz w:val="22"/>
        </w:rPr>
      </w:pPr>
      <w:r w:rsidRPr="00F756D1">
        <w:rPr>
          <w:rFonts w:ascii="Arial" w:hAnsi="Arial"/>
          <w:sz w:val="22"/>
        </w:rPr>
        <w:t>“</w:t>
      </w:r>
      <w:r w:rsidR="00505AD6">
        <w:rPr>
          <w:rFonts w:ascii="Arial" w:hAnsi="Arial"/>
          <w:sz w:val="22"/>
        </w:rPr>
        <w:t>Several of our customers insist</w:t>
      </w:r>
      <w:r w:rsidRPr="00F756D1">
        <w:rPr>
          <w:rFonts w:ascii="Arial" w:hAnsi="Arial"/>
          <w:sz w:val="22"/>
        </w:rPr>
        <w:t xml:space="preserve"> on FLEXCEL NX Ultra Plates because they </w:t>
      </w:r>
      <w:r w:rsidR="00B85CBC">
        <w:rPr>
          <w:rFonts w:ascii="Arial" w:hAnsi="Arial"/>
          <w:sz w:val="22"/>
        </w:rPr>
        <w:t>wanted to eliminate the</w:t>
      </w:r>
      <w:r w:rsidR="00B85CBC" w:rsidRPr="00F756D1">
        <w:rPr>
          <w:rFonts w:ascii="Arial" w:hAnsi="Arial"/>
          <w:sz w:val="22"/>
        </w:rPr>
        <w:t xml:space="preserve"> </w:t>
      </w:r>
      <w:r w:rsidRPr="00F756D1">
        <w:rPr>
          <w:rFonts w:ascii="Arial" w:hAnsi="Arial"/>
          <w:sz w:val="22"/>
        </w:rPr>
        <w:t xml:space="preserve">smell of solvent,” </w:t>
      </w:r>
      <w:r w:rsidR="00B85CBC">
        <w:rPr>
          <w:rFonts w:ascii="Arial" w:hAnsi="Arial"/>
          <w:sz w:val="22"/>
        </w:rPr>
        <w:t xml:space="preserve">adds </w:t>
      </w:r>
      <w:r w:rsidRPr="00F756D1">
        <w:rPr>
          <w:rFonts w:ascii="Arial" w:hAnsi="Arial"/>
          <w:sz w:val="22"/>
        </w:rPr>
        <w:t xml:space="preserve">Nägele. “The </w:t>
      </w:r>
      <w:r w:rsidR="00B85CBC">
        <w:rPr>
          <w:rFonts w:ascii="Arial" w:hAnsi="Arial"/>
          <w:sz w:val="22"/>
        </w:rPr>
        <w:t xml:space="preserve">plates’ </w:t>
      </w:r>
      <w:r w:rsidRPr="00F756D1">
        <w:rPr>
          <w:rFonts w:ascii="Arial" w:hAnsi="Arial"/>
          <w:sz w:val="22"/>
        </w:rPr>
        <w:t>handling</w:t>
      </w:r>
      <w:r w:rsidR="00B85CBC">
        <w:rPr>
          <w:rFonts w:ascii="Arial" w:hAnsi="Arial"/>
          <w:sz w:val="22"/>
        </w:rPr>
        <w:t xml:space="preserve"> and mounting</w:t>
      </w:r>
      <w:r w:rsidRPr="00F756D1">
        <w:rPr>
          <w:rFonts w:ascii="Arial" w:hAnsi="Arial"/>
          <w:sz w:val="22"/>
        </w:rPr>
        <w:t xml:space="preserve"> properties</w:t>
      </w:r>
      <w:r w:rsidR="00B85CBC">
        <w:rPr>
          <w:rFonts w:ascii="Arial" w:hAnsi="Arial"/>
          <w:sz w:val="22"/>
        </w:rPr>
        <w:t>,</w:t>
      </w:r>
      <w:r w:rsidRPr="00F756D1">
        <w:rPr>
          <w:rFonts w:ascii="Arial" w:hAnsi="Arial"/>
          <w:sz w:val="22"/>
        </w:rPr>
        <w:t xml:space="preserve"> </w:t>
      </w:r>
      <w:r w:rsidR="000B69E1">
        <w:rPr>
          <w:rFonts w:ascii="Arial" w:hAnsi="Arial"/>
          <w:sz w:val="22"/>
        </w:rPr>
        <w:t>as well as it</w:t>
      </w:r>
      <w:r w:rsidR="00F9101F">
        <w:rPr>
          <w:rFonts w:ascii="Arial" w:hAnsi="Arial"/>
          <w:sz w:val="22"/>
        </w:rPr>
        <w:t>s</w:t>
      </w:r>
      <w:r w:rsidR="00F9101F" w:rsidRPr="00F756D1">
        <w:rPr>
          <w:rFonts w:ascii="Arial" w:hAnsi="Arial"/>
          <w:sz w:val="22"/>
        </w:rPr>
        <w:t xml:space="preserve"> </w:t>
      </w:r>
      <w:r w:rsidRPr="00F756D1">
        <w:rPr>
          <w:rFonts w:ascii="Arial" w:hAnsi="Arial"/>
          <w:sz w:val="22"/>
        </w:rPr>
        <w:t>flexibility</w:t>
      </w:r>
      <w:r w:rsidR="00F9101F">
        <w:rPr>
          <w:rFonts w:ascii="Arial" w:hAnsi="Arial"/>
          <w:sz w:val="22"/>
        </w:rPr>
        <w:t>,</w:t>
      </w:r>
      <w:r w:rsidRPr="00F756D1">
        <w:rPr>
          <w:rFonts w:ascii="Arial" w:hAnsi="Arial"/>
          <w:sz w:val="22"/>
        </w:rPr>
        <w:t xml:space="preserve"> </w:t>
      </w:r>
      <w:r w:rsidR="00B85CBC">
        <w:rPr>
          <w:rFonts w:ascii="Arial" w:hAnsi="Arial"/>
          <w:sz w:val="22"/>
        </w:rPr>
        <w:t>make FLEXCEL</w:t>
      </w:r>
      <w:r w:rsidR="00B85CBC" w:rsidRPr="00F756D1">
        <w:rPr>
          <w:rFonts w:ascii="Arial" w:hAnsi="Arial"/>
          <w:sz w:val="22"/>
        </w:rPr>
        <w:t xml:space="preserve"> </w:t>
      </w:r>
      <w:r w:rsidRPr="00F756D1">
        <w:rPr>
          <w:rFonts w:ascii="Arial" w:hAnsi="Arial"/>
          <w:sz w:val="22"/>
        </w:rPr>
        <w:t>NX Ultra Plates very popular with printers producing on presses with smaller cylinder</w:t>
      </w:r>
      <w:r w:rsidR="00B85CBC">
        <w:rPr>
          <w:rFonts w:ascii="Arial" w:hAnsi="Arial"/>
          <w:sz w:val="22"/>
        </w:rPr>
        <w:t>s.</w:t>
      </w:r>
      <w:r w:rsidRPr="00F756D1">
        <w:rPr>
          <w:rFonts w:ascii="Arial" w:hAnsi="Arial"/>
          <w:sz w:val="22"/>
        </w:rPr>
        <w:t xml:space="preserve"> </w:t>
      </w:r>
      <w:r w:rsidR="00B85CBC">
        <w:rPr>
          <w:rFonts w:ascii="Arial" w:hAnsi="Arial"/>
          <w:sz w:val="22"/>
        </w:rPr>
        <w:t>Many of our</w:t>
      </w:r>
      <w:r w:rsidRPr="00F756D1">
        <w:rPr>
          <w:rFonts w:ascii="Arial" w:hAnsi="Arial"/>
          <w:sz w:val="22"/>
        </w:rPr>
        <w:t xml:space="preserve"> FLEXCEL NX Ultra users </w:t>
      </w:r>
      <w:r w:rsidR="00B85CBC">
        <w:rPr>
          <w:rFonts w:ascii="Arial" w:hAnsi="Arial"/>
          <w:sz w:val="22"/>
        </w:rPr>
        <w:t>have also commented on</w:t>
      </w:r>
      <w:r w:rsidR="00B85CBC" w:rsidRPr="00F756D1">
        <w:rPr>
          <w:rFonts w:ascii="Arial" w:hAnsi="Arial"/>
          <w:sz w:val="22"/>
        </w:rPr>
        <w:t xml:space="preserve"> </w:t>
      </w:r>
      <w:r w:rsidRPr="00F756D1">
        <w:rPr>
          <w:rFonts w:ascii="Arial" w:hAnsi="Arial"/>
          <w:sz w:val="22"/>
        </w:rPr>
        <w:t xml:space="preserve">the long intervals </w:t>
      </w:r>
      <w:r w:rsidR="00EC3538">
        <w:rPr>
          <w:rFonts w:ascii="Arial" w:hAnsi="Arial"/>
          <w:sz w:val="22"/>
        </w:rPr>
        <w:t xml:space="preserve">between the need for plate cleaning that </w:t>
      </w:r>
      <w:r w:rsidR="00B85CBC">
        <w:rPr>
          <w:rFonts w:ascii="Arial" w:hAnsi="Arial"/>
          <w:sz w:val="22"/>
        </w:rPr>
        <w:t xml:space="preserve">they enjoy </w:t>
      </w:r>
      <w:r w:rsidRPr="00F756D1">
        <w:rPr>
          <w:rFonts w:ascii="Arial" w:hAnsi="Arial"/>
          <w:sz w:val="22"/>
        </w:rPr>
        <w:t>on press.</w:t>
      </w:r>
      <w:r w:rsidR="00B85CBC">
        <w:rPr>
          <w:rFonts w:ascii="Arial" w:hAnsi="Arial"/>
          <w:sz w:val="22"/>
        </w:rPr>
        <w:t>”</w:t>
      </w:r>
    </w:p>
    <w:p w14:paraId="1A83D6AE" w14:textId="77777777" w:rsidR="003820EA" w:rsidRPr="00F756D1" w:rsidRDefault="003820EA" w:rsidP="003820EA">
      <w:pPr>
        <w:spacing w:line="360" w:lineRule="auto"/>
        <w:rPr>
          <w:rFonts w:ascii="Arial" w:hAnsi="Arial" w:cs="Arial"/>
          <w:sz w:val="22"/>
          <w:szCs w:val="22"/>
        </w:rPr>
      </w:pPr>
    </w:p>
    <w:p w14:paraId="6101F637" w14:textId="78B42518" w:rsidR="006459B8" w:rsidRPr="00F756D1" w:rsidRDefault="006459B8" w:rsidP="003820EA">
      <w:pPr>
        <w:spacing w:line="360" w:lineRule="auto"/>
        <w:rPr>
          <w:rFonts w:ascii="Arial" w:hAnsi="Arial"/>
          <w:sz w:val="22"/>
        </w:rPr>
      </w:pPr>
      <w:r w:rsidRPr="00F756D1">
        <w:rPr>
          <w:rFonts w:ascii="Arial" w:hAnsi="Arial"/>
          <w:sz w:val="22"/>
        </w:rPr>
        <w:t xml:space="preserve">For Michael Nägele, one of the FLEXCEL NX Ultra Solution’s key advantages is the time </w:t>
      </w:r>
      <w:r w:rsidR="00F9101F">
        <w:rPr>
          <w:rFonts w:ascii="Arial" w:hAnsi="Arial"/>
          <w:sz w:val="22"/>
        </w:rPr>
        <w:t xml:space="preserve">of less than an hour </w:t>
      </w:r>
      <w:r w:rsidRPr="00F756D1">
        <w:rPr>
          <w:rFonts w:ascii="Arial" w:hAnsi="Arial"/>
          <w:sz w:val="22"/>
        </w:rPr>
        <w:t>to deliver the first press-ready plate: “That helps us enormously, for instance, if a plate is damaged and the printer is desperate for a replacement. Provided we receive the order for the remake by 2pm, the new plate gets sent out the same day and is at the customer’s doorstep by 8am the next morning.”</w:t>
      </w:r>
    </w:p>
    <w:p w14:paraId="574E8C77" w14:textId="77777777" w:rsidR="003820EA" w:rsidRPr="00F756D1" w:rsidRDefault="003820EA" w:rsidP="003820EA">
      <w:pPr>
        <w:spacing w:line="360" w:lineRule="auto"/>
        <w:rPr>
          <w:rFonts w:ascii="Arial" w:hAnsi="Arial" w:cs="Arial"/>
          <w:sz w:val="22"/>
          <w:szCs w:val="22"/>
          <w:shd w:val="clear" w:color="auto" w:fill="FFFF00"/>
        </w:rPr>
      </w:pPr>
    </w:p>
    <w:p w14:paraId="633E93FB" w14:textId="50C3F5A7" w:rsidR="00053C0C" w:rsidRPr="00F756D1" w:rsidRDefault="00EA0B3A">
      <w:pPr>
        <w:spacing w:line="360" w:lineRule="auto"/>
        <w:rPr>
          <w:rFonts w:ascii="Arial" w:hAnsi="Arial"/>
          <w:sz w:val="22"/>
        </w:rPr>
      </w:pPr>
      <w:r>
        <w:rPr>
          <w:rFonts w:ascii="Arial" w:hAnsi="Arial"/>
          <w:sz w:val="22"/>
        </w:rPr>
        <w:t>He adds that “t</w:t>
      </w:r>
      <w:r w:rsidR="000A4857" w:rsidRPr="00F756D1">
        <w:rPr>
          <w:rFonts w:ascii="Arial" w:hAnsi="Arial"/>
          <w:sz w:val="22"/>
        </w:rPr>
        <w:t xml:space="preserve">he packaging printers </w:t>
      </w:r>
      <w:r>
        <w:rPr>
          <w:rFonts w:ascii="Arial" w:hAnsi="Arial"/>
          <w:sz w:val="22"/>
        </w:rPr>
        <w:t>we</w:t>
      </w:r>
      <w:r w:rsidR="000A4857" w:rsidRPr="00F756D1">
        <w:rPr>
          <w:rFonts w:ascii="Arial" w:hAnsi="Arial"/>
          <w:sz w:val="22"/>
        </w:rPr>
        <w:t xml:space="preserve"> </w:t>
      </w:r>
      <w:r w:rsidRPr="00F756D1">
        <w:rPr>
          <w:rFonts w:ascii="Arial" w:hAnsi="Arial"/>
          <w:sz w:val="22"/>
        </w:rPr>
        <w:t>suppl</w:t>
      </w:r>
      <w:r>
        <w:rPr>
          <w:rFonts w:ascii="Arial" w:hAnsi="Arial"/>
          <w:sz w:val="22"/>
        </w:rPr>
        <w:t>y</w:t>
      </w:r>
      <w:r w:rsidRPr="00F756D1">
        <w:rPr>
          <w:rFonts w:ascii="Arial" w:hAnsi="Arial"/>
          <w:sz w:val="22"/>
        </w:rPr>
        <w:t xml:space="preserve"> </w:t>
      </w:r>
      <w:r w:rsidR="000A4857" w:rsidRPr="00F756D1">
        <w:rPr>
          <w:rFonts w:ascii="Arial" w:hAnsi="Arial"/>
          <w:sz w:val="22"/>
        </w:rPr>
        <w:t>are unanimous in praising the excellent ink transfer achieved by FLEXCEL NX Ultra Plates.</w:t>
      </w:r>
      <w:r>
        <w:rPr>
          <w:rFonts w:ascii="Arial" w:hAnsi="Arial"/>
          <w:sz w:val="22"/>
        </w:rPr>
        <w:t>”</w:t>
      </w:r>
      <w:r w:rsidR="000A4857" w:rsidRPr="00F756D1">
        <w:rPr>
          <w:rFonts w:ascii="Arial" w:hAnsi="Arial"/>
          <w:sz w:val="22"/>
        </w:rPr>
        <w:t xml:space="preserve"> As with all FLEXCEL NX Plate</w:t>
      </w:r>
      <w:r>
        <w:rPr>
          <w:rFonts w:ascii="Arial" w:hAnsi="Arial"/>
          <w:sz w:val="22"/>
        </w:rPr>
        <w:t>s</w:t>
      </w:r>
      <w:r w:rsidR="000A4857" w:rsidRPr="00F756D1">
        <w:rPr>
          <w:rFonts w:ascii="Arial" w:hAnsi="Arial"/>
          <w:sz w:val="22"/>
        </w:rPr>
        <w:t>, the combination of flat top dot</w:t>
      </w:r>
      <w:r>
        <w:rPr>
          <w:rFonts w:ascii="Arial" w:hAnsi="Arial"/>
          <w:sz w:val="22"/>
        </w:rPr>
        <w:t xml:space="preserve">- and </w:t>
      </w:r>
      <w:r w:rsidR="0081625F">
        <w:rPr>
          <w:rFonts w:ascii="Arial" w:hAnsi="Arial"/>
          <w:sz w:val="22"/>
        </w:rPr>
        <w:t>advanced</w:t>
      </w:r>
      <w:r>
        <w:rPr>
          <w:rFonts w:ascii="Arial" w:hAnsi="Arial"/>
          <w:sz w:val="22"/>
        </w:rPr>
        <w:t xml:space="preserve"> plate surface</w:t>
      </w:r>
      <w:r w:rsidR="000A4857" w:rsidRPr="00F756D1">
        <w:rPr>
          <w:rFonts w:ascii="Arial" w:hAnsi="Arial"/>
          <w:sz w:val="22"/>
        </w:rPr>
        <w:t xml:space="preserve"> </w:t>
      </w:r>
      <w:r>
        <w:rPr>
          <w:rFonts w:ascii="Arial" w:hAnsi="Arial"/>
          <w:sz w:val="22"/>
        </w:rPr>
        <w:t xml:space="preserve">patterning </w:t>
      </w:r>
      <w:r w:rsidR="000A4857" w:rsidRPr="00F756D1">
        <w:rPr>
          <w:rFonts w:ascii="Arial" w:hAnsi="Arial"/>
          <w:sz w:val="22"/>
        </w:rPr>
        <w:t>technology lies behind this.</w:t>
      </w:r>
      <w:r w:rsidR="00762702">
        <w:rPr>
          <w:rFonts w:ascii="Arial" w:hAnsi="Arial"/>
          <w:sz w:val="22"/>
        </w:rPr>
        <w:t xml:space="preserve"> </w:t>
      </w:r>
      <w:r w:rsidR="000A4857" w:rsidRPr="00F756D1">
        <w:rPr>
          <w:rFonts w:ascii="Arial" w:hAnsi="Arial"/>
          <w:sz w:val="22"/>
        </w:rPr>
        <w:t xml:space="preserve">Nägele also considers FLEXCEL NX Ultra Plates to be perfect for ECG (Extended Color Gamut) printing, </w:t>
      </w:r>
      <w:r>
        <w:rPr>
          <w:rFonts w:ascii="Arial" w:hAnsi="Arial"/>
          <w:sz w:val="22"/>
        </w:rPr>
        <w:t>thanks to the</w:t>
      </w:r>
      <w:r w:rsidR="000A4857" w:rsidRPr="00F756D1">
        <w:rPr>
          <w:rFonts w:ascii="Arial" w:hAnsi="Arial"/>
          <w:sz w:val="22"/>
        </w:rPr>
        <w:t xml:space="preserve"> dimensional and registr</w:t>
      </w:r>
      <w:r>
        <w:rPr>
          <w:rFonts w:ascii="Arial" w:hAnsi="Arial"/>
          <w:sz w:val="22"/>
        </w:rPr>
        <w:t>ation</w:t>
      </w:r>
      <w:r w:rsidR="000A4857" w:rsidRPr="00F756D1">
        <w:rPr>
          <w:rFonts w:ascii="Arial" w:hAnsi="Arial"/>
          <w:sz w:val="22"/>
        </w:rPr>
        <w:t xml:space="preserve"> accuracy</w:t>
      </w:r>
      <w:r>
        <w:rPr>
          <w:rFonts w:ascii="Arial" w:hAnsi="Arial"/>
          <w:sz w:val="22"/>
        </w:rPr>
        <w:t xml:space="preserve"> it delivers</w:t>
      </w:r>
      <w:r w:rsidR="00D64EE4">
        <w:rPr>
          <w:rFonts w:ascii="Arial" w:hAnsi="Arial"/>
          <w:sz w:val="22"/>
        </w:rPr>
        <w:t xml:space="preserve">, and </w:t>
      </w:r>
      <w:r w:rsidR="000A4857" w:rsidRPr="00F756D1">
        <w:rPr>
          <w:rFonts w:ascii="Arial" w:hAnsi="Arial"/>
          <w:sz w:val="22"/>
        </w:rPr>
        <w:t>puts this down to the fact that the plates are not heate</w:t>
      </w:r>
      <w:r w:rsidR="00762702">
        <w:rPr>
          <w:rFonts w:ascii="Arial" w:hAnsi="Arial"/>
          <w:sz w:val="22"/>
        </w:rPr>
        <w:t>d during the finishing process.</w:t>
      </w:r>
    </w:p>
    <w:p w14:paraId="73E4F083" w14:textId="603C1E68" w:rsidR="003820EA" w:rsidRDefault="003820EA" w:rsidP="003820EA">
      <w:pPr>
        <w:spacing w:line="360" w:lineRule="auto"/>
        <w:rPr>
          <w:rFonts w:ascii="Arial" w:hAnsi="Arial" w:cs="Arial"/>
          <w:kern w:val="0"/>
          <w:sz w:val="22"/>
          <w:szCs w:val="22"/>
        </w:rPr>
      </w:pPr>
    </w:p>
    <w:p w14:paraId="7D676521" w14:textId="3C355A49" w:rsidR="00C3518D" w:rsidRPr="00762702" w:rsidRDefault="00C3518D" w:rsidP="003820EA">
      <w:pPr>
        <w:spacing w:line="360" w:lineRule="auto"/>
        <w:rPr>
          <w:rFonts w:ascii="Arial" w:hAnsi="Arial" w:cs="Arial"/>
          <w:b/>
          <w:bCs/>
          <w:kern w:val="0"/>
          <w:sz w:val="22"/>
          <w:szCs w:val="22"/>
        </w:rPr>
      </w:pPr>
      <w:r w:rsidRPr="00762702">
        <w:rPr>
          <w:rFonts w:ascii="Arial" w:hAnsi="Arial" w:cs="Arial"/>
          <w:b/>
          <w:bCs/>
          <w:kern w:val="0"/>
          <w:sz w:val="22"/>
          <w:szCs w:val="22"/>
        </w:rPr>
        <w:t>A stable future</w:t>
      </w:r>
    </w:p>
    <w:p w14:paraId="2C884A83" w14:textId="12D53B4C" w:rsidR="00164E2A" w:rsidRPr="00F756D1" w:rsidRDefault="000E35E1" w:rsidP="003820EA">
      <w:pPr>
        <w:spacing w:line="360" w:lineRule="auto"/>
        <w:rPr>
          <w:rFonts w:ascii="Arial" w:hAnsi="Arial"/>
          <w:sz w:val="22"/>
        </w:rPr>
      </w:pPr>
      <w:r w:rsidRPr="00F756D1">
        <w:rPr>
          <w:rFonts w:ascii="Arial" w:hAnsi="Arial"/>
          <w:sz w:val="22"/>
        </w:rPr>
        <w:t xml:space="preserve">So what are Nägele Digital Repro’s plans for the next </w:t>
      </w:r>
      <w:r w:rsidR="00A50608">
        <w:rPr>
          <w:rFonts w:ascii="Arial" w:hAnsi="Arial"/>
          <w:sz w:val="22"/>
        </w:rPr>
        <w:t>few</w:t>
      </w:r>
      <w:r w:rsidRPr="00F756D1">
        <w:rPr>
          <w:rFonts w:ascii="Arial" w:hAnsi="Arial"/>
          <w:sz w:val="22"/>
        </w:rPr>
        <w:t xml:space="preserve"> years?</w:t>
      </w:r>
      <w:r w:rsidRPr="00F756D1">
        <w:t xml:space="preserve"> </w:t>
      </w:r>
      <w:r w:rsidRPr="00F756D1">
        <w:rPr>
          <w:rFonts w:ascii="Arial" w:hAnsi="Arial"/>
          <w:sz w:val="22"/>
        </w:rPr>
        <w:t>“We want to grow our business at a moderate pace without actually getting bigger as a company</w:t>
      </w:r>
      <w:r w:rsidR="00A50608">
        <w:rPr>
          <w:rFonts w:ascii="Arial" w:hAnsi="Arial"/>
          <w:sz w:val="22"/>
        </w:rPr>
        <w:t xml:space="preserve"> right now</w:t>
      </w:r>
      <w:r w:rsidRPr="00F756D1">
        <w:rPr>
          <w:rFonts w:ascii="Arial" w:hAnsi="Arial"/>
          <w:sz w:val="22"/>
        </w:rPr>
        <w:t xml:space="preserve">. The idea is that the FLEXCEL NX Ultra Solution will play a fundamental role here,” </w:t>
      </w:r>
      <w:r w:rsidR="00A50608">
        <w:rPr>
          <w:rFonts w:ascii="Arial" w:hAnsi="Arial"/>
          <w:sz w:val="22"/>
        </w:rPr>
        <w:t xml:space="preserve">replies </w:t>
      </w:r>
      <w:r w:rsidRPr="00F756D1">
        <w:rPr>
          <w:rFonts w:ascii="Arial" w:hAnsi="Arial"/>
          <w:sz w:val="22"/>
        </w:rPr>
        <w:t>Nägele. “</w:t>
      </w:r>
      <w:r w:rsidR="00CA48C7">
        <w:rPr>
          <w:rFonts w:ascii="Arial" w:hAnsi="Arial"/>
          <w:sz w:val="22"/>
        </w:rPr>
        <w:t>As with the rest of the industry globally, we will make price adjustments as needed to alleviate the rapid</w:t>
      </w:r>
      <w:r w:rsidR="00CA48C7" w:rsidRPr="00F756D1">
        <w:rPr>
          <w:rFonts w:ascii="Arial" w:hAnsi="Arial"/>
          <w:sz w:val="22"/>
        </w:rPr>
        <w:t xml:space="preserve"> </w:t>
      </w:r>
      <w:r w:rsidRPr="00F756D1">
        <w:rPr>
          <w:rFonts w:ascii="Arial" w:hAnsi="Arial"/>
          <w:sz w:val="22"/>
        </w:rPr>
        <w:t>increase in procurement and energy costs</w:t>
      </w:r>
      <w:r w:rsidR="00863EC0">
        <w:rPr>
          <w:rFonts w:ascii="Arial" w:hAnsi="Arial"/>
          <w:sz w:val="22"/>
        </w:rPr>
        <w:t>.</w:t>
      </w:r>
      <w:r w:rsidR="00863EC0" w:rsidRPr="00F756D1">
        <w:rPr>
          <w:rFonts w:ascii="Arial" w:hAnsi="Arial"/>
          <w:sz w:val="22"/>
        </w:rPr>
        <w:t>”</w:t>
      </w:r>
    </w:p>
    <w:p w14:paraId="1FB8B74E" w14:textId="77777777" w:rsidR="00457EDD" w:rsidRPr="00762702" w:rsidRDefault="00457EDD" w:rsidP="003820EA">
      <w:pPr>
        <w:spacing w:line="360" w:lineRule="auto"/>
        <w:rPr>
          <w:b/>
          <w:bCs/>
        </w:rPr>
      </w:pPr>
    </w:p>
    <w:p w14:paraId="354AF395" w14:textId="6BAF74FB" w:rsidR="00EE6596" w:rsidRPr="00C3518D" w:rsidRDefault="002C07E9" w:rsidP="003820EA">
      <w:pPr>
        <w:spacing w:line="360" w:lineRule="auto"/>
        <w:rPr>
          <w:rFonts w:ascii="Arial" w:hAnsi="Arial" w:cs="Arial"/>
          <w:b/>
          <w:bCs/>
          <w:sz w:val="22"/>
          <w:szCs w:val="22"/>
        </w:rPr>
      </w:pPr>
      <w:r w:rsidRPr="00C3518D">
        <w:rPr>
          <w:rFonts w:ascii="Arial" w:hAnsi="Arial"/>
          <w:b/>
          <w:bCs/>
          <w:sz w:val="22"/>
        </w:rPr>
        <w:t>Reliable partner for packaging printers and other packaging prepress providers</w:t>
      </w:r>
    </w:p>
    <w:p w14:paraId="132D1749" w14:textId="75DB1E33" w:rsidR="002C07E9" w:rsidRDefault="00164E2A" w:rsidP="003820EA">
      <w:pPr>
        <w:spacing w:line="360" w:lineRule="auto"/>
        <w:rPr>
          <w:rFonts w:ascii="Arial" w:hAnsi="Arial"/>
          <w:sz w:val="22"/>
        </w:rPr>
      </w:pPr>
      <w:r w:rsidRPr="00F756D1">
        <w:rPr>
          <w:rFonts w:ascii="Arial" w:hAnsi="Arial"/>
          <w:sz w:val="22"/>
        </w:rPr>
        <w:t>Nägele Digital Repro GmbH was founded back in 1975 by Manfred Nägele, who still owns the company today</w:t>
      </w:r>
      <w:r w:rsidR="000B69E1">
        <w:rPr>
          <w:rFonts w:ascii="Arial" w:hAnsi="Arial"/>
          <w:sz w:val="22"/>
        </w:rPr>
        <w:t>,</w:t>
      </w:r>
      <w:r w:rsidRPr="00F756D1">
        <w:rPr>
          <w:rFonts w:ascii="Arial" w:hAnsi="Arial"/>
          <w:sz w:val="22"/>
        </w:rPr>
        <w:t xml:space="preserve"> </w:t>
      </w:r>
      <w:r w:rsidR="00CA48C7">
        <w:rPr>
          <w:rFonts w:ascii="Arial" w:hAnsi="Arial"/>
          <w:sz w:val="22"/>
        </w:rPr>
        <w:t>with</w:t>
      </w:r>
      <w:r w:rsidR="00CA48C7" w:rsidRPr="00F756D1">
        <w:rPr>
          <w:rFonts w:ascii="Arial" w:hAnsi="Arial"/>
          <w:sz w:val="22"/>
        </w:rPr>
        <w:t xml:space="preserve"> </w:t>
      </w:r>
      <w:r w:rsidR="00CA48C7">
        <w:rPr>
          <w:rFonts w:ascii="Arial" w:hAnsi="Arial"/>
          <w:sz w:val="22"/>
        </w:rPr>
        <w:t xml:space="preserve">day-to-day </w:t>
      </w:r>
      <w:r w:rsidRPr="00F756D1">
        <w:rPr>
          <w:rFonts w:ascii="Arial" w:hAnsi="Arial"/>
          <w:sz w:val="22"/>
        </w:rPr>
        <w:t xml:space="preserve">management now in the hands of his children, Michael and Claudia Nägele. </w:t>
      </w:r>
      <w:r w:rsidR="000B69E1">
        <w:rPr>
          <w:rFonts w:ascii="Arial" w:hAnsi="Arial"/>
          <w:sz w:val="22"/>
        </w:rPr>
        <w:t>The family-run company employs</w:t>
      </w:r>
      <w:r w:rsidRPr="00F756D1">
        <w:rPr>
          <w:rFonts w:ascii="Arial" w:hAnsi="Arial"/>
          <w:sz w:val="22"/>
        </w:rPr>
        <w:t xml:space="preserve"> 15 specialists. </w:t>
      </w:r>
      <w:r w:rsidR="000B69E1">
        <w:rPr>
          <w:rFonts w:ascii="Arial" w:hAnsi="Arial"/>
          <w:sz w:val="22"/>
        </w:rPr>
        <w:t>Its</w:t>
      </w:r>
      <w:r w:rsidR="00CA48C7" w:rsidRPr="00F756D1">
        <w:rPr>
          <w:rFonts w:ascii="Arial" w:hAnsi="Arial"/>
          <w:sz w:val="22"/>
        </w:rPr>
        <w:t xml:space="preserve"> </w:t>
      </w:r>
      <w:r w:rsidRPr="00F756D1">
        <w:rPr>
          <w:rFonts w:ascii="Arial" w:hAnsi="Arial"/>
          <w:sz w:val="22"/>
        </w:rPr>
        <w:t>customers hail from all over Germany as well as the Netherlands, Switzerland, Austria and Poland. Apart from the production of photopolymer flexo plates and data preparation for digital packaging printing, Nägele’s service portfolio also includes elastomer platemaking using direct laser engraving, which accounts for around 30</w:t>
      </w:r>
      <w:r w:rsidR="00D33605">
        <w:rPr>
          <w:rFonts w:ascii="Arial" w:hAnsi="Arial"/>
          <w:sz w:val="22"/>
        </w:rPr>
        <w:t xml:space="preserve">% </w:t>
      </w:r>
      <w:r w:rsidRPr="00F756D1">
        <w:rPr>
          <w:rFonts w:ascii="Arial" w:hAnsi="Arial"/>
          <w:sz w:val="22"/>
        </w:rPr>
        <w:t>of the company’s total turnover.</w:t>
      </w:r>
    </w:p>
    <w:p w14:paraId="718435DD" w14:textId="77777777" w:rsidR="00CA48C7" w:rsidRPr="00F756D1" w:rsidRDefault="00CA48C7" w:rsidP="003820EA">
      <w:pPr>
        <w:spacing w:line="360" w:lineRule="auto"/>
        <w:rPr>
          <w:rFonts w:ascii="Arial" w:hAnsi="Arial" w:cs="Arial"/>
          <w:sz w:val="22"/>
          <w:szCs w:val="22"/>
        </w:rPr>
      </w:pPr>
    </w:p>
    <w:p w14:paraId="6A8A35F5" w14:textId="6994CC47" w:rsidR="00E97E76" w:rsidRPr="00D77CBD" w:rsidRDefault="00E97E76" w:rsidP="003820EA">
      <w:pPr>
        <w:spacing w:line="360" w:lineRule="auto"/>
        <w:jc w:val="center"/>
        <w:rPr>
          <w:rFonts w:ascii="Arial" w:hAnsi="Arial" w:cs="Arial"/>
          <w:color w:val="000000"/>
          <w:sz w:val="22"/>
          <w:szCs w:val="22"/>
          <w:shd w:val="clear" w:color="auto" w:fill="FFFFFF"/>
        </w:rPr>
      </w:pPr>
      <w:r w:rsidRPr="00F756D1">
        <w:rPr>
          <w:rFonts w:ascii="Arial" w:hAnsi="Arial"/>
          <w:color w:val="000000"/>
          <w:sz w:val="22"/>
          <w:shd w:val="clear" w:color="auto" w:fill="FFFFFF"/>
        </w:rPr>
        <w:t>ENDS</w:t>
      </w:r>
    </w:p>
    <w:p w14:paraId="6C3C427E" w14:textId="77777777" w:rsidR="00D64EE4" w:rsidRDefault="00D64EE4" w:rsidP="00D64EE4">
      <w:pPr>
        <w:rPr>
          <w:rFonts w:ascii="Arial" w:hAnsi="Arial" w:cs="Arial"/>
          <w:b/>
        </w:rPr>
      </w:pPr>
    </w:p>
    <w:p w14:paraId="5ECFD5FB" w14:textId="77777777" w:rsidR="00D64EE4" w:rsidRPr="00A1666F" w:rsidRDefault="00D64EE4" w:rsidP="00D64EE4">
      <w:pPr>
        <w:rPr>
          <w:rFonts w:ascii="Arial" w:hAnsi="Arial" w:cs="Arial"/>
          <w:b/>
          <w:bCs/>
        </w:rPr>
      </w:pPr>
      <w:r w:rsidRPr="00A1666F">
        <w:rPr>
          <w:rFonts w:ascii="Arial" w:hAnsi="Arial" w:cs="Arial"/>
          <w:b/>
        </w:rPr>
        <w:t>About Miraclon</w:t>
      </w:r>
    </w:p>
    <w:p w14:paraId="09EBACF1" w14:textId="60123801" w:rsidR="009D2C80" w:rsidRPr="00A1666F" w:rsidRDefault="00D64EE4" w:rsidP="00762702">
      <w:pPr>
        <w:rPr>
          <w:rFonts w:ascii="Arial" w:hAnsi="Arial" w:cs="Arial"/>
        </w:rPr>
      </w:pPr>
      <w:r w:rsidRPr="00A1666F">
        <w:rPr>
          <w:rFonts w:ascii="Arial" w:hAnsi="Arial" w:cs="Arial"/>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A1666F">
        <w:rPr>
          <w:rStyle w:val="Hyperlink"/>
          <w:rFonts w:ascii="Arial" w:hAnsi="Arial" w:cs="Arial"/>
        </w:rPr>
        <w:t xml:space="preserve"> </w:t>
      </w:r>
      <w:hyperlink r:id="rId14" w:history="1">
        <w:r w:rsidRPr="00A1666F">
          <w:rPr>
            <w:rStyle w:val="Hyperlink"/>
            <w:rFonts w:ascii="Arial" w:hAnsi="Arial" w:cs="Arial"/>
          </w:rPr>
          <w:t>www.miraclon.com</w:t>
        </w:r>
      </w:hyperlink>
      <w:r w:rsidRPr="00A1666F">
        <w:rPr>
          <w:rFonts w:ascii="Arial" w:hAnsi="Arial" w:cs="Arial"/>
        </w:rPr>
        <w:t xml:space="preserve">, and follow us on </w:t>
      </w:r>
      <w:hyperlink r:id="rId15" w:history="1">
        <w:r w:rsidRPr="00A1666F">
          <w:rPr>
            <w:rStyle w:val="Hyperlink"/>
            <w:rFonts w:ascii="Arial" w:hAnsi="Arial" w:cs="Arial"/>
          </w:rPr>
          <w:t>LinkedIn</w:t>
        </w:r>
      </w:hyperlink>
      <w:r w:rsidRPr="00A1666F">
        <w:rPr>
          <w:rFonts w:ascii="Arial" w:hAnsi="Arial" w:cs="Arial"/>
        </w:rPr>
        <w:t xml:space="preserve"> and </w:t>
      </w:r>
      <w:hyperlink r:id="rId16" w:history="1">
        <w:r w:rsidRPr="00A1666F">
          <w:rPr>
            <w:rStyle w:val="Hyperlink"/>
            <w:rFonts w:ascii="Arial" w:hAnsi="Arial" w:cs="Arial"/>
          </w:rPr>
          <w:t>YouTube</w:t>
        </w:r>
      </w:hyperlink>
      <w:r w:rsidRPr="00A1666F">
        <w:rPr>
          <w:rFonts w:ascii="Arial" w:hAnsi="Arial" w:cs="Arial"/>
        </w:rPr>
        <w:t>.</w:t>
      </w:r>
    </w:p>
    <w:sectPr w:rsidR="009D2C80" w:rsidRPr="00A1666F" w:rsidSect="009D2C80">
      <w:headerReference w:type="default" r:id="rId17"/>
      <w:footerReference w:type="default" r:id="rId18"/>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FA8C" w14:textId="77777777" w:rsidR="008D7FEC" w:rsidRDefault="008D7FEC">
      <w:r>
        <w:separator/>
      </w:r>
    </w:p>
  </w:endnote>
  <w:endnote w:type="continuationSeparator" w:id="0">
    <w:p w14:paraId="50B0A1F1" w14:textId="77777777" w:rsidR="008D7FEC" w:rsidRDefault="008D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1D8" w14:textId="402B2F39" w:rsidR="00D64EE4" w:rsidRDefault="00D64EE4">
    <w:pPr>
      <w:pStyle w:val="Footer"/>
    </w:pPr>
    <w:r>
      <w:rPr>
        <w:noProof/>
        <w:lang w:val="de-DE" w:eastAsia="de-DE"/>
      </w:rPr>
      <w:drawing>
        <wp:anchor distT="0" distB="0" distL="114300" distR="114300" simplePos="0" relativeHeight="251659264" behindDoc="0" locked="0" layoutInCell="1" allowOverlap="1" wp14:anchorId="53BF8568" wp14:editId="03EB9450">
          <wp:simplePos x="0" y="0"/>
          <wp:positionH relativeFrom="margin">
            <wp:posOffset>5106010</wp:posOffset>
          </wp:positionH>
          <wp:positionV relativeFrom="paragraph">
            <wp:posOffset>-85674</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66F8" w14:textId="77777777" w:rsidR="008D7FEC" w:rsidRDefault="008D7FEC">
      <w:r>
        <w:rPr>
          <w:color w:val="000000"/>
        </w:rPr>
        <w:separator/>
      </w:r>
    </w:p>
  </w:footnote>
  <w:footnote w:type="continuationSeparator" w:id="0">
    <w:p w14:paraId="77FABBD6" w14:textId="77777777" w:rsidR="008D7FEC" w:rsidRDefault="008D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39967862">
    <w:abstractNumId w:val="11"/>
  </w:num>
  <w:num w:numId="2" w16cid:durableId="1713995245">
    <w:abstractNumId w:val="18"/>
  </w:num>
  <w:num w:numId="3" w16cid:durableId="1313869892">
    <w:abstractNumId w:val="5"/>
  </w:num>
  <w:num w:numId="4" w16cid:durableId="150291256">
    <w:abstractNumId w:val="24"/>
  </w:num>
  <w:num w:numId="5" w16cid:durableId="1841458521">
    <w:abstractNumId w:val="20"/>
  </w:num>
  <w:num w:numId="6" w16cid:durableId="967009704">
    <w:abstractNumId w:val="16"/>
  </w:num>
  <w:num w:numId="7" w16cid:durableId="1604024905">
    <w:abstractNumId w:val="12"/>
  </w:num>
  <w:num w:numId="8" w16cid:durableId="113182763">
    <w:abstractNumId w:val="13"/>
  </w:num>
  <w:num w:numId="9" w16cid:durableId="155801476">
    <w:abstractNumId w:val="10"/>
  </w:num>
  <w:num w:numId="10" w16cid:durableId="1188835452">
    <w:abstractNumId w:val="19"/>
  </w:num>
  <w:num w:numId="11" w16cid:durableId="1643383743">
    <w:abstractNumId w:val="2"/>
  </w:num>
  <w:num w:numId="12" w16cid:durableId="1159349224">
    <w:abstractNumId w:val="22"/>
  </w:num>
  <w:num w:numId="13" w16cid:durableId="1982345199">
    <w:abstractNumId w:val="3"/>
  </w:num>
  <w:num w:numId="14" w16cid:durableId="270748589">
    <w:abstractNumId w:val="15"/>
  </w:num>
  <w:num w:numId="15" w16cid:durableId="1389525467">
    <w:abstractNumId w:val="23"/>
  </w:num>
  <w:num w:numId="16" w16cid:durableId="1480615882">
    <w:abstractNumId w:val="0"/>
  </w:num>
  <w:num w:numId="17" w16cid:durableId="450440124">
    <w:abstractNumId w:val="4"/>
  </w:num>
  <w:num w:numId="18" w16cid:durableId="1569613353">
    <w:abstractNumId w:val="6"/>
  </w:num>
  <w:num w:numId="19" w16cid:durableId="1337465521">
    <w:abstractNumId w:val="14"/>
  </w:num>
  <w:num w:numId="20" w16cid:durableId="1279532283">
    <w:abstractNumId w:val="17"/>
  </w:num>
  <w:num w:numId="21" w16cid:durableId="1022633936">
    <w:abstractNumId w:val="21"/>
  </w:num>
  <w:num w:numId="22" w16cid:durableId="2112966868">
    <w:abstractNumId w:val="9"/>
  </w:num>
  <w:num w:numId="23" w16cid:durableId="970016645">
    <w:abstractNumId w:val="26"/>
  </w:num>
  <w:num w:numId="24" w16cid:durableId="929236438">
    <w:abstractNumId w:val="1"/>
  </w:num>
  <w:num w:numId="25" w16cid:durableId="2044551450">
    <w:abstractNumId w:val="8"/>
  </w:num>
  <w:num w:numId="26" w16cid:durableId="1317536374">
    <w:abstractNumId w:val="25"/>
  </w:num>
  <w:num w:numId="27" w16cid:durableId="1477144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15146"/>
    <w:rsid w:val="00020471"/>
    <w:rsid w:val="000257ED"/>
    <w:rsid w:val="000353B7"/>
    <w:rsid w:val="00042705"/>
    <w:rsid w:val="00053C0C"/>
    <w:rsid w:val="000607C9"/>
    <w:rsid w:val="00066F7A"/>
    <w:rsid w:val="0008205C"/>
    <w:rsid w:val="00086A35"/>
    <w:rsid w:val="00092049"/>
    <w:rsid w:val="00094A05"/>
    <w:rsid w:val="000A4857"/>
    <w:rsid w:val="000B69E1"/>
    <w:rsid w:val="000C1FA5"/>
    <w:rsid w:val="000E34D2"/>
    <w:rsid w:val="000E35E1"/>
    <w:rsid w:val="0010684F"/>
    <w:rsid w:val="0011605E"/>
    <w:rsid w:val="00121E9F"/>
    <w:rsid w:val="00122615"/>
    <w:rsid w:val="001238C3"/>
    <w:rsid w:val="0013182A"/>
    <w:rsid w:val="00142ACB"/>
    <w:rsid w:val="00156921"/>
    <w:rsid w:val="00156C0B"/>
    <w:rsid w:val="0015779F"/>
    <w:rsid w:val="00161A56"/>
    <w:rsid w:val="00164A51"/>
    <w:rsid w:val="00164E2A"/>
    <w:rsid w:val="00165F51"/>
    <w:rsid w:val="0016622F"/>
    <w:rsid w:val="00184F21"/>
    <w:rsid w:val="001873C4"/>
    <w:rsid w:val="00197B69"/>
    <w:rsid w:val="001A1ECA"/>
    <w:rsid w:val="001B27F0"/>
    <w:rsid w:val="001B3855"/>
    <w:rsid w:val="001B5C9C"/>
    <w:rsid w:val="001B7683"/>
    <w:rsid w:val="001D24A6"/>
    <w:rsid w:val="001D48E5"/>
    <w:rsid w:val="001E04C4"/>
    <w:rsid w:val="001E255B"/>
    <w:rsid w:val="001E3C88"/>
    <w:rsid w:val="0020087A"/>
    <w:rsid w:val="002038D9"/>
    <w:rsid w:val="00205469"/>
    <w:rsid w:val="002102A4"/>
    <w:rsid w:val="00210585"/>
    <w:rsid w:val="00212E9B"/>
    <w:rsid w:val="00241450"/>
    <w:rsid w:val="0025523B"/>
    <w:rsid w:val="002566CD"/>
    <w:rsid w:val="002702C3"/>
    <w:rsid w:val="00277BA2"/>
    <w:rsid w:val="00291312"/>
    <w:rsid w:val="00291B51"/>
    <w:rsid w:val="00292376"/>
    <w:rsid w:val="002C07E9"/>
    <w:rsid w:val="002C4182"/>
    <w:rsid w:val="002C655F"/>
    <w:rsid w:val="002D2176"/>
    <w:rsid w:val="002D5A7C"/>
    <w:rsid w:val="002E0004"/>
    <w:rsid w:val="002E0E47"/>
    <w:rsid w:val="002E2ABE"/>
    <w:rsid w:val="00304A60"/>
    <w:rsid w:val="00306C5E"/>
    <w:rsid w:val="0034338B"/>
    <w:rsid w:val="00345986"/>
    <w:rsid w:val="0035242D"/>
    <w:rsid w:val="00361231"/>
    <w:rsid w:val="00370FE2"/>
    <w:rsid w:val="003820EA"/>
    <w:rsid w:val="00392C2F"/>
    <w:rsid w:val="00394B08"/>
    <w:rsid w:val="00395B05"/>
    <w:rsid w:val="003A1E33"/>
    <w:rsid w:val="003B3E76"/>
    <w:rsid w:val="003C214B"/>
    <w:rsid w:val="003D5D87"/>
    <w:rsid w:val="003E072E"/>
    <w:rsid w:val="00410F0B"/>
    <w:rsid w:val="00420178"/>
    <w:rsid w:val="00440F28"/>
    <w:rsid w:val="00442D24"/>
    <w:rsid w:val="00443DB2"/>
    <w:rsid w:val="00444018"/>
    <w:rsid w:val="0044653A"/>
    <w:rsid w:val="00452E35"/>
    <w:rsid w:val="00457EAD"/>
    <w:rsid w:val="00457EDD"/>
    <w:rsid w:val="004648F8"/>
    <w:rsid w:val="00465D8C"/>
    <w:rsid w:val="00470F98"/>
    <w:rsid w:val="004712D6"/>
    <w:rsid w:val="00472AC7"/>
    <w:rsid w:val="004878E1"/>
    <w:rsid w:val="004903BE"/>
    <w:rsid w:val="00494BC0"/>
    <w:rsid w:val="004A13F5"/>
    <w:rsid w:val="004A59AD"/>
    <w:rsid w:val="004B67B5"/>
    <w:rsid w:val="004D0847"/>
    <w:rsid w:val="004D0936"/>
    <w:rsid w:val="004D7AEE"/>
    <w:rsid w:val="004E3DC8"/>
    <w:rsid w:val="00505AD6"/>
    <w:rsid w:val="00506882"/>
    <w:rsid w:val="005114CF"/>
    <w:rsid w:val="0053046C"/>
    <w:rsid w:val="00552291"/>
    <w:rsid w:val="00567BBC"/>
    <w:rsid w:val="005742F5"/>
    <w:rsid w:val="00583F99"/>
    <w:rsid w:val="005931B7"/>
    <w:rsid w:val="0059611F"/>
    <w:rsid w:val="005A3B6A"/>
    <w:rsid w:val="005B1ABD"/>
    <w:rsid w:val="005C0194"/>
    <w:rsid w:val="005C7B01"/>
    <w:rsid w:val="005F2E82"/>
    <w:rsid w:val="005F2F0C"/>
    <w:rsid w:val="005F6DDF"/>
    <w:rsid w:val="00603429"/>
    <w:rsid w:val="0061094E"/>
    <w:rsid w:val="00610F69"/>
    <w:rsid w:val="00622A24"/>
    <w:rsid w:val="00625E38"/>
    <w:rsid w:val="006335D3"/>
    <w:rsid w:val="006459B8"/>
    <w:rsid w:val="00647636"/>
    <w:rsid w:val="00654BE1"/>
    <w:rsid w:val="006638CF"/>
    <w:rsid w:val="006641EF"/>
    <w:rsid w:val="00664458"/>
    <w:rsid w:val="00680B43"/>
    <w:rsid w:val="0068296D"/>
    <w:rsid w:val="0068368F"/>
    <w:rsid w:val="00685C8F"/>
    <w:rsid w:val="006918C4"/>
    <w:rsid w:val="006B3153"/>
    <w:rsid w:val="006B3830"/>
    <w:rsid w:val="006B4411"/>
    <w:rsid w:val="006B7E71"/>
    <w:rsid w:val="006D0ADC"/>
    <w:rsid w:val="006D4026"/>
    <w:rsid w:val="006D5AFC"/>
    <w:rsid w:val="006E1217"/>
    <w:rsid w:val="006F0588"/>
    <w:rsid w:val="007057E8"/>
    <w:rsid w:val="007108D4"/>
    <w:rsid w:val="00744ED8"/>
    <w:rsid w:val="00752B94"/>
    <w:rsid w:val="00762702"/>
    <w:rsid w:val="007975BF"/>
    <w:rsid w:val="007A4298"/>
    <w:rsid w:val="007B3F2A"/>
    <w:rsid w:val="007C1ABA"/>
    <w:rsid w:val="007C2EAE"/>
    <w:rsid w:val="007C441F"/>
    <w:rsid w:val="007D0118"/>
    <w:rsid w:val="00802A7A"/>
    <w:rsid w:val="0081625F"/>
    <w:rsid w:val="00817A91"/>
    <w:rsid w:val="0082765F"/>
    <w:rsid w:val="00832C9E"/>
    <w:rsid w:val="00840793"/>
    <w:rsid w:val="00851FB9"/>
    <w:rsid w:val="0085522E"/>
    <w:rsid w:val="00863EC0"/>
    <w:rsid w:val="008710E4"/>
    <w:rsid w:val="00884D3E"/>
    <w:rsid w:val="008A50B8"/>
    <w:rsid w:val="008C336F"/>
    <w:rsid w:val="008D7FEC"/>
    <w:rsid w:val="00905B2B"/>
    <w:rsid w:val="00923EF4"/>
    <w:rsid w:val="00926F45"/>
    <w:rsid w:val="00933F9D"/>
    <w:rsid w:val="009349C6"/>
    <w:rsid w:val="00940B94"/>
    <w:rsid w:val="00950F06"/>
    <w:rsid w:val="00952CEE"/>
    <w:rsid w:val="00983A5C"/>
    <w:rsid w:val="00985217"/>
    <w:rsid w:val="009A4B61"/>
    <w:rsid w:val="009B2253"/>
    <w:rsid w:val="009B295F"/>
    <w:rsid w:val="009B2AB9"/>
    <w:rsid w:val="009D2749"/>
    <w:rsid w:val="009D2C80"/>
    <w:rsid w:val="009D5769"/>
    <w:rsid w:val="009D5EE0"/>
    <w:rsid w:val="009E4E83"/>
    <w:rsid w:val="009F2F57"/>
    <w:rsid w:val="009F6C63"/>
    <w:rsid w:val="00A05554"/>
    <w:rsid w:val="00A12A22"/>
    <w:rsid w:val="00A1666F"/>
    <w:rsid w:val="00A16CCC"/>
    <w:rsid w:val="00A2513F"/>
    <w:rsid w:val="00A3626B"/>
    <w:rsid w:val="00A44F45"/>
    <w:rsid w:val="00A45797"/>
    <w:rsid w:val="00A50608"/>
    <w:rsid w:val="00A55531"/>
    <w:rsid w:val="00A664CE"/>
    <w:rsid w:val="00A66743"/>
    <w:rsid w:val="00A7463A"/>
    <w:rsid w:val="00A82DD5"/>
    <w:rsid w:val="00A904AC"/>
    <w:rsid w:val="00AA0CEE"/>
    <w:rsid w:val="00AA1BFA"/>
    <w:rsid w:val="00AA2F31"/>
    <w:rsid w:val="00AA5B71"/>
    <w:rsid w:val="00AC0436"/>
    <w:rsid w:val="00AC1D1A"/>
    <w:rsid w:val="00AC44EC"/>
    <w:rsid w:val="00AC4E53"/>
    <w:rsid w:val="00AD0AC6"/>
    <w:rsid w:val="00AE0F07"/>
    <w:rsid w:val="00AE1D6E"/>
    <w:rsid w:val="00AE70C7"/>
    <w:rsid w:val="00AF527B"/>
    <w:rsid w:val="00B01E0D"/>
    <w:rsid w:val="00B1405A"/>
    <w:rsid w:val="00B2702E"/>
    <w:rsid w:val="00B35FB6"/>
    <w:rsid w:val="00B3618A"/>
    <w:rsid w:val="00B51B44"/>
    <w:rsid w:val="00B609B6"/>
    <w:rsid w:val="00B6122F"/>
    <w:rsid w:val="00B73004"/>
    <w:rsid w:val="00B732D7"/>
    <w:rsid w:val="00B74D5B"/>
    <w:rsid w:val="00B804C8"/>
    <w:rsid w:val="00B80927"/>
    <w:rsid w:val="00B85827"/>
    <w:rsid w:val="00B85CBC"/>
    <w:rsid w:val="00B9290E"/>
    <w:rsid w:val="00B93F40"/>
    <w:rsid w:val="00B948D0"/>
    <w:rsid w:val="00B95305"/>
    <w:rsid w:val="00BB0005"/>
    <w:rsid w:val="00BB4189"/>
    <w:rsid w:val="00BB6BC9"/>
    <w:rsid w:val="00BB7500"/>
    <w:rsid w:val="00BB7642"/>
    <w:rsid w:val="00BC5E27"/>
    <w:rsid w:val="00BD5C6A"/>
    <w:rsid w:val="00BE4564"/>
    <w:rsid w:val="00BF18C8"/>
    <w:rsid w:val="00C01368"/>
    <w:rsid w:val="00C1384D"/>
    <w:rsid w:val="00C13A36"/>
    <w:rsid w:val="00C141CC"/>
    <w:rsid w:val="00C20D67"/>
    <w:rsid w:val="00C31BCF"/>
    <w:rsid w:val="00C3518D"/>
    <w:rsid w:val="00C360FD"/>
    <w:rsid w:val="00C501C2"/>
    <w:rsid w:val="00C64A3A"/>
    <w:rsid w:val="00C8408F"/>
    <w:rsid w:val="00C863F7"/>
    <w:rsid w:val="00C87C2B"/>
    <w:rsid w:val="00CA48C7"/>
    <w:rsid w:val="00CA5BEB"/>
    <w:rsid w:val="00CE10A7"/>
    <w:rsid w:val="00CE70D3"/>
    <w:rsid w:val="00CF300F"/>
    <w:rsid w:val="00D04FF9"/>
    <w:rsid w:val="00D16710"/>
    <w:rsid w:val="00D33605"/>
    <w:rsid w:val="00D36BB5"/>
    <w:rsid w:val="00D443E2"/>
    <w:rsid w:val="00D47F60"/>
    <w:rsid w:val="00D57C83"/>
    <w:rsid w:val="00D64EE4"/>
    <w:rsid w:val="00D77CBD"/>
    <w:rsid w:val="00DB2C60"/>
    <w:rsid w:val="00DC2CCC"/>
    <w:rsid w:val="00DD4A91"/>
    <w:rsid w:val="00DD5A5A"/>
    <w:rsid w:val="00DD7CBF"/>
    <w:rsid w:val="00DF343A"/>
    <w:rsid w:val="00DF6079"/>
    <w:rsid w:val="00E1346A"/>
    <w:rsid w:val="00E1770C"/>
    <w:rsid w:val="00E31A65"/>
    <w:rsid w:val="00E61127"/>
    <w:rsid w:val="00E97E76"/>
    <w:rsid w:val="00EA0B3A"/>
    <w:rsid w:val="00EA2766"/>
    <w:rsid w:val="00EA2F4F"/>
    <w:rsid w:val="00EB7A1B"/>
    <w:rsid w:val="00EC3538"/>
    <w:rsid w:val="00EE1F0A"/>
    <w:rsid w:val="00EE6596"/>
    <w:rsid w:val="00F01569"/>
    <w:rsid w:val="00F177DB"/>
    <w:rsid w:val="00F44365"/>
    <w:rsid w:val="00F4715D"/>
    <w:rsid w:val="00F5119D"/>
    <w:rsid w:val="00F56F86"/>
    <w:rsid w:val="00F72C54"/>
    <w:rsid w:val="00F756D1"/>
    <w:rsid w:val="00F76057"/>
    <w:rsid w:val="00F829DC"/>
    <w:rsid w:val="00F84C4A"/>
    <w:rsid w:val="00F86DDB"/>
    <w:rsid w:val="00F879C1"/>
    <w:rsid w:val="00F9101F"/>
    <w:rsid w:val="00F91305"/>
    <w:rsid w:val="00F96BBB"/>
    <w:rsid w:val="00FB5E68"/>
    <w:rsid w:val="00FC23CC"/>
    <w:rsid w:val="00FC50DA"/>
    <w:rsid w:val="00FE44DF"/>
    <w:rsid w:val="00FE4F91"/>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3053E3B-0D87-4F80-B8FF-F7E680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paragraph" w:styleId="Revision">
    <w:name w:val="Revision"/>
    <w:hidden/>
    <w:uiPriority w:val="99"/>
    <w:semiHidden/>
    <w:rsid w:val="00442D24"/>
    <w:pPr>
      <w:widowControl/>
      <w:suppressAutoHyphens w:val="0"/>
      <w:autoSpaceDN/>
      <w:textAlignment w:val="auto"/>
    </w:pPr>
  </w:style>
  <w:style w:type="paragraph" w:customStyle="1" w:styleId="Standard">
    <w:name w:val="Standard"/>
    <w:rsid w:val="00F44365"/>
    <w:pPr>
      <w:widowControl/>
    </w:pPr>
    <w:rPr>
      <w:rFonts w:ascii="Verdana" w:hAnsi="Verdan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234BC-161F-42E8-9079-4FA7F86A5DA0}">
  <ds:schemaRefs>
    <ds:schemaRef ds:uri="http://schemas.openxmlformats.org/officeDocument/2006/bibliography"/>
  </ds:schemaRefs>
</ds:datastoreItem>
</file>

<file path=customXml/itemProps2.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3.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Nägele prospers with FLEXCEL NX Ultra Solution from Miraclon</vt:lpstr>
      <vt:lpstr>Nägele prospers with FLEXCEL NX Ultra Solution from Miraclon</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Nägele</dc:title>
  <dc:creator>Miraclon</dc:creator>
  <cp:keywords>Miraclon Case Study</cp:keywords>
  <cp:lastModifiedBy>Josie Fellows</cp:lastModifiedBy>
  <cp:revision>7</cp:revision>
  <cp:lastPrinted>2021-10-26T08:16:00Z</cp:lastPrinted>
  <dcterms:created xsi:type="dcterms:W3CDTF">2022-10-11T13:26:00Z</dcterms:created>
  <dcterms:modified xsi:type="dcterms:W3CDTF">2022-11-03T09:17:00Z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90bddece769fdc3cf4acaf542d1d78df57656957dc00ec1f7176fbd218baa1d4</vt:lpwstr>
  </property>
</Properties>
</file>