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15EBA" w14:textId="5A1975AE" w:rsidR="00DA2DE2" w:rsidRDefault="00DA2DE2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1DC47A57" w14:textId="15962530" w:rsidR="00492041" w:rsidRDefault="00492041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3C1D6426" w14:textId="0F968CDD" w:rsidR="00492041" w:rsidRPr="00492041" w:rsidRDefault="00492041" w:rsidP="00DA2DE2">
      <w:pPr>
        <w:spacing w:line="360" w:lineRule="auto"/>
        <w:jc w:val="both"/>
        <w:rPr>
          <w:rStyle w:val="eop"/>
          <w:color w:val="000000"/>
          <w:szCs w:val="22"/>
          <w:shd w:val="clear" w:color="auto" w:fill="FFFFFF"/>
          <w:lang w:val="it-IT"/>
        </w:rPr>
      </w:pPr>
      <w:r>
        <w:rPr>
          <w:rStyle w:val="normaltextrun"/>
          <w:b/>
          <w:bCs/>
          <w:color w:val="000000"/>
          <w:szCs w:val="22"/>
          <w:shd w:val="clear" w:color="auto" w:fill="FFFFFF"/>
          <w:lang w:val="it-IT"/>
        </w:rPr>
        <w:t>06</w:t>
      </w:r>
      <w:r>
        <w:rPr>
          <w:rStyle w:val="normaltextrun"/>
          <w:b/>
          <w:bCs/>
          <w:color w:val="000000"/>
          <w:szCs w:val="22"/>
          <w:shd w:val="clear" w:color="auto" w:fill="FFFFFF"/>
          <w:lang w:val="it-IT"/>
        </w:rPr>
        <w:t xml:space="preserve"> Dicembre 2022 </w:t>
      </w:r>
      <w:r w:rsidRPr="00492041">
        <w:rPr>
          <w:rStyle w:val="eop"/>
          <w:color w:val="000000"/>
          <w:szCs w:val="22"/>
          <w:shd w:val="clear" w:color="auto" w:fill="FFFFFF"/>
          <w:lang w:val="it-IT"/>
        </w:rPr>
        <w:t> </w:t>
      </w:r>
    </w:p>
    <w:p w14:paraId="0078B33A" w14:textId="77777777" w:rsidR="00492041" w:rsidRPr="00492041" w:rsidRDefault="00492041" w:rsidP="00DA2DE2">
      <w:pPr>
        <w:spacing w:line="360" w:lineRule="auto"/>
        <w:jc w:val="both"/>
        <w:rPr>
          <w:b/>
          <w:bCs/>
          <w:color w:val="000000" w:themeColor="text1"/>
          <w:lang w:val="it-IT"/>
        </w:rPr>
      </w:pPr>
    </w:p>
    <w:p w14:paraId="2918078A" w14:textId="195BD4DC" w:rsidR="00492041" w:rsidRDefault="00492041" w:rsidP="00492041">
      <w:pPr>
        <w:spacing w:line="360" w:lineRule="auto"/>
        <w:jc w:val="both"/>
        <w:rPr>
          <w:b/>
          <w:bCs/>
          <w:sz w:val="24"/>
          <w:szCs w:val="24"/>
          <w:lang w:val="it-IT"/>
        </w:rPr>
      </w:pPr>
      <w:r w:rsidRPr="00492041">
        <w:rPr>
          <w:b/>
          <w:bCs/>
          <w:sz w:val="24"/>
          <w:szCs w:val="24"/>
          <w:lang w:val="it-IT"/>
        </w:rPr>
        <w:t xml:space="preserve">Aztec Label investe nel sistema di polimerizzazione UV LED </w:t>
      </w:r>
      <w:proofErr w:type="spellStart"/>
      <w:r w:rsidRPr="00492041">
        <w:rPr>
          <w:b/>
          <w:bCs/>
          <w:sz w:val="24"/>
          <w:szCs w:val="24"/>
          <w:lang w:val="it-IT"/>
        </w:rPr>
        <w:t>Activ</w:t>
      </w:r>
      <w:proofErr w:type="spellEnd"/>
      <w:r w:rsidRPr="00492041">
        <w:rPr>
          <w:b/>
          <w:bCs/>
          <w:sz w:val="24"/>
          <w:szCs w:val="24"/>
          <w:lang w:val="it-IT"/>
        </w:rPr>
        <w:t xml:space="preserve"> di Fujifilm per ridurre i costi energetici e avere una produzione più sostenibile</w:t>
      </w:r>
    </w:p>
    <w:p w14:paraId="7301AA13" w14:textId="77777777" w:rsidR="00492041" w:rsidRPr="00492041" w:rsidRDefault="00492041" w:rsidP="00492041">
      <w:pPr>
        <w:spacing w:line="360" w:lineRule="auto"/>
        <w:jc w:val="both"/>
        <w:rPr>
          <w:b/>
          <w:bCs/>
          <w:sz w:val="24"/>
          <w:szCs w:val="24"/>
          <w:lang w:val="it-IT"/>
        </w:rPr>
      </w:pPr>
    </w:p>
    <w:p w14:paraId="2A0D8D13" w14:textId="77777777" w:rsidR="00492041" w:rsidRPr="00492041" w:rsidRDefault="00492041" w:rsidP="00492041">
      <w:pPr>
        <w:spacing w:line="360" w:lineRule="auto"/>
        <w:jc w:val="both"/>
        <w:rPr>
          <w:i/>
          <w:iCs/>
          <w:lang w:val="it-IT"/>
        </w:rPr>
      </w:pPr>
      <w:r w:rsidRPr="00492041">
        <w:rPr>
          <w:i/>
          <w:iCs/>
          <w:lang w:val="it-IT"/>
        </w:rPr>
        <w:t xml:space="preserve">Il sistema di polimerizzazione UV LED Fujifilm </w:t>
      </w:r>
      <w:proofErr w:type="spellStart"/>
      <w:r w:rsidRPr="00492041">
        <w:rPr>
          <w:i/>
          <w:iCs/>
          <w:lang w:val="it-IT"/>
        </w:rPr>
        <w:t>Activ</w:t>
      </w:r>
      <w:proofErr w:type="spellEnd"/>
      <w:r w:rsidRPr="00492041">
        <w:rPr>
          <w:i/>
          <w:iCs/>
          <w:lang w:val="it-IT"/>
        </w:rPr>
        <w:t xml:space="preserve"> è il più recente investimento di Aztec nella tecnologia di Fujifilm, dopo la precedente adozione di inchiostro e lastre </w:t>
      </w:r>
      <w:proofErr w:type="spellStart"/>
      <w:r w:rsidRPr="00492041">
        <w:rPr>
          <w:i/>
          <w:iCs/>
          <w:lang w:val="it-IT"/>
        </w:rPr>
        <w:t>flexo</w:t>
      </w:r>
      <w:proofErr w:type="spellEnd"/>
      <w:r w:rsidRPr="00492041">
        <w:rPr>
          <w:i/>
          <w:iCs/>
          <w:lang w:val="it-IT"/>
        </w:rPr>
        <w:t xml:space="preserve"> Fujifilm</w:t>
      </w:r>
    </w:p>
    <w:p w14:paraId="0CF75A5B" w14:textId="08521DBE" w:rsidR="00CD5554" w:rsidRPr="00492041" w:rsidRDefault="00CD5554" w:rsidP="00CD5554">
      <w:pPr>
        <w:spacing w:line="360" w:lineRule="auto"/>
        <w:jc w:val="both"/>
        <w:rPr>
          <w:i/>
          <w:iCs/>
          <w:lang w:val="it-IT"/>
        </w:rPr>
      </w:pPr>
    </w:p>
    <w:p w14:paraId="225D9F02" w14:textId="77777777" w:rsidR="00492041" w:rsidRPr="00492041" w:rsidRDefault="00492041" w:rsidP="00492041">
      <w:pPr>
        <w:spacing w:line="360" w:lineRule="auto"/>
        <w:jc w:val="both"/>
        <w:rPr>
          <w:lang w:val="it-IT"/>
        </w:rPr>
      </w:pPr>
      <w:r w:rsidRPr="00492041">
        <w:rPr>
          <w:lang w:val="it-IT"/>
        </w:rPr>
        <w:t xml:space="preserve">Con sede a </w:t>
      </w:r>
      <w:proofErr w:type="spellStart"/>
      <w:r w:rsidRPr="00492041">
        <w:rPr>
          <w:lang w:val="it-IT"/>
        </w:rPr>
        <w:t>Kidderminster</w:t>
      </w:r>
      <w:proofErr w:type="spellEnd"/>
      <w:r w:rsidRPr="00492041">
        <w:rPr>
          <w:lang w:val="it-IT"/>
        </w:rPr>
        <w:t xml:space="preserve">, West Midlands, Aztec Label è un'azienda a conduzione familiare che fornisce etichette autoadesive di alta qualità a una vasta gamma di clienti da quasi 30 anni. Il proprietario, Colin Le </w:t>
      </w:r>
      <w:proofErr w:type="spellStart"/>
      <w:r w:rsidRPr="00492041">
        <w:rPr>
          <w:lang w:val="it-IT"/>
        </w:rPr>
        <w:t>Gresley</w:t>
      </w:r>
      <w:proofErr w:type="spellEnd"/>
      <w:r w:rsidRPr="00492041">
        <w:rPr>
          <w:lang w:val="it-IT"/>
        </w:rPr>
        <w:t>, ha fondato l'azienda nel 1993 nel suo garage, e da allora l'attività è cresciuta rapidamente.</w:t>
      </w:r>
      <w:r w:rsidRPr="00492041">
        <w:rPr>
          <w:lang w:val="it-IT"/>
        </w:rPr>
        <w:br/>
      </w:r>
      <w:r w:rsidRPr="00492041">
        <w:rPr>
          <w:lang w:val="it-IT"/>
        </w:rPr>
        <w:br/>
        <w:t xml:space="preserve">A seguito dei recenti investimenti nelle lastre </w:t>
      </w:r>
      <w:proofErr w:type="spellStart"/>
      <w:r w:rsidRPr="00492041">
        <w:rPr>
          <w:lang w:val="it-IT"/>
        </w:rPr>
        <w:t>flexo</w:t>
      </w:r>
      <w:proofErr w:type="spellEnd"/>
      <w:r w:rsidRPr="00492041">
        <w:rPr>
          <w:lang w:val="it-IT"/>
        </w:rPr>
        <w:t xml:space="preserve"> </w:t>
      </w:r>
      <w:proofErr w:type="spellStart"/>
      <w:r w:rsidRPr="00492041">
        <w:rPr>
          <w:lang w:val="it-IT"/>
        </w:rPr>
        <w:t>Flenex</w:t>
      </w:r>
      <w:proofErr w:type="spellEnd"/>
      <w:r w:rsidRPr="00492041">
        <w:rPr>
          <w:lang w:val="it-IT"/>
        </w:rPr>
        <w:t xml:space="preserve"> lavabili in acqua e negli inchiostri UV LED </w:t>
      </w:r>
      <w:proofErr w:type="spellStart"/>
      <w:r w:rsidRPr="00492041">
        <w:rPr>
          <w:lang w:val="it-IT"/>
        </w:rPr>
        <w:t>Sericol</w:t>
      </w:r>
      <w:proofErr w:type="spellEnd"/>
      <w:r w:rsidRPr="00492041">
        <w:rPr>
          <w:lang w:val="it-IT"/>
        </w:rPr>
        <w:t xml:space="preserve"> JJ di Fujifilm, Aztec Label ha ora investito anche nel sistema di polimerizzazione UV LED </w:t>
      </w:r>
      <w:proofErr w:type="spellStart"/>
      <w:r w:rsidRPr="00492041">
        <w:rPr>
          <w:lang w:val="it-IT"/>
        </w:rPr>
        <w:t>Activ</w:t>
      </w:r>
      <w:proofErr w:type="spellEnd"/>
      <w:r w:rsidRPr="00492041">
        <w:rPr>
          <w:lang w:val="it-IT"/>
        </w:rPr>
        <w:t xml:space="preserve"> di Fujifilm, nell’ambito di un progetto per realizzare una produzione più sostenibile. Il nuovo sistema è stato installato nell'ottobre 2022.</w:t>
      </w:r>
    </w:p>
    <w:p w14:paraId="360AF6B5" w14:textId="77777777" w:rsidR="00492041" w:rsidRPr="00492041" w:rsidRDefault="00492041" w:rsidP="005A5936">
      <w:pPr>
        <w:spacing w:line="360" w:lineRule="auto"/>
        <w:jc w:val="both"/>
        <w:rPr>
          <w:lang w:val="it-IT"/>
        </w:rPr>
      </w:pPr>
    </w:p>
    <w:p w14:paraId="59D0A0E4" w14:textId="77777777" w:rsidR="00492041" w:rsidRDefault="00492041" w:rsidP="00492041">
      <w:pPr>
        <w:spacing w:line="360" w:lineRule="auto"/>
        <w:jc w:val="both"/>
        <w:rPr>
          <w:lang w:val="it-IT"/>
        </w:rPr>
      </w:pPr>
      <w:r w:rsidRPr="00492041">
        <w:rPr>
          <w:lang w:val="it-IT"/>
        </w:rPr>
        <w:t xml:space="preserve">"Mi chiedo sempre come possiamo fare le cose meglio", dice Le </w:t>
      </w:r>
      <w:proofErr w:type="spellStart"/>
      <w:r w:rsidRPr="00492041">
        <w:rPr>
          <w:lang w:val="it-IT"/>
        </w:rPr>
        <w:t>Gresley</w:t>
      </w:r>
      <w:proofErr w:type="spellEnd"/>
      <w:r w:rsidRPr="00492041">
        <w:rPr>
          <w:lang w:val="it-IT"/>
        </w:rPr>
        <w:t xml:space="preserve">. "Trent'anni fa ero un operatore di stampa flessografica e il motivo per cui ho lasciato la sicurezza di quel lavoro è che avevo una visione di un'azienda che faceva le cose in modo diverso. </w:t>
      </w:r>
    </w:p>
    <w:p w14:paraId="5BE3F1FE" w14:textId="33B92D6F" w:rsidR="00492041" w:rsidRPr="00492041" w:rsidRDefault="00492041" w:rsidP="00492041">
      <w:pPr>
        <w:spacing w:line="360" w:lineRule="auto"/>
        <w:jc w:val="both"/>
        <w:rPr>
          <w:lang w:val="it-IT"/>
        </w:rPr>
      </w:pPr>
      <w:r w:rsidRPr="00492041">
        <w:rPr>
          <w:lang w:val="it-IT"/>
        </w:rPr>
        <w:br/>
        <w:t xml:space="preserve">"Offrire ai nostri clienti il miglior servizio possibile e i migliori prodotti possibili è fondamentale per noi, e siamo sempre alla ricerca di soluzioni tecnologiche all’avanguardia che ci aiutino a farlo, non solo oggi o nei prossimi anni, ma anche nei decenni a venire. I miei tre figli lavorano in azienda, e voglio vedere l’attività prosperare anche molto tempo dopo aver passato loro le redini. </w:t>
      </w:r>
    </w:p>
    <w:p w14:paraId="3DE8006B" w14:textId="77777777" w:rsidR="00492041" w:rsidRPr="00492041" w:rsidRDefault="00492041" w:rsidP="005A5936">
      <w:pPr>
        <w:spacing w:line="360" w:lineRule="auto"/>
        <w:jc w:val="both"/>
        <w:rPr>
          <w:lang w:val="it-IT"/>
        </w:rPr>
      </w:pPr>
    </w:p>
    <w:p w14:paraId="1291BEDF" w14:textId="77777777" w:rsidR="00492041" w:rsidRDefault="00492041" w:rsidP="00492041">
      <w:pPr>
        <w:spacing w:line="360" w:lineRule="auto"/>
        <w:jc w:val="both"/>
        <w:rPr>
          <w:lang w:val="it-IT"/>
        </w:rPr>
      </w:pPr>
      <w:r w:rsidRPr="00492041">
        <w:rPr>
          <w:lang w:val="it-IT"/>
        </w:rPr>
        <w:t xml:space="preserve">"Il LED è il futuro: ci permette di ridurre il consumo di energia e il nostro impatto ambientale, e ci consente di essere più efficienti. Stiamo convertendo tutte le nostre linee di produzione alla polimerizzazione LED, e Fujifilm è un partner che offre non solo molteplici soluzioni, ma anche un prezioso supporto strategico. Le loro lastre </w:t>
      </w:r>
      <w:proofErr w:type="spellStart"/>
      <w:r w:rsidRPr="00492041">
        <w:rPr>
          <w:lang w:val="it-IT"/>
        </w:rPr>
        <w:t>Flenex</w:t>
      </w:r>
      <w:proofErr w:type="spellEnd"/>
      <w:r w:rsidRPr="00492041">
        <w:rPr>
          <w:lang w:val="it-IT"/>
        </w:rPr>
        <w:t xml:space="preserve"> sono più affidabili e durevoli di quelle che usavamo prima, e i loro inchiostri polimerizzabili a LED funzionano meglio in macchina rispetto ad altri che abbiamo testato. Ma c’è di più. Sono la partnership e il supporto offerti da Fujifilm, e il valore del poter contare su un marchio così rispettato e affermato, che ci hanno conquistati.</w:t>
      </w:r>
    </w:p>
    <w:p w14:paraId="667E8ECA" w14:textId="2038D4EB" w:rsidR="00492041" w:rsidRPr="00492041" w:rsidRDefault="00492041" w:rsidP="00492041">
      <w:pPr>
        <w:spacing w:line="360" w:lineRule="auto"/>
        <w:jc w:val="both"/>
        <w:rPr>
          <w:lang w:val="it-IT"/>
        </w:rPr>
      </w:pPr>
      <w:r w:rsidRPr="00492041">
        <w:rPr>
          <w:lang w:val="it-IT"/>
        </w:rPr>
        <w:br/>
        <w:t>"Fujifilm conosce il nostro mercato e la nostra attività, e si assume le sue responsabilità se ci sono problemi. Per questo motivo, mi fido dei loro consigli e credo che questa partnership avrà successo per molti anni a venire".</w:t>
      </w:r>
    </w:p>
    <w:p w14:paraId="3B07FB58" w14:textId="77777777" w:rsidR="00492041" w:rsidRPr="00492041" w:rsidRDefault="00492041" w:rsidP="005A5936">
      <w:pPr>
        <w:spacing w:line="360" w:lineRule="auto"/>
        <w:jc w:val="both"/>
        <w:rPr>
          <w:lang w:val="it-IT"/>
        </w:rPr>
      </w:pPr>
    </w:p>
    <w:p w14:paraId="5FEF8CCD" w14:textId="77777777" w:rsidR="00492041" w:rsidRPr="00492041" w:rsidRDefault="00492041" w:rsidP="00492041">
      <w:pPr>
        <w:spacing w:line="360" w:lineRule="auto"/>
        <w:jc w:val="both"/>
        <w:rPr>
          <w:lang w:val="it-IT"/>
        </w:rPr>
      </w:pPr>
      <w:r w:rsidRPr="00492041">
        <w:rPr>
          <w:lang w:val="it-IT"/>
        </w:rPr>
        <w:t xml:space="preserve">Andy Kent, </w:t>
      </w:r>
      <w:proofErr w:type="spellStart"/>
      <w:r w:rsidRPr="00492041">
        <w:rPr>
          <w:lang w:val="it-IT"/>
        </w:rPr>
        <w:t>Divisional</w:t>
      </w:r>
      <w:proofErr w:type="spellEnd"/>
      <w:r w:rsidRPr="00492041">
        <w:rPr>
          <w:lang w:val="it-IT"/>
        </w:rPr>
        <w:t xml:space="preserve"> Manager, Fujifilm UK, commenta: "Lavoriamo con Aztec da diversi anni e ne siamo felici. È un'azienda ambiziosa che cerca di crescere, e di farlo in modo responsabile e sostenibile. Questo rispecchia esattamente il nostro approccio e, con la nostra ampia e crescente gamma di soluzioni analogiche e digitali in questo settore, le possibilità future sono infinite. Non vediamo l'ora di esplorare il futuro insieme a loro". </w:t>
      </w:r>
    </w:p>
    <w:p w14:paraId="0905E362" w14:textId="77777777" w:rsidR="00492041" w:rsidRPr="00492041" w:rsidRDefault="00492041" w:rsidP="005A5936">
      <w:pPr>
        <w:spacing w:line="360" w:lineRule="auto"/>
        <w:jc w:val="both"/>
        <w:rPr>
          <w:lang w:val="it-IT"/>
        </w:rPr>
      </w:pPr>
    </w:p>
    <w:p w14:paraId="6AD029AB" w14:textId="4EDB8579" w:rsidR="003F0401" w:rsidRPr="00132A0B" w:rsidRDefault="003F0401" w:rsidP="005A5936">
      <w:pPr>
        <w:spacing w:line="360" w:lineRule="auto"/>
        <w:jc w:val="both"/>
      </w:pPr>
    </w:p>
    <w:p w14:paraId="60DDB8D8" w14:textId="77777777" w:rsidR="004B565A" w:rsidRPr="004B565A" w:rsidRDefault="004B565A" w:rsidP="004B565A">
      <w:pPr>
        <w:spacing w:after="160" w:line="360" w:lineRule="auto"/>
        <w:jc w:val="both"/>
        <w:rPr>
          <w:rFonts w:eastAsia="MS Mincho"/>
          <w:color w:val="000000" w:themeColor="text1"/>
          <w:szCs w:val="22"/>
        </w:rPr>
      </w:pPr>
    </w:p>
    <w:p w14:paraId="709F5CC9" w14:textId="77777777" w:rsidR="00492041" w:rsidRPr="00492041" w:rsidRDefault="00492041" w:rsidP="004920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49204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it-IT"/>
        </w:rPr>
        <w:t>FINE</w:t>
      </w:r>
      <w:r w:rsidRPr="00492041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2CB78288" w14:textId="77777777" w:rsidR="00492041" w:rsidRPr="00492041" w:rsidRDefault="00492041" w:rsidP="0049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492041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17176A75" w14:textId="77777777" w:rsidR="00492041" w:rsidRPr="00492041" w:rsidRDefault="00492041" w:rsidP="00492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492041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785BD62E" w14:textId="77777777" w:rsidR="00492041" w:rsidRP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492041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 w:rsidRPr="004920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76348E15" w14:textId="77777777" w:rsidR="00492041" w:rsidRP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 </w:t>
      </w:r>
      <w:r w:rsidRPr="004920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93BA0B5" w14:textId="77777777" w:rsidR="00492041" w:rsidRP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 w:rsidRPr="004920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F911AF1" w14:textId="77777777" w:rsidR="00492041" w:rsidRP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</w:t>
      </w:r>
      <w:r w:rsidRPr="00492041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5CC36B90" w14:textId="77777777" w:rsidR="00492041" w:rsidRPr="00BA58E4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BA58E4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 w:rsidRPr="00BA58E4"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</w:t>
      </w:r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 xml:space="preserve">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 w:rsidRPr="00BA58E4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2" w:tgtFrame="_blank" w:history="1">
        <w:r w:rsidRPr="00BA58E4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 w:rsidRPr="00BA58E4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   </w:t>
      </w:r>
      <w:r w:rsidRPr="00BA58E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0024F40" w14:textId="77777777" w:rsidR="00492041" w:rsidRPr="00BA58E4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BA58E4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 w:rsidRPr="00BA58E4"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 w:rsidRPr="00BA58E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03A71F39" w14:textId="77777777" w:rsidR="00492041" w:rsidRP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 w:rsidRPr="00492041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D65806F" w14:textId="77777777" w:rsidR="00492041" w:rsidRP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  </w:t>
      </w:r>
      <w:r w:rsidRPr="00492041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79FCFB09" w14:textId="77777777" w:rsid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9378ADE" w14:textId="77777777" w:rsid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D75790" w14:textId="77777777" w:rsid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A472552" w14:textId="77777777" w:rsidR="00492041" w:rsidRDefault="00492041" w:rsidP="004920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C21017C" w14:textId="4AB08306" w:rsidR="55B58ACF" w:rsidRPr="002431DC" w:rsidRDefault="55B58ACF" w:rsidP="00492041">
      <w:pPr>
        <w:spacing w:after="160" w:line="360" w:lineRule="auto"/>
        <w:jc w:val="center"/>
      </w:pPr>
    </w:p>
    <w:sectPr w:rsidR="55B58ACF" w:rsidRPr="002431DC" w:rsidSect="00742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3E8" w14:textId="77777777" w:rsidR="001E1719" w:rsidRDefault="001E1719">
      <w:r>
        <w:separator/>
      </w:r>
    </w:p>
  </w:endnote>
  <w:endnote w:type="continuationSeparator" w:id="0">
    <w:p w14:paraId="687263CF" w14:textId="77777777" w:rsidR="001E1719" w:rsidRDefault="001E1719">
      <w:r>
        <w:continuationSeparator/>
      </w:r>
    </w:p>
  </w:endnote>
  <w:endnote w:type="continuationNotice" w:id="1">
    <w:p w14:paraId="53297F53" w14:textId="77777777" w:rsidR="001E1719" w:rsidRDefault="001E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C8" w14:textId="77777777" w:rsidR="004108B5" w:rsidRDefault="0041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8C7" w14:textId="77777777" w:rsidR="004108B5" w:rsidRDefault="0041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358" w14:textId="77777777" w:rsidR="004108B5" w:rsidRDefault="0041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C1" w14:textId="77777777" w:rsidR="001E1719" w:rsidRDefault="001E1719">
      <w:r>
        <w:separator/>
      </w:r>
    </w:p>
  </w:footnote>
  <w:footnote w:type="continuationSeparator" w:id="0">
    <w:p w14:paraId="07B23710" w14:textId="77777777" w:rsidR="001E1719" w:rsidRDefault="001E1719">
      <w:r>
        <w:continuationSeparator/>
      </w:r>
    </w:p>
  </w:footnote>
  <w:footnote w:type="continuationNotice" w:id="1">
    <w:p w14:paraId="54DD8087" w14:textId="77777777" w:rsidR="001E1719" w:rsidRDefault="001E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3F4" w14:textId="77777777" w:rsidR="004108B5" w:rsidRDefault="0041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6E34" id="Rectangle 1" o:spid="_x0000_s1026" style="position:absolute;margin-left:-1in;margin-top:-8.5pt;width:603pt;height:7.1pt;z-index:-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7E8" w14:textId="77777777" w:rsidR="004108B5" w:rsidRDefault="004108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m7cIL6" int2:invalidationBookmarkName="" int2:hashCode="nBFI2seXpA0/f2" int2:id="VEFcSNR1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D5A52"/>
    <w:multiLevelType w:val="hybridMultilevel"/>
    <w:tmpl w:val="677A3E98"/>
    <w:lvl w:ilvl="0" w:tplc="67C45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240E3"/>
    <w:multiLevelType w:val="multilevel"/>
    <w:tmpl w:val="1CA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12F8A"/>
    <w:multiLevelType w:val="hybridMultilevel"/>
    <w:tmpl w:val="32986978"/>
    <w:lvl w:ilvl="0" w:tplc="124C4A8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E5926E5"/>
    <w:multiLevelType w:val="hybridMultilevel"/>
    <w:tmpl w:val="91ACF65A"/>
    <w:lvl w:ilvl="0" w:tplc="58588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911"/>
    <w:multiLevelType w:val="multilevel"/>
    <w:tmpl w:val="03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A6000"/>
    <w:multiLevelType w:val="hybridMultilevel"/>
    <w:tmpl w:val="72B401CE"/>
    <w:lvl w:ilvl="0" w:tplc="A790AC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5E62D6"/>
    <w:multiLevelType w:val="multilevel"/>
    <w:tmpl w:val="D59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A0900"/>
    <w:multiLevelType w:val="multilevel"/>
    <w:tmpl w:val="09E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624"/>
    <w:multiLevelType w:val="multilevel"/>
    <w:tmpl w:val="701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05475">
    <w:abstractNumId w:val="0"/>
  </w:num>
  <w:num w:numId="2" w16cid:durableId="1361587560">
    <w:abstractNumId w:val="14"/>
  </w:num>
  <w:num w:numId="3" w16cid:durableId="2103337121">
    <w:abstractNumId w:val="13"/>
  </w:num>
  <w:num w:numId="4" w16cid:durableId="563565345">
    <w:abstractNumId w:val="23"/>
  </w:num>
  <w:num w:numId="5" w16cid:durableId="1194734948">
    <w:abstractNumId w:val="5"/>
  </w:num>
  <w:num w:numId="6" w16cid:durableId="1452477857">
    <w:abstractNumId w:val="8"/>
  </w:num>
  <w:num w:numId="7" w16cid:durableId="66464552">
    <w:abstractNumId w:val="2"/>
  </w:num>
  <w:num w:numId="8" w16cid:durableId="1700164464">
    <w:abstractNumId w:val="7"/>
  </w:num>
  <w:num w:numId="9" w16cid:durableId="109210755">
    <w:abstractNumId w:val="12"/>
  </w:num>
  <w:num w:numId="10" w16cid:durableId="2068412873">
    <w:abstractNumId w:val="24"/>
  </w:num>
  <w:num w:numId="11" w16cid:durableId="1741906524">
    <w:abstractNumId w:val="21"/>
  </w:num>
  <w:num w:numId="12" w16cid:durableId="532041245">
    <w:abstractNumId w:val="20"/>
  </w:num>
  <w:num w:numId="13" w16cid:durableId="1525554436">
    <w:abstractNumId w:val="6"/>
  </w:num>
  <w:num w:numId="14" w16cid:durableId="1902209152">
    <w:abstractNumId w:val="17"/>
  </w:num>
  <w:num w:numId="15" w16cid:durableId="402606643">
    <w:abstractNumId w:val="15"/>
  </w:num>
  <w:num w:numId="16" w16cid:durableId="1152477912">
    <w:abstractNumId w:val="19"/>
  </w:num>
  <w:num w:numId="17" w16cid:durableId="1309868383">
    <w:abstractNumId w:val="3"/>
  </w:num>
  <w:num w:numId="18" w16cid:durableId="405878143">
    <w:abstractNumId w:val="16"/>
  </w:num>
  <w:num w:numId="19" w16cid:durableId="1839424343">
    <w:abstractNumId w:val="10"/>
  </w:num>
  <w:num w:numId="20" w16cid:durableId="2144275601">
    <w:abstractNumId w:val="4"/>
  </w:num>
  <w:num w:numId="21" w16cid:durableId="235014738">
    <w:abstractNumId w:val="1"/>
  </w:num>
  <w:num w:numId="22" w16cid:durableId="961422030">
    <w:abstractNumId w:val="9"/>
  </w:num>
  <w:num w:numId="23" w16cid:durableId="1224680201">
    <w:abstractNumId w:val="11"/>
  </w:num>
  <w:num w:numId="24" w16cid:durableId="1455637391">
    <w:abstractNumId w:val="22"/>
  </w:num>
  <w:num w:numId="25" w16cid:durableId="2034261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4B0D"/>
    <w:rsid w:val="00037C27"/>
    <w:rsid w:val="0004509E"/>
    <w:rsid w:val="00047E3A"/>
    <w:rsid w:val="00051ABB"/>
    <w:rsid w:val="00055659"/>
    <w:rsid w:val="0005762B"/>
    <w:rsid w:val="00064024"/>
    <w:rsid w:val="000651E0"/>
    <w:rsid w:val="0006699F"/>
    <w:rsid w:val="00071645"/>
    <w:rsid w:val="00071EB4"/>
    <w:rsid w:val="00071F87"/>
    <w:rsid w:val="00083E9E"/>
    <w:rsid w:val="00085543"/>
    <w:rsid w:val="000A6DD5"/>
    <w:rsid w:val="000A7C05"/>
    <w:rsid w:val="000C270E"/>
    <w:rsid w:val="000C3552"/>
    <w:rsid w:val="000C7309"/>
    <w:rsid w:val="000D222E"/>
    <w:rsid w:val="000E0EB7"/>
    <w:rsid w:val="000E3D5E"/>
    <w:rsid w:val="000E4C78"/>
    <w:rsid w:val="000F40CB"/>
    <w:rsid w:val="00104383"/>
    <w:rsid w:val="001147B3"/>
    <w:rsid w:val="00123AC2"/>
    <w:rsid w:val="00124E05"/>
    <w:rsid w:val="00125226"/>
    <w:rsid w:val="00127830"/>
    <w:rsid w:val="00132167"/>
    <w:rsid w:val="00132A0B"/>
    <w:rsid w:val="0013610D"/>
    <w:rsid w:val="00143E89"/>
    <w:rsid w:val="001643A8"/>
    <w:rsid w:val="00166A5B"/>
    <w:rsid w:val="00174336"/>
    <w:rsid w:val="00174911"/>
    <w:rsid w:val="001766CF"/>
    <w:rsid w:val="001907A8"/>
    <w:rsid w:val="001927C8"/>
    <w:rsid w:val="00192F8C"/>
    <w:rsid w:val="00193859"/>
    <w:rsid w:val="0019449F"/>
    <w:rsid w:val="001A57F0"/>
    <w:rsid w:val="001A5FA7"/>
    <w:rsid w:val="001B0BF5"/>
    <w:rsid w:val="001B25F8"/>
    <w:rsid w:val="001B3F1C"/>
    <w:rsid w:val="001B614B"/>
    <w:rsid w:val="001B679B"/>
    <w:rsid w:val="001D43A6"/>
    <w:rsid w:val="001D768D"/>
    <w:rsid w:val="001E1719"/>
    <w:rsid w:val="001E38F7"/>
    <w:rsid w:val="001E67A8"/>
    <w:rsid w:val="001E7B7F"/>
    <w:rsid w:val="001F5D7F"/>
    <w:rsid w:val="001F6535"/>
    <w:rsid w:val="00206FB3"/>
    <w:rsid w:val="00210BA3"/>
    <w:rsid w:val="0021112D"/>
    <w:rsid w:val="0021430E"/>
    <w:rsid w:val="0022098A"/>
    <w:rsid w:val="00223F11"/>
    <w:rsid w:val="002306E2"/>
    <w:rsid w:val="00233CFF"/>
    <w:rsid w:val="00237D88"/>
    <w:rsid w:val="00240E8F"/>
    <w:rsid w:val="00241BA8"/>
    <w:rsid w:val="002431DC"/>
    <w:rsid w:val="0024323D"/>
    <w:rsid w:val="002432AE"/>
    <w:rsid w:val="00251FA0"/>
    <w:rsid w:val="00255AD8"/>
    <w:rsid w:val="002561C0"/>
    <w:rsid w:val="0026166F"/>
    <w:rsid w:val="00263350"/>
    <w:rsid w:val="00272A4D"/>
    <w:rsid w:val="0027635E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0DD6"/>
    <w:rsid w:val="002E4102"/>
    <w:rsid w:val="002F20CA"/>
    <w:rsid w:val="002F4463"/>
    <w:rsid w:val="002F5DF0"/>
    <w:rsid w:val="002F6F41"/>
    <w:rsid w:val="0030781D"/>
    <w:rsid w:val="003123A9"/>
    <w:rsid w:val="00314070"/>
    <w:rsid w:val="00316C7C"/>
    <w:rsid w:val="00323310"/>
    <w:rsid w:val="003269BD"/>
    <w:rsid w:val="00326CD6"/>
    <w:rsid w:val="00327366"/>
    <w:rsid w:val="0033378E"/>
    <w:rsid w:val="0033645A"/>
    <w:rsid w:val="003413BD"/>
    <w:rsid w:val="00343A5E"/>
    <w:rsid w:val="00347192"/>
    <w:rsid w:val="00362615"/>
    <w:rsid w:val="00367AC0"/>
    <w:rsid w:val="00370F38"/>
    <w:rsid w:val="0037149A"/>
    <w:rsid w:val="00371622"/>
    <w:rsid w:val="00373CFB"/>
    <w:rsid w:val="0037456E"/>
    <w:rsid w:val="00376719"/>
    <w:rsid w:val="00376F26"/>
    <w:rsid w:val="00381E3F"/>
    <w:rsid w:val="00390EE7"/>
    <w:rsid w:val="00393328"/>
    <w:rsid w:val="003A4AB2"/>
    <w:rsid w:val="003B53B1"/>
    <w:rsid w:val="003C176D"/>
    <w:rsid w:val="003C5F7C"/>
    <w:rsid w:val="003C6D39"/>
    <w:rsid w:val="003D0E25"/>
    <w:rsid w:val="003D3DFC"/>
    <w:rsid w:val="003D48B1"/>
    <w:rsid w:val="003E3273"/>
    <w:rsid w:val="003F0401"/>
    <w:rsid w:val="003F2E8B"/>
    <w:rsid w:val="00401F30"/>
    <w:rsid w:val="004108B5"/>
    <w:rsid w:val="00413DDD"/>
    <w:rsid w:val="004224EA"/>
    <w:rsid w:val="00431AB9"/>
    <w:rsid w:val="00433F9E"/>
    <w:rsid w:val="00440EAD"/>
    <w:rsid w:val="0044106F"/>
    <w:rsid w:val="004458BB"/>
    <w:rsid w:val="00446186"/>
    <w:rsid w:val="004469C2"/>
    <w:rsid w:val="00451342"/>
    <w:rsid w:val="00464291"/>
    <w:rsid w:val="00467597"/>
    <w:rsid w:val="004705EF"/>
    <w:rsid w:val="00483A6C"/>
    <w:rsid w:val="00486AB7"/>
    <w:rsid w:val="00492041"/>
    <w:rsid w:val="004949D3"/>
    <w:rsid w:val="00494A90"/>
    <w:rsid w:val="00495B93"/>
    <w:rsid w:val="00495BBD"/>
    <w:rsid w:val="00495E82"/>
    <w:rsid w:val="004968EF"/>
    <w:rsid w:val="004A3149"/>
    <w:rsid w:val="004A5510"/>
    <w:rsid w:val="004B565A"/>
    <w:rsid w:val="004B5928"/>
    <w:rsid w:val="004B5C08"/>
    <w:rsid w:val="004B6E61"/>
    <w:rsid w:val="004C2263"/>
    <w:rsid w:val="004D14A9"/>
    <w:rsid w:val="004D3223"/>
    <w:rsid w:val="004D3470"/>
    <w:rsid w:val="004E1BF4"/>
    <w:rsid w:val="004E429D"/>
    <w:rsid w:val="004F1E44"/>
    <w:rsid w:val="004F2216"/>
    <w:rsid w:val="004F662C"/>
    <w:rsid w:val="004F69E7"/>
    <w:rsid w:val="004F6E8F"/>
    <w:rsid w:val="0050057F"/>
    <w:rsid w:val="00503EBB"/>
    <w:rsid w:val="00503F86"/>
    <w:rsid w:val="0050407B"/>
    <w:rsid w:val="0050476D"/>
    <w:rsid w:val="00505244"/>
    <w:rsid w:val="005144B3"/>
    <w:rsid w:val="00516BBE"/>
    <w:rsid w:val="00521248"/>
    <w:rsid w:val="00525E6E"/>
    <w:rsid w:val="00534C62"/>
    <w:rsid w:val="0054108D"/>
    <w:rsid w:val="00545EE2"/>
    <w:rsid w:val="00546B1E"/>
    <w:rsid w:val="0054722B"/>
    <w:rsid w:val="00551332"/>
    <w:rsid w:val="005533A2"/>
    <w:rsid w:val="00562A0F"/>
    <w:rsid w:val="00567B3C"/>
    <w:rsid w:val="00567B46"/>
    <w:rsid w:val="00582C3D"/>
    <w:rsid w:val="005867C0"/>
    <w:rsid w:val="00586D9F"/>
    <w:rsid w:val="00590FE2"/>
    <w:rsid w:val="00597A41"/>
    <w:rsid w:val="005A16BA"/>
    <w:rsid w:val="005A20AF"/>
    <w:rsid w:val="005A5936"/>
    <w:rsid w:val="005A68EE"/>
    <w:rsid w:val="005B41C8"/>
    <w:rsid w:val="005B50D3"/>
    <w:rsid w:val="005C1607"/>
    <w:rsid w:val="005C570C"/>
    <w:rsid w:val="005D1627"/>
    <w:rsid w:val="005E2ED4"/>
    <w:rsid w:val="005E4DB0"/>
    <w:rsid w:val="005E5F07"/>
    <w:rsid w:val="005E5F11"/>
    <w:rsid w:val="005F0CD4"/>
    <w:rsid w:val="006043EE"/>
    <w:rsid w:val="0060483C"/>
    <w:rsid w:val="00604E7B"/>
    <w:rsid w:val="00607E57"/>
    <w:rsid w:val="00610076"/>
    <w:rsid w:val="00612B6B"/>
    <w:rsid w:val="00621180"/>
    <w:rsid w:val="006253C2"/>
    <w:rsid w:val="00626FD1"/>
    <w:rsid w:val="00627B8B"/>
    <w:rsid w:val="0064409A"/>
    <w:rsid w:val="00651692"/>
    <w:rsid w:val="0065255A"/>
    <w:rsid w:val="00657F3D"/>
    <w:rsid w:val="00660F9F"/>
    <w:rsid w:val="00661CC3"/>
    <w:rsid w:val="0066595B"/>
    <w:rsid w:val="006667F8"/>
    <w:rsid w:val="006749B4"/>
    <w:rsid w:val="00676105"/>
    <w:rsid w:val="00685E57"/>
    <w:rsid w:val="0069077A"/>
    <w:rsid w:val="00694D9B"/>
    <w:rsid w:val="006A0299"/>
    <w:rsid w:val="006A3F22"/>
    <w:rsid w:val="006A695B"/>
    <w:rsid w:val="006B1BB5"/>
    <w:rsid w:val="006B25E0"/>
    <w:rsid w:val="006B60EF"/>
    <w:rsid w:val="006C2815"/>
    <w:rsid w:val="006D2964"/>
    <w:rsid w:val="006D5275"/>
    <w:rsid w:val="006E07AE"/>
    <w:rsid w:val="006E3789"/>
    <w:rsid w:val="006F47A4"/>
    <w:rsid w:val="00704AF6"/>
    <w:rsid w:val="00705AEA"/>
    <w:rsid w:val="0071031D"/>
    <w:rsid w:val="00711A98"/>
    <w:rsid w:val="00714616"/>
    <w:rsid w:val="00716D07"/>
    <w:rsid w:val="00721B16"/>
    <w:rsid w:val="00725B54"/>
    <w:rsid w:val="0072764D"/>
    <w:rsid w:val="00731852"/>
    <w:rsid w:val="00740366"/>
    <w:rsid w:val="0074089E"/>
    <w:rsid w:val="00742432"/>
    <w:rsid w:val="00743F91"/>
    <w:rsid w:val="00745D04"/>
    <w:rsid w:val="0075078F"/>
    <w:rsid w:val="00750900"/>
    <w:rsid w:val="00754387"/>
    <w:rsid w:val="00760623"/>
    <w:rsid w:val="007608B4"/>
    <w:rsid w:val="0076093A"/>
    <w:rsid w:val="0076309E"/>
    <w:rsid w:val="00765F49"/>
    <w:rsid w:val="0077790F"/>
    <w:rsid w:val="00782E84"/>
    <w:rsid w:val="00786039"/>
    <w:rsid w:val="0079119F"/>
    <w:rsid w:val="0079381C"/>
    <w:rsid w:val="007A048B"/>
    <w:rsid w:val="007A0C64"/>
    <w:rsid w:val="007A1B03"/>
    <w:rsid w:val="007A3EA6"/>
    <w:rsid w:val="007A3EF5"/>
    <w:rsid w:val="007B2567"/>
    <w:rsid w:val="007B2F40"/>
    <w:rsid w:val="007B3A5C"/>
    <w:rsid w:val="007B600B"/>
    <w:rsid w:val="007B72D4"/>
    <w:rsid w:val="007C589A"/>
    <w:rsid w:val="007C6DD9"/>
    <w:rsid w:val="007D162D"/>
    <w:rsid w:val="007E70AF"/>
    <w:rsid w:val="007F0A6F"/>
    <w:rsid w:val="007F3271"/>
    <w:rsid w:val="008066B5"/>
    <w:rsid w:val="0082412F"/>
    <w:rsid w:val="00824783"/>
    <w:rsid w:val="00824F8D"/>
    <w:rsid w:val="00825067"/>
    <w:rsid w:val="0082709A"/>
    <w:rsid w:val="00831CEF"/>
    <w:rsid w:val="00832EB0"/>
    <w:rsid w:val="00837FDA"/>
    <w:rsid w:val="00842E73"/>
    <w:rsid w:val="008445BB"/>
    <w:rsid w:val="00845249"/>
    <w:rsid w:val="00847D2F"/>
    <w:rsid w:val="00850AE9"/>
    <w:rsid w:val="00851BAE"/>
    <w:rsid w:val="008543C7"/>
    <w:rsid w:val="008578E8"/>
    <w:rsid w:val="008600D6"/>
    <w:rsid w:val="00864E00"/>
    <w:rsid w:val="008651D1"/>
    <w:rsid w:val="00867D29"/>
    <w:rsid w:val="00873316"/>
    <w:rsid w:val="00873FA7"/>
    <w:rsid w:val="00874C8A"/>
    <w:rsid w:val="008753B8"/>
    <w:rsid w:val="00880AFF"/>
    <w:rsid w:val="0088610C"/>
    <w:rsid w:val="008A4117"/>
    <w:rsid w:val="008A6945"/>
    <w:rsid w:val="008A6B36"/>
    <w:rsid w:val="008A752F"/>
    <w:rsid w:val="008B3644"/>
    <w:rsid w:val="008B392D"/>
    <w:rsid w:val="008B644D"/>
    <w:rsid w:val="008C07C0"/>
    <w:rsid w:val="008D1864"/>
    <w:rsid w:val="008D1BBD"/>
    <w:rsid w:val="008D3E75"/>
    <w:rsid w:val="008D4A26"/>
    <w:rsid w:val="008D587E"/>
    <w:rsid w:val="008E45A4"/>
    <w:rsid w:val="008E7291"/>
    <w:rsid w:val="008F4EF2"/>
    <w:rsid w:val="008F51FD"/>
    <w:rsid w:val="009120BB"/>
    <w:rsid w:val="00913464"/>
    <w:rsid w:val="00913551"/>
    <w:rsid w:val="0091671E"/>
    <w:rsid w:val="00925CB5"/>
    <w:rsid w:val="00927FA3"/>
    <w:rsid w:val="0093346D"/>
    <w:rsid w:val="00934D87"/>
    <w:rsid w:val="00936FDE"/>
    <w:rsid w:val="00940E5C"/>
    <w:rsid w:val="009526A6"/>
    <w:rsid w:val="0096381F"/>
    <w:rsid w:val="009639AD"/>
    <w:rsid w:val="009729AE"/>
    <w:rsid w:val="00976DA9"/>
    <w:rsid w:val="009828AE"/>
    <w:rsid w:val="00991436"/>
    <w:rsid w:val="009931CB"/>
    <w:rsid w:val="00997FD5"/>
    <w:rsid w:val="009A144B"/>
    <w:rsid w:val="009A1713"/>
    <w:rsid w:val="009A342D"/>
    <w:rsid w:val="009A6FF1"/>
    <w:rsid w:val="009B05A2"/>
    <w:rsid w:val="009C1190"/>
    <w:rsid w:val="009C6830"/>
    <w:rsid w:val="009D08BF"/>
    <w:rsid w:val="009D094B"/>
    <w:rsid w:val="009D27B5"/>
    <w:rsid w:val="009D2A96"/>
    <w:rsid w:val="009D549E"/>
    <w:rsid w:val="009D64E7"/>
    <w:rsid w:val="009E4A81"/>
    <w:rsid w:val="009F4795"/>
    <w:rsid w:val="009F493C"/>
    <w:rsid w:val="00A00AD5"/>
    <w:rsid w:val="00A04CC2"/>
    <w:rsid w:val="00A063D5"/>
    <w:rsid w:val="00A10AEB"/>
    <w:rsid w:val="00A14E01"/>
    <w:rsid w:val="00A17201"/>
    <w:rsid w:val="00A247B3"/>
    <w:rsid w:val="00A30BBD"/>
    <w:rsid w:val="00A3168E"/>
    <w:rsid w:val="00A32514"/>
    <w:rsid w:val="00A36DCD"/>
    <w:rsid w:val="00A37B70"/>
    <w:rsid w:val="00A40440"/>
    <w:rsid w:val="00A41245"/>
    <w:rsid w:val="00A430B2"/>
    <w:rsid w:val="00A4467F"/>
    <w:rsid w:val="00A45020"/>
    <w:rsid w:val="00A45479"/>
    <w:rsid w:val="00A468BF"/>
    <w:rsid w:val="00A51B2F"/>
    <w:rsid w:val="00A5314F"/>
    <w:rsid w:val="00A574F7"/>
    <w:rsid w:val="00A6152B"/>
    <w:rsid w:val="00A63BC6"/>
    <w:rsid w:val="00A650B7"/>
    <w:rsid w:val="00A6677C"/>
    <w:rsid w:val="00A70867"/>
    <w:rsid w:val="00A72BEA"/>
    <w:rsid w:val="00A76AFA"/>
    <w:rsid w:val="00A8002B"/>
    <w:rsid w:val="00A826FA"/>
    <w:rsid w:val="00A85B01"/>
    <w:rsid w:val="00A86813"/>
    <w:rsid w:val="00A87EBF"/>
    <w:rsid w:val="00A90135"/>
    <w:rsid w:val="00A92074"/>
    <w:rsid w:val="00A92B09"/>
    <w:rsid w:val="00A95F20"/>
    <w:rsid w:val="00AA0276"/>
    <w:rsid w:val="00AA7AA2"/>
    <w:rsid w:val="00AB5A55"/>
    <w:rsid w:val="00AC15DA"/>
    <w:rsid w:val="00AC1D87"/>
    <w:rsid w:val="00AC3352"/>
    <w:rsid w:val="00AD2727"/>
    <w:rsid w:val="00AD2D73"/>
    <w:rsid w:val="00AD363F"/>
    <w:rsid w:val="00AE0A38"/>
    <w:rsid w:val="00AE1395"/>
    <w:rsid w:val="00AE3CE9"/>
    <w:rsid w:val="00AF1F95"/>
    <w:rsid w:val="00AF69CC"/>
    <w:rsid w:val="00B03402"/>
    <w:rsid w:val="00B107D1"/>
    <w:rsid w:val="00B1499E"/>
    <w:rsid w:val="00B16E11"/>
    <w:rsid w:val="00B222C6"/>
    <w:rsid w:val="00B239B4"/>
    <w:rsid w:val="00B25727"/>
    <w:rsid w:val="00B27886"/>
    <w:rsid w:val="00B3074C"/>
    <w:rsid w:val="00B42D53"/>
    <w:rsid w:val="00B42EC6"/>
    <w:rsid w:val="00B43F00"/>
    <w:rsid w:val="00B51757"/>
    <w:rsid w:val="00B525B9"/>
    <w:rsid w:val="00B550E8"/>
    <w:rsid w:val="00B61AAE"/>
    <w:rsid w:val="00B725D6"/>
    <w:rsid w:val="00B743D1"/>
    <w:rsid w:val="00B77444"/>
    <w:rsid w:val="00B81398"/>
    <w:rsid w:val="00B828BB"/>
    <w:rsid w:val="00B828EE"/>
    <w:rsid w:val="00B85E75"/>
    <w:rsid w:val="00B91611"/>
    <w:rsid w:val="00BA4102"/>
    <w:rsid w:val="00BA58E4"/>
    <w:rsid w:val="00BA5D98"/>
    <w:rsid w:val="00BB07C1"/>
    <w:rsid w:val="00BC5347"/>
    <w:rsid w:val="00BC674F"/>
    <w:rsid w:val="00BD64EC"/>
    <w:rsid w:val="00BD6BFB"/>
    <w:rsid w:val="00BE0A06"/>
    <w:rsid w:val="00BE1F72"/>
    <w:rsid w:val="00BE419D"/>
    <w:rsid w:val="00BE5F27"/>
    <w:rsid w:val="00BF09B9"/>
    <w:rsid w:val="00BF78CD"/>
    <w:rsid w:val="00C03BDF"/>
    <w:rsid w:val="00C04A2E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57667"/>
    <w:rsid w:val="00C6037E"/>
    <w:rsid w:val="00C637A5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B2DD4"/>
    <w:rsid w:val="00CD2081"/>
    <w:rsid w:val="00CD3412"/>
    <w:rsid w:val="00CD5554"/>
    <w:rsid w:val="00CE3CEA"/>
    <w:rsid w:val="00D061FB"/>
    <w:rsid w:val="00D23B2A"/>
    <w:rsid w:val="00D2429C"/>
    <w:rsid w:val="00D252CA"/>
    <w:rsid w:val="00D322E4"/>
    <w:rsid w:val="00D36F46"/>
    <w:rsid w:val="00D3771A"/>
    <w:rsid w:val="00D50CD5"/>
    <w:rsid w:val="00D51BCC"/>
    <w:rsid w:val="00D526BE"/>
    <w:rsid w:val="00D56137"/>
    <w:rsid w:val="00D6010B"/>
    <w:rsid w:val="00D61188"/>
    <w:rsid w:val="00D61AD3"/>
    <w:rsid w:val="00D728FD"/>
    <w:rsid w:val="00D7657B"/>
    <w:rsid w:val="00D770A0"/>
    <w:rsid w:val="00D7775E"/>
    <w:rsid w:val="00D811BF"/>
    <w:rsid w:val="00D82774"/>
    <w:rsid w:val="00D82E7E"/>
    <w:rsid w:val="00D83845"/>
    <w:rsid w:val="00D84D18"/>
    <w:rsid w:val="00D8672C"/>
    <w:rsid w:val="00D90C11"/>
    <w:rsid w:val="00D91985"/>
    <w:rsid w:val="00D932C2"/>
    <w:rsid w:val="00DA2DE2"/>
    <w:rsid w:val="00DB070A"/>
    <w:rsid w:val="00DB22FC"/>
    <w:rsid w:val="00DB23EC"/>
    <w:rsid w:val="00DB3F46"/>
    <w:rsid w:val="00DC43A1"/>
    <w:rsid w:val="00DC70A7"/>
    <w:rsid w:val="00DC7EBD"/>
    <w:rsid w:val="00DD058A"/>
    <w:rsid w:val="00DD302A"/>
    <w:rsid w:val="00DE0FA8"/>
    <w:rsid w:val="00DE20D9"/>
    <w:rsid w:val="00DE527B"/>
    <w:rsid w:val="00DE7EA1"/>
    <w:rsid w:val="00E01A35"/>
    <w:rsid w:val="00E0386A"/>
    <w:rsid w:val="00E03AB8"/>
    <w:rsid w:val="00E12F44"/>
    <w:rsid w:val="00E1642B"/>
    <w:rsid w:val="00E22F38"/>
    <w:rsid w:val="00E32903"/>
    <w:rsid w:val="00E344EB"/>
    <w:rsid w:val="00E50400"/>
    <w:rsid w:val="00E512C4"/>
    <w:rsid w:val="00E54339"/>
    <w:rsid w:val="00E618B7"/>
    <w:rsid w:val="00E81688"/>
    <w:rsid w:val="00E83CBC"/>
    <w:rsid w:val="00E86B7B"/>
    <w:rsid w:val="00E93319"/>
    <w:rsid w:val="00E9465F"/>
    <w:rsid w:val="00EA0747"/>
    <w:rsid w:val="00EA16D2"/>
    <w:rsid w:val="00EA2142"/>
    <w:rsid w:val="00EB2E72"/>
    <w:rsid w:val="00EC238D"/>
    <w:rsid w:val="00EC2F86"/>
    <w:rsid w:val="00EC5A07"/>
    <w:rsid w:val="00ED2B88"/>
    <w:rsid w:val="00EE3983"/>
    <w:rsid w:val="00EE481A"/>
    <w:rsid w:val="00EE6C66"/>
    <w:rsid w:val="00EF2CF8"/>
    <w:rsid w:val="00EF43C7"/>
    <w:rsid w:val="00EF462C"/>
    <w:rsid w:val="00F12C8B"/>
    <w:rsid w:val="00F13B4C"/>
    <w:rsid w:val="00F1405C"/>
    <w:rsid w:val="00F142CE"/>
    <w:rsid w:val="00F2237C"/>
    <w:rsid w:val="00F323AA"/>
    <w:rsid w:val="00F329D3"/>
    <w:rsid w:val="00F443D4"/>
    <w:rsid w:val="00F4768F"/>
    <w:rsid w:val="00F6539B"/>
    <w:rsid w:val="00F66678"/>
    <w:rsid w:val="00F70D64"/>
    <w:rsid w:val="00F72844"/>
    <w:rsid w:val="00F74990"/>
    <w:rsid w:val="00F74C9B"/>
    <w:rsid w:val="00F76603"/>
    <w:rsid w:val="00F82652"/>
    <w:rsid w:val="00FA0B56"/>
    <w:rsid w:val="00FA1162"/>
    <w:rsid w:val="00FA2B71"/>
    <w:rsid w:val="00FA384F"/>
    <w:rsid w:val="00FA3FD6"/>
    <w:rsid w:val="00FA4431"/>
    <w:rsid w:val="00FA46A2"/>
    <w:rsid w:val="00FA79AB"/>
    <w:rsid w:val="00FB1935"/>
    <w:rsid w:val="00FB6CDB"/>
    <w:rsid w:val="00FC1DF0"/>
    <w:rsid w:val="00FC2EBC"/>
    <w:rsid w:val="00FC7082"/>
    <w:rsid w:val="00FD331A"/>
    <w:rsid w:val="00FE23A8"/>
    <w:rsid w:val="00FE35D4"/>
    <w:rsid w:val="00FE5DB2"/>
    <w:rsid w:val="00FF3B52"/>
    <w:rsid w:val="00FF78F0"/>
    <w:rsid w:val="023AA470"/>
    <w:rsid w:val="04C3C18B"/>
    <w:rsid w:val="0A2C8DF8"/>
    <w:rsid w:val="0E1429AE"/>
    <w:rsid w:val="1AD98459"/>
    <w:rsid w:val="24C42E9E"/>
    <w:rsid w:val="54993912"/>
    <w:rsid w:val="55B5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5AD601"/>
  <w15:docId w15:val="{7A7A9E6F-21F0-447E-8AE9-3DB15CF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uiPriority w:val="99"/>
    <w:rsid w:val="00A63BC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28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844"/>
  </w:style>
  <w:style w:type="character" w:customStyle="1" w:styleId="eop">
    <w:name w:val="eop"/>
    <w:basedOn w:val="DefaultParagraphFont"/>
    <w:rsid w:val="00F72844"/>
  </w:style>
  <w:style w:type="character" w:customStyle="1" w:styleId="pagebreaktextspan">
    <w:name w:val="pagebreaktextspan"/>
    <w:basedOn w:val="DefaultParagraphFont"/>
    <w:rsid w:val="00F72844"/>
  </w:style>
  <w:style w:type="character" w:customStyle="1" w:styleId="spellingerrorsuperscript">
    <w:name w:val="spellingerrorsuperscript"/>
    <w:basedOn w:val="DefaultParagraphFont"/>
    <w:rsid w:val="00F72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8EE"/>
    <w:rPr>
      <w:rFonts w:ascii="Arial" w:hAnsi="Arial" w:cs="Arial"/>
      <w:sz w:val="22"/>
      <w:lang w:eastAsia="ar-SA"/>
    </w:rPr>
  </w:style>
  <w:style w:type="table" w:styleId="TableGrid">
    <w:name w:val="Table Grid"/>
    <w:basedOn w:val="TableNormal"/>
    <w:uiPriority w:val="39"/>
    <w:rsid w:val="0049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041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4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it/it/business/graph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F34D-E651-4F43-8E0C-22A12F81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46918-6F0A-45D5-9FC6-85D617C8A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78D2-4F21-45F6-BCB3-0D272B5F7060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5140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Fujifilm; Acuity LED 1600R</cp:keywords>
  <cp:lastModifiedBy>Rayyan Rabbani</cp:lastModifiedBy>
  <cp:revision>3</cp:revision>
  <cp:lastPrinted>2018-11-06T17:21:00Z</cp:lastPrinted>
  <dcterms:created xsi:type="dcterms:W3CDTF">2022-11-29T12:36:00Z</dcterms:created>
  <dcterms:modified xsi:type="dcterms:W3CDTF">2022-11-29T12:38:00Z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175;#Acuity LED 1600R|d63d8342-5a40-4ced-815e-9209ab2326c0;#21;#Fujifilm|ef9519fa-6bd1-4bf6-af20-d1fc46b6a0ef</vt:lpwstr>
  </property>
  <property fmtid="{D5CDD505-2E9C-101B-9397-08002B2CF9AE}" pid="4" name="GrammarlyDocumentId">
    <vt:lpwstr>ac5c6685b8030a387af4d0e6007f65565efa47418a39447a2d6f554a63d4734b</vt:lpwstr>
  </property>
  <property fmtid="{D5CDD505-2E9C-101B-9397-08002B2CF9AE}" pid="5" name="MediaServiceImageTags">
    <vt:lpwstr/>
  </property>
</Properties>
</file>