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815EBA" w14:textId="4F157281" w:rsidR="00DA2DE2" w:rsidRDefault="00DA2DE2" w:rsidP="00DA2DE2">
      <w:pPr>
        <w:spacing w:line="360" w:lineRule="auto"/>
        <w:jc w:val="both"/>
        <w:rPr>
          <w:b/>
          <w:bCs/>
          <w:color w:val="000000" w:themeColor="text1"/>
        </w:rPr>
      </w:pPr>
    </w:p>
    <w:p w14:paraId="04D6A12D" w14:textId="38F1EB74" w:rsidR="006031F7" w:rsidRDefault="006031F7" w:rsidP="00DA2DE2">
      <w:pPr>
        <w:spacing w:line="360" w:lineRule="auto"/>
        <w:jc w:val="both"/>
        <w:rPr>
          <w:b/>
          <w:bCs/>
          <w:color w:val="000000" w:themeColor="text1"/>
        </w:rPr>
      </w:pPr>
    </w:p>
    <w:p w14:paraId="33E28C25" w14:textId="4F528DA2" w:rsidR="006031F7" w:rsidRDefault="006031F7" w:rsidP="00DA2DE2">
      <w:pPr>
        <w:spacing w:line="360" w:lineRule="auto"/>
        <w:jc w:val="both"/>
        <w:rPr>
          <w:b/>
          <w:bCs/>
          <w:color w:val="000000" w:themeColor="text1"/>
          <w:lang w:val="pt-PT"/>
        </w:rPr>
      </w:pPr>
      <w:r>
        <w:rPr>
          <w:b/>
          <w:bCs/>
          <w:color w:val="000000" w:themeColor="text1"/>
          <w:lang w:val="pt-PT"/>
        </w:rPr>
        <w:t xml:space="preserve">08 </w:t>
      </w:r>
      <w:r w:rsidRPr="006031F7">
        <w:rPr>
          <w:b/>
          <w:bCs/>
          <w:color w:val="000000" w:themeColor="text1"/>
          <w:lang w:val="pt-PT"/>
        </w:rPr>
        <w:t>diciembre 2022</w:t>
      </w:r>
    </w:p>
    <w:p w14:paraId="2D10696D" w14:textId="77777777" w:rsidR="006031F7" w:rsidRPr="006031F7" w:rsidRDefault="006031F7" w:rsidP="00DA2DE2">
      <w:pPr>
        <w:spacing w:line="360" w:lineRule="auto"/>
        <w:jc w:val="both"/>
        <w:rPr>
          <w:b/>
          <w:bCs/>
          <w:color w:val="000000" w:themeColor="text1"/>
          <w:lang w:val="it-IT"/>
        </w:rPr>
      </w:pPr>
    </w:p>
    <w:p w14:paraId="75D86276" w14:textId="69C9D98F" w:rsidR="006031F7" w:rsidRDefault="006031F7" w:rsidP="006031F7">
      <w:pPr>
        <w:spacing w:line="360" w:lineRule="auto"/>
        <w:jc w:val="both"/>
        <w:rPr>
          <w:b/>
          <w:bCs/>
          <w:sz w:val="24"/>
          <w:szCs w:val="24"/>
          <w:lang w:val="it-IT"/>
        </w:rPr>
      </w:pPr>
      <w:r w:rsidRPr="006031F7">
        <w:rPr>
          <w:b/>
          <w:bCs/>
          <w:sz w:val="24"/>
          <w:szCs w:val="24"/>
          <w:lang w:val="it-IT"/>
        </w:rPr>
        <w:t xml:space="preserve">Fujifilm </w:t>
      </w:r>
      <w:proofErr w:type="spellStart"/>
      <w:r w:rsidRPr="006031F7">
        <w:rPr>
          <w:b/>
          <w:bCs/>
          <w:sz w:val="24"/>
          <w:szCs w:val="24"/>
          <w:lang w:val="it-IT"/>
        </w:rPr>
        <w:t>anuncia</w:t>
      </w:r>
      <w:proofErr w:type="spellEnd"/>
      <w:r w:rsidRPr="006031F7">
        <w:rPr>
          <w:b/>
          <w:bCs/>
          <w:sz w:val="24"/>
          <w:szCs w:val="24"/>
          <w:lang w:val="it-IT"/>
        </w:rPr>
        <w:t xml:space="preserve"> un </w:t>
      </w:r>
      <w:proofErr w:type="spellStart"/>
      <w:r w:rsidRPr="006031F7">
        <w:rPr>
          <w:b/>
          <w:bCs/>
          <w:sz w:val="24"/>
          <w:szCs w:val="24"/>
          <w:lang w:val="it-IT"/>
        </w:rPr>
        <w:t>nuevo</w:t>
      </w:r>
      <w:proofErr w:type="spellEnd"/>
      <w:r w:rsidRPr="006031F7">
        <w:rPr>
          <w:b/>
          <w:bCs/>
          <w:sz w:val="24"/>
          <w:szCs w:val="24"/>
          <w:lang w:val="it-IT"/>
        </w:rPr>
        <w:t xml:space="preserve"> modo de </w:t>
      </w:r>
      <w:proofErr w:type="spellStart"/>
      <w:r w:rsidRPr="006031F7">
        <w:rPr>
          <w:b/>
          <w:bCs/>
          <w:sz w:val="24"/>
          <w:szCs w:val="24"/>
          <w:lang w:val="it-IT"/>
        </w:rPr>
        <w:t>impresión</w:t>
      </w:r>
      <w:proofErr w:type="spellEnd"/>
      <w:r w:rsidRPr="006031F7">
        <w:rPr>
          <w:b/>
          <w:bCs/>
          <w:sz w:val="24"/>
          <w:szCs w:val="24"/>
          <w:lang w:val="it-IT"/>
        </w:rPr>
        <w:t xml:space="preserve"> y una </w:t>
      </w:r>
      <w:proofErr w:type="spellStart"/>
      <w:r w:rsidRPr="006031F7">
        <w:rPr>
          <w:b/>
          <w:bCs/>
          <w:sz w:val="24"/>
          <w:szCs w:val="24"/>
          <w:lang w:val="it-IT"/>
        </w:rPr>
        <w:t>mayor</w:t>
      </w:r>
      <w:proofErr w:type="spellEnd"/>
      <w:r w:rsidRPr="006031F7">
        <w:rPr>
          <w:b/>
          <w:bCs/>
          <w:sz w:val="24"/>
          <w:szCs w:val="24"/>
          <w:lang w:val="it-IT"/>
        </w:rPr>
        <w:t xml:space="preserve"> </w:t>
      </w:r>
      <w:proofErr w:type="spellStart"/>
      <w:r w:rsidRPr="006031F7">
        <w:rPr>
          <w:b/>
          <w:bCs/>
          <w:sz w:val="24"/>
          <w:szCs w:val="24"/>
          <w:lang w:val="it-IT"/>
        </w:rPr>
        <w:t>flexibilidad</w:t>
      </w:r>
      <w:proofErr w:type="spellEnd"/>
      <w:r w:rsidRPr="006031F7">
        <w:rPr>
          <w:b/>
          <w:bCs/>
          <w:sz w:val="24"/>
          <w:szCs w:val="24"/>
          <w:lang w:val="it-IT"/>
        </w:rPr>
        <w:t xml:space="preserve"> para la Jet Press 750S </w:t>
      </w:r>
      <w:proofErr w:type="spellStart"/>
      <w:r w:rsidRPr="006031F7">
        <w:rPr>
          <w:b/>
          <w:bCs/>
          <w:sz w:val="24"/>
          <w:szCs w:val="24"/>
          <w:lang w:val="it-IT"/>
        </w:rPr>
        <w:t>Modelo</w:t>
      </w:r>
      <w:proofErr w:type="spellEnd"/>
      <w:r w:rsidRPr="006031F7">
        <w:rPr>
          <w:b/>
          <w:bCs/>
          <w:sz w:val="24"/>
          <w:szCs w:val="24"/>
          <w:lang w:val="it-IT"/>
        </w:rPr>
        <w:t xml:space="preserve"> de Alta </w:t>
      </w:r>
      <w:proofErr w:type="spellStart"/>
      <w:r w:rsidRPr="006031F7">
        <w:rPr>
          <w:b/>
          <w:bCs/>
          <w:sz w:val="24"/>
          <w:szCs w:val="24"/>
          <w:lang w:val="it-IT"/>
        </w:rPr>
        <w:t>Velocidad</w:t>
      </w:r>
      <w:proofErr w:type="spellEnd"/>
    </w:p>
    <w:p w14:paraId="7FAC42C6" w14:textId="77777777" w:rsidR="006031F7" w:rsidRPr="006031F7" w:rsidRDefault="006031F7" w:rsidP="006031F7">
      <w:pPr>
        <w:spacing w:line="360" w:lineRule="auto"/>
        <w:jc w:val="both"/>
        <w:rPr>
          <w:b/>
          <w:bCs/>
          <w:sz w:val="24"/>
          <w:szCs w:val="24"/>
          <w:lang w:val="it-IT"/>
        </w:rPr>
      </w:pPr>
    </w:p>
    <w:p w14:paraId="06DA832F" w14:textId="77777777" w:rsidR="006031F7" w:rsidRPr="006031F7" w:rsidRDefault="006031F7" w:rsidP="006031F7">
      <w:pPr>
        <w:spacing w:line="360" w:lineRule="auto"/>
        <w:jc w:val="both"/>
        <w:rPr>
          <w:i/>
          <w:iCs/>
          <w:lang w:val="it-IT"/>
        </w:rPr>
      </w:pPr>
      <w:r w:rsidRPr="006031F7">
        <w:rPr>
          <w:i/>
          <w:iCs/>
          <w:lang w:val="it-IT"/>
        </w:rPr>
        <w:t xml:space="preserve">La Jet Press 750S </w:t>
      </w:r>
      <w:proofErr w:type="spellStart"/>
      <w:r w:rsidRPr="006031F7">
        <w:rPr>
          <w:i/>
          <w:iCs/>
          <w:lang w:val="it-IT"/>
        </w:rPr>
        <w:t>continúa</w:t>
      </w:r>
      <w:proofErr w:type="spellEnd"/>
      <w:r w:rsidRPr="006031F7">
        <w:rPr>
          <w:i/>
          <w:iCs/>
          <w:lang w:val="it-IT"/>
        </w:rPr>
        <w:t xml:space="preserve"> </w:t>
      </w:r>
      <w:proofErr w:type="spellStart"/>
      <w:r w:rsidRPr="006031F7">
        <w:rPr>
          <w:i/>
          <w:iCs/>
          <w:lang w:val="it-IT"/>
        </w:rPr>
        <w:t>evolucionando</w:t>
      </w:r>
      <w:proofErr w:type="spellEnd"/>
      <w:r w:rsidRPr="006031F7">
        <w:rPr>
          <w:i/>
          <w:iCs/>
          <w:lang w:val="it-IT"/>
        </w:rPr>
        <w:t xml:space="preserve"> con la </w:t>
      </w:r>
      <w:proofErr w:type="spellStart"/>
      <w:r w:rsidRPr="006031F7">
        <w:rPr>
          <w:i/>
          <w:iCs/>
          <w:lang w:val="it-IT"/>
        </w:rPr>
        <w:t>adición</w:t>
      </w:r>
      <w:proofErr w:type="spellEnd"/>
      <w:r w:rsidRPr="006031F7">
        <w:rPr>
          <w:i/>
          <w:iCs/>
          <w:lang w:val="it-IT"/>
        </w:rPr>
        <w:t xml:space="preserve"> de un </w:t>
      </w:r>
      <w:proofErr w:type="spellStart"/>
      <w:r w:rsidRPr="006031F7">
        <w:rPr>
          <w:i/>
          <w:iCs/>
          <w:lang w:val="it-IT"/>
        </w:rPr>
        <w:t>nuevo</w:t>
      </w:r>
      <w:proofErr w:type="spellEnd"/>
      <w:r w:rsidRPr="006031F7">
        <w:rPr>
          <w:i/>
          <w:iCs/>
          <w:lang w:val="it-IT"/>
        </w:rPr>
        <w:t xml:space="preserve"> modo de «Alto valor» y una </w:t>
      </w:r>
      <w:proofErr w:type="spellStart"/>
      <w:r w:rsidRPr="006031F7">
        <w:rPr>
          <w:i/>
          <w:iCs/>
          <w:lang w:val="it-IT"/>
        </w:rPr>
        <w:t>mayor</w:t>
      </w:r>
      <w:proofErr w:type="spellEnd"/>
      <w:r w:rsidRPr="006031F7">
        <w:rPr>
          <w:i/>
          <w:iCs/>
          <w:lang w:val="it-IT"/>
        </w:rPr>
        <w:t xml:space="preserve"> altura de la pila de </w:t>
      </w:r>
      <w:proofErr w:type="spellStart"/>
      <w:r w:rsidRPr="006031F7">
        <w:rPr>
          <w:i/>
          <w:iCs/>
          <w:lang w:val="it-IT"/>
        </w:rPr>
        <w:t>alimentación</w:t>
      </w:r>
      <w:proofErr w:type="spellEnd"/>
      <w:r w:rsidRPr="006031F7">
        <w:rPr>
          <w:i/>
          <w:iCs/>
          <w:lang w:val="it-IT"/>
        </w:rPr>
        <w:t xml:space="preserve"> y </w:t>
      </w:r>
      <w:proofErr w:type="spellStart"/>
      <w:r w:rsidRPr="006031F7">
        <w:rPr>
          <w:i/>
          <w:iCs/>
          <w:lang w:val="it-IT"/>
        </w:rPr>
        <w:t>salida</w:t>
      </w:r>
      <w:proofErr w:type="spellEnd"/>
      <w:r w:rsidRPr="006031F7">
        <w:rPr>
          <w:i/>
          <w:iCs/>
          <w:lang w:val="it-IT"/>
        </w:rPr>
        <w:t xml:space="preserve"> de </w:t>
      </w:r>
      <w:proofErr w:type="spellStart"/>
      <w:r w:rsidRPr="006031F7">
        <w:rPr>
          <w:i/>
          <w:iCs/>
          <w:lang w:val="it-IT"/>
        </w:rPr>
        <w:t>los</w:t>
      </w:r>
      <w:proofErr w:type="spellEnd"/>
      <w:r w:rsidRPr="006031F7">
        <w:rPr>
          <w:i/>
          <w:iCs/>
          <w:lang w:val="it-IT"/>
        </w:rPr>
        <w:t xml:space="preserve"> </w:t>
      </w:r>
      <w:proofErr w:type="spellStart"/>
      <w:r w:rsidRPr="006031F7">
        <w:rPr>
          <w:i/>
          <w:iCs/>
          <w:lang w:val="it-IT"/>
        </w:rPr>
        <w:t>trabajos</w:t>
      </w:r>
      <w:proofErr w:type="spellEnd"/>
      <w:r w:rsidRPr="006031F7">
        <w:rPr>
          <w:i/>
          <w:iCs/>
          <w:lang w:val="it-IT"/>
        </w:rPr>
        <w:t>.</w:t>
      </w:r>
    </w:p>
    <w:p w14:paraId="0CF75A5B" w14:textId="08521DBE" w:rsidR="00CD5554" w:rsidRPr="006031F7" w:rsidRDefault="00CD5554" w:rsidP="00CD5554">
      <w:pPr>
        <w:spacing w:line="360" w:lineRule="auto"/>
        <w:jc w:val="both"/>
        <w:rPr>
          <w:i/>
          <w:iCs/>
          <w:lang w:val="it-IT"/>
        </w:rPr>
      </w:pPr>
    </w:p>
    <w:p w14:paraId="052DBA6F" w14:textId="77777777" w:rsidR="006031F7" w:rsidRPr="006031F7" w:rsidRDefault="006031F7" w:rsidP="006031F7">
      <w:pPr>
        <w:spacing w:line="360" w:lineRule="auto"/>
        <w:jc w:val="both"/>
        <w:rPr>
          <w:lang w:val="fr-FR"/>
        </w:rPr>
      </w:pPr>
      <w:proofErr w:type="spellStart"/>
      <w:r w:rsidRPr="006031F7">
        <w:rPr>
          <w:lang w:val="it-IT"/>
        </w:rPr>
        <w:t>Desde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que</w:t>
      </w:r>
      <w:proofErr w:type="spellEnd"/>
      <w:r w:rsidRPr="006031F7">
        <w:rPr>
          <w:lang w:val="it-IT"/>
        </w:rPr>
        <w:t xml:space="preserve"> Fujifilm </w:t>
      </w:r>
      <w:proofErr w:type="spellStart"/>
      <w:r w:rsidRPr="006031F7">
        <w:rPr>
          <w:lang w:val="it-IT"/>
        </w:rPr>
        <w:t>lanzó</w:t>
      </w:r>
      <w:proofErr w:type="spellEnd"/>
      <w:r w:rsidRPr="006031F7">
        <w:rPr>
          <w:lang w:val="it-IT"/>
        </w:rPr>
        <w:t xml:space="preserve"> la Jet Press 720 </w:t>
      </w:r>
      <w:proofErr w:type="spellStart"/>
      <w:r w:rsidRPr="006031F7">
        <w:rPr>
          <w:lang w:val="it-IT"/>
        </w:rPr>
        <w:t>original</w:t>
      </w:r>
      <w:proofErr w:type="spellEnd"/>
      <w:r w:rsidRPr="006031F7">
        <w:rPr>
          <w:lang w:val="it-IT"/>
        </w:rPr>
        <w:t xml:space="preserve"> en 2011, no ha </w:t>
      </w:r>
      <w:proofErr w:type="spellStart"/>
      <w:r w:rsidRPr="006031F7">
        <w:rPr>
          <w:lang w:val="it-IT"/>
        </w:rPr>
        <w:t>dejado</w:t>
      </w:r>
      <w:proofErr w:type="spellEnd"/>
      <w:r w:rsidRPr="006031F7">
        <w:rPr>
          <w:lang w:val="it-IT"/>
        </w:rPr>
        <w:t xml:space="preserve"> de </w:t>
      </w:r>
      <w:proofErr w:type="spellStart"/>
      <w:r w:rsidRPr="006031F7">
        <w:rPr>
          <w:lang w:val="it-IT"/>
        </w:rPr>
        <w:t>trabajar</w:t>
      </w:r>
      <w:proofErr w:type="spellEnd"/>
      <w:r w:rsidRPr="006031F7">
        <w:rPr>
          <w:lang w:val="it-IT"/>
        </w:rPr>
        <w:t xml:space="preserve"> por </w:t>
      </w:r>
      <w:proofErr w:type="spellStart"/>
      <w:r w:rsidRPr="006031F7">
        <w:rPr>
          <w:lang w:val="it-IT"/>
        </w:rPr>
        <w:t>lanzar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modelos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evolucionados</w:t>
      </w:r>
      <w:proofErr w:type="spellEnd"/>
      <w:r w:rsidRPr="006031F7">
        <w:rPr>
          <w:lang w:val="it-IT"/>
        </w:rPr>
        <w:t xml:space="preserve"> y </w:t>
      </w:r>
      <w:proofErr w:type="spellStart"/>
      <w:r w:rsidRPr="006031F7">
        <w:rPr>
          <w:lang w:val="it-IT"/>
        </w:rPr>
        <w:t>funcionalidades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mejoradas</w:t>
      </w:r>
      <w:proofErr w:type="spellEnd"/>
      <w:r w:rsidRPr="006031F7">
        <w:rPr>
          <w:lang w:val="it-IT"/>
        </w:rPr>
        <w:t xml:space="preserve">. </w:t>
      </w:r>
      <w:proofErr w:type="spellStart"/>
      <w:r w:rsidRPr="006031F7">
        <w:rPr>
          <w:lang w:val="fr-FR"/>
        </w:rPr>
        <w:t>Prueba</w:t>
      </w:r>
      <w:proofErr w:type="spellEnd"/>
      <w:r w:rsidRPr="006031F7">
        <w:rPr>
          <w:lang w:val="fr-FR"/>
        </w:rPr>
        <w:t xml:space="preserve"> de </w:t>
      </w:r>
      <w:proofErr w:type="spellStart"/>
      <w:r w:rsidRPr="006031F7">
        <w:rPr>
          <w:lang w:val="fr-FR"/>
        </w:rPr>
        <w:t>ello</w:t>
      </w:r>
      <w:proofErr w:type="spellEnd"/>
      <w:r w:rsidRPr="006031F7">
        <w:rPr>
          <w:lang w:val="fr-FR"/>
        </w:rPr>
        <w:t xml:space="preserve"> son el </w:t>
      </w:r>
      <w:proofErr w:type="spellStart"/>
      <w:r w:rsidRPr="006031F7">
        <w:rPr>
          <w:lang w:val="fr-FR"/>
        </w:rPr>
        <w:t>lanzamiento</w:t>
      </w:r>
      <w:proofErr w:type="spellEnd"/>
      <w:r w:rsidRPr="006031F7">
        <w:rPr>
          <w:lang w:val="fr-FR"/>
        </w:rPr>
        <w:t xml:space="preserve"> de la Jet </w:t>
      </w:r>
      <w:proofErr w:type="spellStart"/>
      <w:r w:rsidRPr="006031F7">
        <w:rPr>
          <w:lang w:val="fr-FR"/>
        </w:rPr>
        <w:t>Press</w:t>
      </w:r>
      <w:proofErr w:type="spellEnd"/>
      <w:r w:rsidRPr="006031F7">
        <w:rPr>
          <w:lang w:val="fr-FR"/>
        </w:rPr>
        <w:t xml:space="preserve"> 720S en 2014, y la </w:t>
      </w:r>
      <w:proofErr w:type="spellStart"/>
      <w:r w:rsidRPr="006031F7">
        <w:rPr>
          <w:lang w:val="fr-FR"/>
        </w:rPr>
        <w:t>llegada</w:t>
      </w:r>
      <w:proofErr w:type="spellEnd"/>
      <w:r w:rsidRPr="006031F7">
        <w:rPr>
          <w:lang w:val="fr-FR"/>
        </w:rPr>
        <w:t xml:space="preserve"> de la Jet </w:t>
      </w:r>
      <w:proofErr w:type="spellStart"/>
      <w:r w:rsidRPr="006031F7">
        <w:rPr>
          <w:lang w:val="fr-FR"/>
        </w:rPr>
        <w:t>Press</w:t>
      </w:r>
      <w:proofErr w:type="spellEnd"/>
      <w:r w:rsidRPr="006031F7">
        <w:rPr>
          <w:lang w:val="fr-FR"/>
        </w:rPr>
        <w:t xml:space="preserve"> 750S en 2018 y de la Jet </w:t>
      </w:r>
      <w:proofErr w:type="spellStart"/>
      <w:r w:rsidRPr="006031F7">
        <w:rPr>
          <w:lang w:val="fr-FR"/>
        </w:rPr>
        <w:t>Press</w:t>
      </w:r>
      <w:proofErr w:type="spellEnd"/>
      <w:r w:rsidRPr="006031F7">
        <w:rPr>
          <w:lang w:val="fr-FR"/>
        </w:rPr>
        <w:t xml:space="preserve"> 750S </w:t>
      </w:r>
      <w:proofErr w:type="spellStart"/>
      <w:r w:rsidRPr="006031F7">
        <w:rPr>
          <w:lang w:val="fr-FR"/>
        </w:rPr>
        <w:t>Modelo</w:t>
      </w:r>
      <w:proofErr w:type="spellEnd"/>
      <w:r w:rsidRPr="006031F7">
        <w:rPr>
          <w:lang w:val="fr-FR"/>
        </w:rPr>
        <w:t xml:space="preserve"> de Alta </w:t>
      </w:r>
      <w:proofErr w:type="spellStart"/>
      <w:r w:rsidRPr="006031F7">
        <w:rPr>
          <w:lang w:val="fr-FR"/>
        </w:rPr>
        <w:t>Velocidad</w:t>
      </w:r>
      <w:proofErr w:type="spellEnd"/>
      <w:r w:rsidRPr="006031F7">
        <w:rPr>
          <w:lang w:val="fr-FR"/>
        </w:rPr>
        <w:t xml:space="preserve"> en 2021. </w:t>
      </w:r>
      <w:proofErr w:type="spellStart"/>
      <w:r w:rsidRPr="006031F7">
        <w:rPr>
          <w:lang w:val="fr-FR"/>
        </w:rPr>
        <w:t>Más</w:t>
      </w:r>
      <w:proofErr w:type="spellEnd"/>
      <w:r w:rsidRPr="006031F7">
        <w:rPr>
          <w:lang w:val="fr-FR"/>
        </w:rPr>
        <w:t xml:space="preserve"> de </w:t>
      </w:r>
      <w:proofErr w:type="spellStart"/>
      <w:r w:rsidRPr="006031F7">
        <w:rPr>
          <w:lang w:val="fr-FR"/>
        </w:rPr>
        <w:t>diez</w:t>
      </w:r>
      <w:proofErr w:type="spellEnd"/>
      <w:r w:rsidRPr="006031F7">
        <w:rPr>
          <w:lang w:val="fr-FR"/>
        </w:rPr>
        <w:t xml:space="preserve"> </w:t>
      </w:r>
      <w:proofErr w:type="spellStart"/>
      <w:r w:rsidRPr="006031F7">
        <w:rPr>
          <w:lang w:val="fr-FR"/>
        </w:rPr>
        <w:t>años</w:t>
      </w:r>
      <w:proofErr w:type="spellEnd"/>
      <w:r w:rsidRPr="006031F7">
        <w:rPr>
          <w:lang w:val="fr-FR"/>
        </w:rPr>
        <w:t xml:space="preserve"> </w:t>
      </w:r>
      <w:proofErr w:type="spellStart"/>
      <w:r w:rsidRPr="006031F7">
        <w:rPr>
          <w:lang w:val="fr-FR"/>
        </w:rPr>
        <w:t>después</w:t>
      </w:r>
      <w:proofErr w:type="spellEnd"/>
      <w:r w:rsidRPr="006031F7">
        <w:rPr>
          <w:lang w:val="fr-FR"/>
        </w:rPr>
        <w:t xml:space="preserve"> de la primera </w:t>
      </w:r>
      <w:proofErr w:type="spellStart"/>
      <w:r w:rsidRPr="006031F7">
        <w:rPr>
          <w:lang w:val="fr-FR"/>
        </w:rPr>
        <w:t>versión</w:t>
      </w:r>
      <w:proofErr w:type="spellEnd"/>
      <w:r w:rsidRPr="006031F7">
        <w:rPr>
          <w:lang w:val="fr-FR"/>
        </w:rPr>
        <w:t xml:space="preserve"> </w:t>
      </w:r>
      <w:proofErr w:type="spellStart"/>
      <w:r w:rsidRPr="006031F7">
        <w:rPr>
          <w:lang w:val="fr-FR"/>
        </w:rPr>
        <w:t>del</w:t>
      </w:r>
      <w:proofErr w:type="spellEnd"/>
      <w:r w:rsidRPr="006031F7">
        <w:rPr>
          <w:lang w:val="fr-FR"/>
        </w:rPr>
        <w:t xml:space="preserve"> buque </w:t>
      </w:r>
      <w:proofErr w:type="spellStart"/>
      <w:r w:rsidRPr="006031F7">
        <w:rPr>
          <w:lang w:val="fr-FR"/>
        </w:rPr>
        <w:t>insignia</w:t>
      </w:r>
      <w:proofErr w:type="spellEnd"/>
      <w:r w:rsidRPr="006031F7">
        <w:rPr>
          <w:lang w:val="fr-FR"/>
        </w:rPr>
        <w:t xml:space="preserve"> de Fujifilm, la </w:t>
      </w:r>
      <w:proofErr w:type="spellStart"/>
      <w:r w:rsidRPr="006031F7">
        <w:rPr>
          <w:lang w:val="fr-FR"/>
        </w:rPr>
        <w:t>prensa</w:t>
      </w:r>
      <w:proofErr w:type="spellEnd"/>
      <w:r w:rsidRPr="006031F7">
        <w:rPr>
          <w:lang w:val="fr-FR"/>
        </w:rPr>
        <w:t xml:space="preserve"> de </w:t>
      </w:r>
      <w:proofErr w:type="spellStart"/>
      <w:r w:rsidRPr="006031F7">
        <w:rPr>
          <w:lang w:val="fr-FR"/>
        </w:rPr>
        <w:t>inyección</w:t>
      </w:r>
      <w:proofErr w:type="spellEnd"/>
      <w:r w:rsidRPr="006031F7">
        <w:rPr>
          <w:lang w:val="fr-FR"/>
        </w:rPr>
        <w:t xml:space="preserve"> de tinta B2, Fujifilm ha </w:t>
      </w:r>
      <w:proofErr w:type="spellStart"/>
      <w:r w:rsidRPr="006031F7">
        <w:rPr>
          <w:lang w:val="fr-FR"/>
        </w:rPr>
        <w:t>seguido</w:t>
      </w:r>
      <w:proofErr w:type="spellEnd"/>
      <w:r w:rsidRPr="006031F7">
        <w:rPr>
          <w:lang w:val="fr-FR"/>
        </w:rPr>
        <w:t xml:space="preserve"> </w:t>
      </w:r>
      <w:proofErr w:type="spellStart"/>
      <w:r w:rsidRPr="006031F7">
        <w:rPr>
          <w:lang w:val="fr-FR"/>
        </w:rPr>
        <w:t>escuchando</w:t>
      </w:r>
      <w:proofErr w:type="spellEnd"/>
      <w:r w:rsidRPr="006031F7">
        <w:rPr>
          <w:lang w:val="fr-FR"/>
        </w:rPr>
        <w:t xml:space="preserve"> las demandas </w:t>
      </w:r>
      <w:proofErr w:type="spellStart"/>
      <w:r w:rsidRPr="006031F7">
        <w:rPr>
          <w:lang w:val="fr-FR"/>
        </w:rPr>
        <w:t>del</w:t>
      </w:r>
      <w:proofErr w:type="spellEnd"/>
      <w:r w:rsidRPr="006031F7">
        <w:rPr>
          <w:lang w:val="fr-FR"/>
        </w:rPr>
        <w:t xml:space="preserve"> </w:t>
      </w:r>
      <w:proofErr w:type="spellStart"/>
      <w:r w:rsidRPr="006031F7">
        <w:rPr>
          <w:lang w:val="fr-FR"/>
        </w:rPr>
        <w:t>mercado</w:t>
      </w:r>
      <w:proofErr w:type="spellEnd"/>
      <w:r w:rsidRPr="006031F7">
        <w:rPr>
          <w:lang w:val="fr-FR"/>
        </w:rPr>
        <w:t xml:space="preserve"> y las </w:t>
      </w:r>
      <w:proofErr w:type="spellStart"/>
      <w:r w:rsidRPr="006031F7">
        <w:rPr>
          <w:lang w:val="fr-FR"/>
        </w:rPr>
        <w:t>necesidades</w:t>
      </w:r>
      <w:proofErr w:type="spellEnd"/>
      <w:r w:rsidRPr="006031F7">
        <w:rPr>
          <w:lang w:val="fr-FR"/>
        </w:rPr>
        <w:t xml:space="preserve"> de sus clientes para </w:t>
      </w:r>
      <w:proofErr w:type="spellStart"/>
      <w:r w:rsidRPr="006031F7">
        <w:rPr>
          <w:lang w:val="fr-FR"/>
        </w:rPr>
        <w:t>hacer</w:t>
      </w:r>
      <w:proofErr w:type="spellEnd"/>
      <w:r w:rsidRPr="006031F7">
        <w:rPr>
          <w:lang w:val="fr-FR"/>
        </w:rPr>
        <w:t xml:space="preserve"> que la Jet </w:t>
      </w:r>
      <w:proofErr w:type="spellStart"/>
      <w:r w:rsidRPr="006031F7">
        <w:rPr>
          <w:lang w:val="fr-FR"/>
        </w:rPr>
        <w:t>Press</w:t>
      </w:r>
      <w:proofErr w:type="spellEnd"/>
      <w:r w:rsidRPr="006031F7">
        <w:rPr>
          <w:lang w:val="fr-FR"/>
        </w:rPr>
        <w:t xml:space="preserve"> </w:t>
      </w:r>
      <w:proofErr w:type="spellStart"/>
      <w:r w:rsidRPr="006031F7">
        <w:rPr>
          <w:lang w:val="fr-FR"/>
        </w:rPr>
        <w:t>sea</w:t>
      </w:r>
      <w:proofErr w:type="spellEnd"/>
      <w:r w:rsidRPr="006031F7">
        <w:rPr>
          <w:lang w:val="fr-FR"/>
        </w:rPr>
        <w:t xml:space="preserve"> </w:t>
      </w:r>
      <w:proofErr w:type="spellStart"/>
      <w:r w:rsidRPr="006031F7">
        <w:rPr>
          <w:lang w:val="fr-FR"/>
        </w:rPr>
        <w:t>aún</w:t>
      </w:r>
      <w:proofErr w:type="spellEnd"/>
      <w:r w:rsidRPr="006031F7">
        <w:rPr>
          <w:lang w:val="fr-FR"/>
        </w:rPr>
        <w:t xml:space="preserve"> </w:t>
      </w:r>
      <w:proofErr w:type="spellStart"/>
      <w:r w:rsidRPr="006031F7">
        <w:rPr>
          <w:lang w:val="fr-FR"/>
        </w:rPr>
        <w:t>más</w:t>
      </w:r>
      <w:proofErr w:type="spellEnd"/>
      <w:r w:rsidRPr="006031F7">
        <w:rPr>
          <w:lang w:val="fr-FR"/>
        </w:rPr>
        <w:t xml:space="preserve"> </w:t>
      </w:r>
      <w:proofErr w:type="spellStart"/>
      <w:r w:rsidRPr="006031F7">
        <w:rPr>
          <w:lang w:val="fr-FR"/>
        </w:rPr>
        <w:t>versátil</w:t>
      </w:r>
      <w:proofErr w:type="spellEnd"/>
      <w:r w:rsidRPr="006031F7">
        <w:rPr>
          <w:lang w:val="fr-FR"/>
        </w:rPr>
        <w:t xml:space="preserve"> y flexible, de modo que </w:t>
      </w:r>
      <w:proofErr w:type="spellStart"/>
      <w:r w:rsidRPr="006031F7">
        <w:rPr>
          <w:lang w:val="fr-FR"/>
        </w:rPr>
        <w:t>pueda</w:t>
      </w:r>
      <w:proofErr w:type="spellEnd"/>
      <w:r w:rsidRPr="006031F7">
        <w:rPr>
          <w:lang w:val="fr-FR"/>
        </w:rPr>
        <w:t xml:space="preserve"> </w:t>
      </w:r>
      <w:proofErr w:type="spellStart"/>
      <w:r w:rsidRPr="006031F7">
        <w:rPr>
          <w:lang w:val="fr-FR"/>
        </w:rPr>
        <w:t>utilizarse</w:t>
      </w:r>
      <w:proofErr w:type="spellEnd"/>
      <w:r w:rsidRPr="006031F7">
        <w:rPr>
          <w:lang w:val="fr-FR"/>
        </w:rPr>
        <w:t xml:space="preserve"> para </w:t>
      </w:r>
      <w:proofErr w:type="spellStart"/>
      <w:r w:rsidRPr="006031F7">
        <w:rPr>
          <w:lang w:val="fr-FR"/>
        </w:rPr>
        <w:t>una</w:t>
      </w:r>
      <w:proofErr w:type="spellEnd"/>
      <w:r w:rsidRPr="006031F7">
        <w:rPr>
          <w:lang w:val="fr-FR"/>
        </w:rPr>
        <w:t xml:space="preserve"> </w:t>
      </w:r>
      <w:proofErr w:type="spellStart"/>
      <w:r w:rsidRPr="006031F7">
        <w:rPr>
          <w:lang w:val="fr-FR"/>
        </w:rPr>
        <w:t>mayor</w:t>
      </w:r>
      <w:proofErr w:type="spellEnd"/>
      <w:r w:rsidRPr="006031F7">
        <w:rPr>
          <w:lang w:val="fr-FR"/>
        </w:rPr>
        <w:t xml:space="preserve"> </w:t>
      </w:r>
      <w:proofErr w:type="spellStart"/>
      <w:r w:rsidRPr="006031F7">
        <w:rPr>
          <w:lang w:val="fr-FR"/>
        </w:rPr>
        <w:t>variedad</w:t>
      </w:r>
      <w:proofErr w:type="spellEnd"/>
      <w:r w:rsidRPr="006031F7">
        <w:rPr>
          <w:lang w:val="fr-FR"/>
        </w:rPr>
        <w:t xml:space="preserve"> de </w:t>
      </w:r>
      <w:proofErr w:type="spellStart"/>
      <w:r w:rsidRPr="006031F7">
        <w:rPr>
          <w:lang w:val="fr-FR"/>
        </w:rPr>
        <w:t>trabajos</w:t>
      </w:r>
      <w:proofErr w:type="spellEnd"/>
      <w:r w:rsidRPr="006031F7">
        <w:rPr>
          <w:lang w:val="fr-FR"/>
        </w:rPr>
        <w:t xml:space="preserve"> de </w:t>
      </w:r>
      <w:proofErr w:type="spellStart"/>
      <w:r w:rsidRPr="006031F7">
        <w:rPr>
          <w:lang w:val="fr-FR"/>
        </w:rPr>
        <w:t>impresión</w:t>
      </w:r>
      <w:proofErr w:type="spellEnd"/>
      <w:r w:rsidRPr="006031F7">
        <w:rPr>
          <w:lang w:val="fr-FR"/>
        </w:rPr>
        <w:t xml:space="preserve"> con su </w:t>
      </w:r>
      <w:proofErr w:type="spellStart"/>
      <w:r w:rsidRPr="006031F7">
        <w:rPr>
          <w:lang w:val="fr-FR"/>
        </w:rPr>
        <w:t>ya</w:t>
      </w:r>
      <w:proofErr w:type="spellEnd"/>
      <w:r w:rsidRPr="006031F7">
        <w:rPr>
          <w:lang w:val="fr-FR"/>
        </w:rPr>
        <w:t xml:space="preserve"> </w:t>
      </w:r>
      <w:proofErr w:type="spellStart"/>
      <w:r w:rsidRPr="006031F7">
        <w:rPr>
          <w:lang w:val="fr-FR"/>
        </w:rPr>
        <w:t>reconocida</w:t>
      </w:r>
      <w:proofErr w:type="spellEnd"/>
      <w:r w:rsidRPr="006031F7">
        <w:rPr>
          <w:lang w:val="fr-FR"/>
        </w:rPr>
        <w:t xml:space="preserve"> </w:t>
      </w:r>
      <w:proofErr w:type="spellStart"/>
      <w:r w:rsidRPr="006031F7">
        <w:rPr>
          <w:lang w:val="fr-FR"/>
        </w:rPr>
        <w:t>capacidad</w:t>
      </w:r>
      <w:proofErr w:type="spellEnd"/>
      <w:r w:rsidRPr="006031F7">
        <w:rPr>
          <w:lang w:val="fr-FR"/>
        </w:rPr>
        <w:t xml:space="preserve"> para </w:t>
      </w:r>
      <w:proofErr w:type="spellStart"/>
      <w:r w:rsidRPr="006031F7">
        <w:rPr>
          <w:lang w:val="fr-FR"/>
        </w:rPr>
        <w:t>producir</w:t>
      </w:r>
      <w:proofErr w:type="spellEnd"/>
      <w:r w:rsidRPr="006031F7">
        <w:rPr>
          <w:lang w:val="fr-FR"/>
        </w:rPr>
        <w:t xml:space="preserve"> la </w:t>
      </w:r>
      <w:proofErr w:type="spellStart"/>
      <w:r w:rsidRPr="006031F7">
        <w:rPr>
          <w:lang w:val="fr-FR"/>
        </w:rPr>
        <w:t>mejor</w:t>
      </w:r>
      <w:proofErr w:type="spellEnd"/>
      <w:r w:rsidRPr="006031F7">
        <w:rPr>
          <w:lang w:val="fr-FR"/>
        </w:rPr>
        <w:t xml:space="preserve"> </w:t>
      </w:r>
      <w:proofErr w:type="spellStart"/>
      <w:r w:rsidRPr="006031F7">
        <w:rPr>
          <w:lang w:val="fr-FR"/>
        </w:rPr>
        <w:t>calidad</w:t>
      </w:r>
      <w:proofErr w:type="spellEnd"/>
      <w:r w:rsidRPr="006031F7">
        <w:rPr>
          <w:lang w:val="fr-FR"/>
        </w:rPr>
        <w:t xml:space="preserve"> de </w:t>
      </w:r>
      <w:proofErr w:type="spellStart"/>
      <w:r w:rsidRPr="006031F7">
        <w:rPr>
          <w:lang w:val="fr-FR"/>
        </w:rPr>
        <w:t>impresión</w:t>
      </w:r>
      <w:proofErr w:type="spellEnd"/>
      <w:r w:rsidRPr="006031F7">
        <w:rPr>
          <w:lang w:val="fr-FR"/>
        </w:rPr>
        <w:t xml:space="preserve"> </w:t>
      </w:r>
      <w:proofErr w:type="spellStart"/>
      <w:r w:rsidRPr="006031F7">
        <w:rPr>
          <w:lang w:val="fr-FR"/>
        </w:rPr>
        <w:t>del</w:t>
      </w:r>
      <w:proofErr w:type="spellEnd"/>
      <w:r w:rsidRPr="006031F7">
        <w:rPr>
          <w:lang w:val="fr-FR"/>
        </w:rPr>
        <w:t xml:space="preserve"> </w:t>
      </w:r>
      <w:proofErr w:type="spellStart"/>
      <w:r w:rsidRPr="006031F7">
        <w:rPr>
          <w:lang w:val="fr-FR"/>
        </w:rPr>
        <w:t>sector</w:t>
      </w:r>
      <w:proofErr w:type="spellEnd"/>
      <w:r w:rsidRPr="006031F7">
        <w:rPr>
          <w:lang w:val="fr-FR"/>
        </w:rPr>
        <w:t xml:space="preserve">.    </w:t>
      </w:r>
    </w:p>
    <w:p w14:paraId="56ED97E5" w14:textId="73E9116B" w:rsidR="003F0401" w:rsidRPr="006031F7" w:rsidRDefault="003F0401" w:rsidP="005A5936">
      <w:pPr>
        <w:spacing w:line="360" w:lineRule="auto"/>
        <w:jc w:val="both"/>
        <w:rPr>
          <w:lang w:val="fr-FR"/>
        </w:rPr>
      </w:pPr>
    </w:p>
    <w:p w14:paraId="193F40CC" w14:textId="1F96CE77" w:rsidR="00837FDA" w:rsidRPr="006031F7" w:rsidRDefault="006031F7" w:rsidP="00EB2E72">
      <w:pPr>
        <w:spacing w:line="360" w:lineRule="auto"/>
        <w:rPr>
          <w:b/>
          <w:bCs/>
          <w:lang w:val="it-IT"/>
        </w:rPr>
      </w:pPr>
      <w:proofErr w:type="spellStart"/>
      <w:r w:rsidRPr="006031F7">
        <w:rPr>
          <w:b/>
          <w:bCs/>
          <w:lang w:val="it-IT"/>
        </w:rPr>
        <w:t>Nuevo</w:t>
      </w:r>
      <w:proofErr w:type="spellEnd"/>
      <w:r w:rsidRPr="006031F7">
        <w:rPr>
          <w:b/>
          <w:bCs/>
          <w:lang w:val="it-IT"/>
        </w:rPr>
        <w:t xml:space="preserve"> modo Alto valor</w:t>
      </w:r>
    </w:p>
    <w:p w14:paraId="0B7474A9" w14:textId="77777777" w:rsidR="006031F7" w:rsidRPr="006031F7" w:rsidRDefault="006031F7" w:rsidP="006031F7">
      <w:pPr>
        <w:spacing w:line="360" w:lineRule="auto"/>
        <w:rPr>
          <w:lang w:val="it-IT"/>
        </w:rPr>
      </w:pPr>
      <w:r w:rsidRPr="006031F7">
        <w:rPr>
          <w:lang w:val="it-IT"/>
        </w:rPr>
        <w:t xml:space="preserve">Como </w:t>
      </w:r>
      <w:proofErr w:type="spellStart"/>
      <w:r w:rsidRPr="006031F7">
        <w:rPr>
          <w:lang w:val="it-IT"/>
        </w:rPr>
        <w:t>resultado</w:t>
      </w:r>
      <w:proofErr w:type="spellEnd"/>
      <w:r w:rsidRPr="006031F7">
        <w:rPr>
          <w:lang w:val="it-IT"/>
        </w:rPr>
        <w:t xml:space="preserve">, la </w:t>
      </w:r>
      <w:proofErr w:type="spellStart"/>
      <w:r w:rsidRPr="006031F7">
        <w:rPr>
          <w:lang w:val="it-IT"/>
        </w:rPr>
        <w:t>empresa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lanza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ahora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el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nuevo</w:t>
      </w:r>
      <w:proofErr w:type="spellEnd"/>
      <w:r w:rsidRPr="006031F7">
        <w:rPr>
          <w:lang w:val="it-IT"/>
        </w:rPr>
        <w:t xml:space="preserve"> modo de Alto valor, </w:t>
      </w:r>
      <w:proofErr w:type="spellStart"/>
      <w:r w:rsidRPr="006031F7">
        <w:rPr>
          <w:lang w:val="it-IT"/>
        </w:rPr>
        <w:t>que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ofrece</w:t>
      </w:r>
      <w:proofErr w:type="spellEnd"/>
      <w:r w:rsidRPr="006031F7">
        <w:rPr>
          <w:lang w:val="it-IT"/>
        </w:rPr>
        <w:t xml:space="preserve"> una </w:t>
      </w:r>
      <w:proofErr w:type="spellStart"/>
      <w:r w:rsidRPr="006031F7">
        <w:rPr>
          <w:lang w:val="it-IT"/>
        </w:rPr>
        <w:t>tercera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opción</w:t>
      </w:r>
      <w:proofErr w:type="spellEnd"/>
      <w:r w:rsidRPr="006031F7">
        <w:rPr>
          <w:lang w:val="it-IT"/>
        </w:rPr>
        <w:t xml:space="preserve"> de </w:t>
      </w:r>
      <w:proofErr w:type="spellStart"/>
      <w:r w:rsidRPr="006031F7">
        <w:rPr>
          <w:lang w:val="it-IT"/>
        </w:rPr>
        <w:t>producción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además</w:t>
      </w:r>
      <w:proofErr w:type="spellEnd"/>
      <w:r w:rsidRPr="006031F7">
        <w:rPr>
          <w:lang w:val="it-IT"/>
        </w:rPr>
        <w:t xml:space="preserve"> de </w:t>
      </w:r>
      <w:proofErr w:type="spellStart"/>
      <w:r w:rsidRPr="006031F7">
        <w:rPr>
          <w:lang w:val="it-IT"/>
        </w:rPr>
        <w:t>los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modos</w:t>
      </w:r>
      <w:proofErr w:type="spellEnd"/>
      <w:r w:rsidRPr="006031F7">
        <w:rPr>
          <w:lang w:val="it-IT"/>
        </w:rPr>
        <w:t xml:space="preserve"> de Alta </w:t>
      </w:r>
      <w:proofErr w:type="spellStart"/>
      <w:r w:rsidRPr="006031F7">
        <w:rPr>
          <w:lang w:val="it-IT"/>
        </w:rPr>
        <w:t>calidad</w:t>
      </w:r>
      <w:proofErr w:type="spellEnd"/>
      <w:r w:rsidRPr="006031F7">
        <w:rPr>
          <w:lang w:val="it-IT"/>
        </w:rPr>
        <w:t xml:space="preserve"> y Alto </w:t>
      </w:r>
      <w:proofErr w:type="spellStart"/>
      <w:r w:rsidRPr="006031F7">
        <w:rPr>
          <w:lang w:val="it-IT"/>
        </w:rPr>
        <w:t>rendimiento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ya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disponibles</w:t>
      </w:r>
      <w:proofErr w:type="spellEnd"/>
      <w:r w:rsidRPr="006031F7">
        <w:rPr>
          <w:lang w:val="it-IT"/>
        </w:rPr>
        <w:t xml:space="preserve">. El </w:t>
      </w:r>
      <w:proofErr w:type="spellStart"/>
      <w:r w:rsidRPr="006031F7">
        <w:rPr>
          <w:lang w:val="it-IT"/>
        </w:rPr>
        <w:t>nuevo</w:t>
      </w:r>
      <w:proofErr w:type="spellEnd"/>
      <w:r w:rsidRPr="006031F7">
        <w:rPr>
          <w:lang w:val="it-IT"/>
        </w:rPr>
        <w:t xml:space="preserve"> modo de Alto valor se </w:t>
      </w:r>
      <w:proofErr w:type="spellStart"/>
      <w:r w:rsidRPr="006031F7">
        <w:rPr>
          <w:lang w:val="it-IT"/>
        </w:rPr>
        <w:t>encuentra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entre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los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modos</w:t>
      </w:r>
      <w:proofErr w:type="spellEnd"/>
      <w:r w:rsidRPr="006031F7">
        <w:rPr>
          <w:lang w:val="it-IT"/>
        </w:rPr>
        <w:t xml:space="preserve"> de Alta </w:t>
      </w:r>
      <w:proofErr w:type="spellStart"/>
      <w:r w:rsidRPr="006031F7">
        <w:rPr>
          <w:lang w:val="it-IT"/>
        </w:rPr>
        <w:t>calidad</w:t>
      </w:r>
      <w:proofErr w:type="spellEnd"/>
      <w:r w:rsidRPr="006031F7">
        <w:rPr>
          <w:lang w:val="it-IT"/>
        </w:rPr>
        <w:t xml:space="preserve"> y Alto </w:t>
      </w:r>
      <w:proofErr w:type="spellStart"/>
      <w:r w:rsidRPr="006031F7">
        <w:rPr>
          <w:lang w:val="it-IT"/>
        </w:rPr>
        <w:t>rendimiento</w:t>
      </w:r>
      <w:proofErr w:type="spellEnd"/>
      <w:r w:rsidRPr="006031F7">
        <w:rPr>
          <w:lang w:val="it-IT"/>
        </w:rPr>
        <w:t xml:space="preserve"> de la Jet Press. Imprime con la </w:t>
      </w:r>
      <w:proofErr w:type="spellStart"/>
      <w:r w:rsidRPr="006031F7">
        <w:rPr>
          <w:lang w:val="it-IT"/>
        </w:rPr>
        <w:t>misma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resolución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que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el</w:t>
      </w:r>
      <w:proofErr w:type="spellEnd"/>
      <w:r w:rsidRPr="006031F7">
        <w:rPr>
          <w:lang w:val="it-IT"/>
        </w:rPr>
        <w:t xml:space="preserve"> modo de alta </w:t>
      </w:r>
      <w:proofErr w:type="spellStart"/>
      <w:r w:rsidRPr="006031F7">
        <w:rPr>
          <w:lang w:val="it-IT"/>
        </w:rPr>
        <w:t>calidad</w:t>
      </w:r>
      <w:proofErr w:type="spellEnd"/>
      <w:r w:rsidRPr="006031F7">
        <w:rPr>
          <w:lang w:val="it-IT"/>
        </w:rPr>
        <w:t xml:space="preserve"> (1200 x 1200 </w:t>
      </w:r>
      <w:proofErr w:type="spellStart"/>
      <w:r w:rsidRPr="006031F7">
        <w:rPr>
          <w:lang w:val="it-IT"/>
        </w:rPr>
        <w:t>ppp</w:t>
      </w:r>
      <w:proofErr w:type="spellEnd"/>
      <w:r w:rsidRPr="006031F7">
        <w:rPr>
          <w:lang w:val="it-IT"/>
        </w:rPr>
        <w:t xml:space="preserve"> de </w:t>
      </w:r>
      <w:proofErr w:type="spellStart"/>
      <w:r w:rsidRPr="006031F7">
        <w:rPr>
          <w:lang w:val="it-IT"/>
        </w:rPr>
        <w:t>resolución</w:t>
      </w:r>
      <w:proofErr w:type="spellEnd"/>
      <w:r w:rsidRPr="006031F7">
        <w:rPr>
          <w:lang w:val="it-IT"/>
        </w:rPr>
        <w:t xml:space="preserve"> nativa), pero sin </w:t>
      </w:r>
      <w:proofErr w:type="spellStart"/>
      <w:r w:rsidRPr="006031F7">
        <w:rPr>
          <w:lang w:val="it-IT"/>
        </w:rPr>
        <w:t>necesidad</w:t>
      </w:r>
      <w:proofErr w:type="spellEnd"/>
      <w:r w:rsidRPr="006031F7">
        <w:rPr>
          <w:lang w:val="it-IT"/>
        </w:rPr>
        <w:t xml:space="preserve"> de </w:t>
      </w:r>
      <w:proofErr w:type="spellStart"/>
      <w:r w:rsidRPr="006031F7">
        <w:rPr>
          <w:lang w:val="it-IT"/>
        </w:rPr>
        <w:t>Imprimación</w:t>
      </w:r>
      <w:proofErr w:type="spellEnd"/>
      <w:r w:rsidRPr="006031F7">
        <w:rPr>
          <w:lang w:val="it-IT"/>
        </w:rPr>
        <w:t xml:space="preserve"> de </w:t>
      </w:r>
      <w:proofErr w:type="spellStart"/>
      <w:r w:rsidRPr="006031F7">
        <w:rPr>
          <w:lang w:val="it-IT"/>
        </w:rPr>
        <w:t>coagulación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rápida</w:t>
      </w:r>
      <w:proofErr w:type="spellEnd"/>
      <w:r w:rsidRPr="006031F7">
        <w:rPr>
          <w:lang w:val="it-IT"/>
        </w:rPr>
        <w:t xml:space="preserve"> (RCP). Este </w:t>
      </w:r>
      <w:proofErr w:type="spellStart"/>
      <w:r w:rsidRPr="006031F7">
        <w:rPr>
          <w:lang w:val="it-IT"/>
        </w:rPr>
        <w:t>nivel</w:t>
      </w:r>
      <w:proofErr w:type="spellEnd"/>
      <w:r w:rsidRPr="006031F7">
        <w:rPr>
          <w:lang w:val="it-IT"/>
        </w:rPr>
        <w:t xml:space="preserve"> intermedio </w:t>
      </w:r>
      <w:proofErr w:type="spellStart"/>
      <w:r w:rsidRPr="006031F7">
        <w:rPr>
          <w:lang w:val="it-IT"/>
        </w:rPr>
        <w:t>resultará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idóneo</w:t>
      </w:r>
      <w:proofErr w:type="spellEnd"/>
      <w:r w:rsidRPr="006031F7">
        <w:rPr>
          <w:lang w:val="it-IT"/>
        </w:rPr>
        <w:t xml:space="preserve"> para </w:t>
      </w:r>
      <w:proofErr w:type="spellStart"/>
      <w:r w:rsidRPr="006031F7">
        <w:rPr>
          <w:lang w:val="it-IT"/>
        </w:rPr>
        <w:t>aplicaciones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que</w:t>
      </w:r>
      <w:proofErr w:type="spellEnd"/>
      <w:r w:rsidRPr="006031F7">
        <w:rPr>
          <w:lang w:val="it-IT"/>
        </w:rPr>
        <w:t xml:space="preserve"> no </w:t>
      </w:r>
      <w:proofErr w:type="spellStart"/>
      <w:r w:rsidRPr="006031F7">
        <w:rPr>
          <w:lang w:val="it-IT"/>
        </w:rPr>
        <w:t>requieran</w:t>
      </w:r>
      <w:proofErr w:type="spellEnd"/>
      <w:r w:rsidRPr="006031F7">
        <w:rPr>
          <w:lang w:val="it-IT"/>
        </w:rPr>
        <w:t xml:space="preserve"> la </w:t>
      </w:r>
      <w:proofErr w:type="spellStart"/>
      <w:r w:rsidRPr="006031F7">
        <w:rPr>
          <w:lang w:val="it-IT"/>
        </w:rPr>
        <w:t>máxima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calidad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disponible</w:t>
      </w:r>
      <w:proofErr w:type="spellEnd"/>
      <w:r w:rsidRPr="006031F7">
        <w:rPr>
          <w:lang w:val="it-IT"/>
        </w:rPr>
        <w:t xml:space="preserve"> con </w:t>
      </w:r>
      <w:proofErr w:type="spellStart"/>
      <w:r w:rsidRPr="006031F7">
        <w:rPr>
          <w:lang w:val="it-IT"/>
        </w:rPr>
        <w:t>el</w:t>
      </w:r>
      <w:proofErr w:type="spellEnd"/>
      <w:r w:rsidRPr="006031F7">
        <w:rPr>
          <w:lang w:val="it-IT"/>
        </w:rPr>
        <w:t xml:space="preserve"> modo Alta </w:t>
      </w:r>
      <w:proofErr w:type="spellStart"/>
      <w:r w:rsidRPr="006031F7">
        <w:rPr>
          <w:lang w:val="it-IT"/>
        </w:rPr>
        <w:t>calidad</w:t>
      </w:r>
      <w:proofErr w:type="spellEnd"/>
      <w:r w:rsidRPr="006031F7">
        <w:rPr>
          <w:lang w:val="it-IT"/>
        </w:rPr>
        <w:t xml:space="preserve"> de la </w:t>
      </w:r>
      <w:proofErr w:type="spellStart"/>
      <w:r w:rsidRPr="006031F7">
        <w:rPr>
          <w:lang w:val="it-IT"/>
        </w:rPr>
        <w:t>prensa</w:t>
      </w:r>
      <w:proofErr w:type="spellEnd"/>
      <w:r w:rsidRPr="006031F7">
        <w:rPr>
          <w:lang w:val="it-IT"/>
        </w:rPr>
        <w:t xml:space="preserve"> de </w:t>
      </w:r>
      <w:proofErr w:type="spellStart"/>
      <w:r w:rsidRPr="006031F7">
        <w:rPr>
          <w:lang w:val="it-IT"/>
        </w:rPr>
        <w:t>inyección</w:t>
      </w:r>
      <w:proofErr w:type="spellEnd"/>
      <w:r w:rsidRPr="006031F7">
        <w:rPr>
          <w:lang w:val="it-IT"/>
        </w:rPr>
        <w:t xml:space="preserve"> y, dado </w:t>
      </w:r>
      <w:proofErr w:type="spellStart"/>
      <w:r w:rsidRPr="006031F7">
        <w:rPr>
          <w:lang w:val="it-IT"/>
        </w:rPr>
        <w:t>que</w:t>
      </w:r>
      <w:proofErr w:type="spellEnd"/>
      <w:r w:rsidRPr="006031F7">
        <w:rPr>
          <w:lang w:val="it-IT"/>
        </w:rPr>
        <w:t xml:space="preserve"> no </w:t>
      </w:r>
      <w:proofErr w:type="spellStart"/>
      <w:r w:rsidRPr="006031F7">
        <w:rPr>
          <w:lang w:val="it-IT"/>
        </w:rPr>
        <w:t>utiliza</w:t>
      </w:r>
      <w:proofErr w:type="spellEnd"/>
      <w:r w:rsidRPr="006031F7">
        <w:rPr>
          <w:lang w:val="it-IT"/>
        </w:rPr>
        <w:t xml:space="preserve"> RCP, </w:t>
      </w:r>
      <w:proofErr w:type="spellStart"/>
      <w:r w:rsidRPr="006031F7">
        <w:rPr>
          <w:lang w:val="it-IT"/>
        </w:rPr>
        <w:t>permitirá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reducir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los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costes</w:t>
      </w:r>
      <w:proofErr w:type="spellEnd"/>
      <w:r w:rsidRPr="006031F7">
        <w:rPr>
          <w:lang w:val="it-IT"/>
        </w:rPr>
        <w:t xml:space="preserve"> de </w:t>
      </w:r>
      <w:proofErr w:type="spellStart"/>
      <w:r w:rsidRPr="006031F7">
        <w:rPr>
          <w:lang w:val="it-IT"/>
        </w:rPr>
        <w:t>funcionamiento</w:t>
      </w:r>
      <w:proofErr w:type="spellEnd"/>
      <w:r w:rsidRPr="006031F7">
        <w:rPr>
          <w:lang w:val="it-IT"/>
        </w:rPr>
        <w:t xml:space="preserve"> y </w:t>
      </w:r>
      <w:proofErr w:type="spellStart"/>
      <w:r w:rsidRPr="006031F7">
        <w:rPr>
          <w:lang w:val="it-IT"/>
        </w:rPr>
        <w:t>ofrecer</w:t>
      </w:r>
      <w:proofErr w:type="spellEnd"/>
      <w:r w:rsidRPr="006031F7">
        <w:rPr>
          <w:lang w:val="it-IT"/>
        </w:rPr>
        <w:t xml:space="preserve"> una </w:t>
      </w:r>
      <w:proofErr w:type="spellStart"/>
      <w:r w:rsidRPr="006031F7">
        <w:rPr>
          <w:lang w:val="it-IT"/>
        </w:rPr>
        <w:t>flexibilidad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aún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mayor</w:t>
      </w:r>
      <w:proofErr w:type="spellEnd"/>
      <w:r w:rsidRPr="006031F7">
        <w:rPr>
          <w:lang w:val="it-IT"/>
        </w:rPr>
        <w:t xml:space="preserve"> a </w:t>
      </w:r>
      <w:proofErr w:type="spellStart"/>
      <w:r w:rsidRPr="006031F7">
        <w:rPr>
          <w:lang w:val="it-IT"/>
        </w:rPr>
        <w:t>los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usuarios</w:t>
      </w:r>
      <w:proofErr w:type="spellEnd"/>
      <w:r w:rsidRPr="006031F7">
        <w:rPr>
          <w:lang w:val="it-IT"/>
        </w:rPr>
        <w:t>.</w:t>
      </w:r>
    </w:p>
    <w:p w14:paraId="2C1690C0" w14:textId="313BB596" w:rsidR="00837FDA" w:rsidRPr="006031F7" w:rsidRDefault="00837FDA" w:rsidP="00EB2E72">
      <w:pPr>
        <w:spacing w:line="360" w:lineRule="auto"/>
        <w:rPr>
          <w:lang w:val="it-IT"/>
        </w:rPr>
      </w:pPr>
    </w:p>
    <w:p w14:paraId="4EE23AA4" w14:textId="00ADA64B" w:rsidR="00D83845" w:rsidRPr="006031F7" w:rsidRDefault="006031F7" w:rsidP="00EB2E72">
      <w:pPr>
        <w:spacing w:line="360" w:lineRule="auto"/>
        <w:rPr>
          <w:b/>
          <w:bCs/>
          <w:lang w:val="it-IT"/>
        </w:rPr>
      </w:pPr>
      <w:r w:rsidRPr="006031F7">
        <w:rPr>
          <w:b/>
          <w:bCs/>
          <w:lang w:val="it-IT"/>
        </w:rPr>
        <w:t xml:space="preserve">El aumento de la altura de la pila de </w:t>
      </w:r>
      <w:proofErr w:type="spellStart"/>
      <w:r w:rsidRPr="006031F7">
        <w:rPr>
          <w:b/>
          <w:bCs/>
          <w:lang w:val="it-IT"/>
        </w:rPr>
        <w:t>alimentación</w:t>
      </w:r>
      <w:proofErr w:type="spellEnd"/>
      <w:r w:rsidRPr="006031F7">
        <w:rPr>
          <w:b/>
          <w:bCs/>
          <w:lang w:val="it-IT"/>
        </w:rPr>
        <w:t xml:space="preserve"> y </w:t>
      </w:r>
      <w:proofErr w:type="spellStart"/>
      <w:r w:rsidRPr="006031F7">
        <w:rPr>
          <w:b/>
          <w:bCs/>
          <w:lang w:val="it-IT"/>
        </w:rPr>
        <w:t>salida</w:t>
      </w:r>
      <w:proofErr w:type="spellEnd"/>
      <w:r w:rsidRPr="006031F7">
        <w:rPr>
          <w:b/>
          <w:bCs/>
          <w:lang w:val="it-IT"/>
        </w:rPr>
        <w:t xml:space="preserve"> </w:t>
      </w:r>
      <w:proofErr w:type="spellStart"/>
      <w:r w:rsidRPr="006031F7">
        <w:rPr>
          <w:b/>
          <w:bCs/>
          <w:lang w:val="it-IT"/>
        </w:rPr>
        <w:t>beneficiará</w:t>
      </w:r>
      <w:proofErr w:type="spellEnd"/>
      <w:r w:rsidRPr="006031F7">
        <w:rPr>
          <w:b/>
          <w:bCs/>
          <w:lang w:val="it-IT"/>
        </w:rPr>
        <w:t xml:space="preserve"> a </w:t>
      </w:r>
      <w:proofErr w:type="spellStart"/>
      <w:r w:rsidRPr="006031F7">
        <w:rPr>
          <w:b/>
          <w:bCs/>
          <w:lang w:val="it-IT"/>
        </w:rPr>
        <w:t>los</w:t>
      </w:r>
      <w:proofErr w:type="spellEnd"/>
      <w:r w:rsidRPr="006031F7">
        <w:rPr>
          <w:b/>
          <w:bCs/>
          <w:lang w:val="it-IT"/>
        </w:rPr>
        <w:t xml:space="preserve"> </w:t>
      </w:r>
      <w:proofErr w:type="spellStart"/>
      <w:r w:rsidRPr="006031F7">
        <w:rPr>
          <w:b/>
          <w:bCs/>
          <w:lang w:val="it-IT"/>
        </w:rPr>
        <w:t>convertidores</w:t>
      </w:r>
      <w:proofErr w:type="spellEnd"/>
      <w:r w:rsidRPr="006031F7">
        <w:rPr>
          <w:b/>
          <w:bCs/>
          <w:lang w:val="it-IT"/>
        </w:rPr>
        <w:t xml:space="preserve"> de </w:t>
      </w:r>
      <w:proofErr w:type="spellStart"/>
      <w:r w:rsidRPr="006031F7">
        <w:rPr>
          <w:b/>
          <w:bCs/>
          <w:lang w:val="it-IT"/>
        </w:rPr>
        <w:t>envases</w:t>
      </w:r>
      <w:proofErr w:type="spellEnd"/>
    </w:p>
    <w:p w14:paraId="363FB7F5" w14:textId="77777777" w:rsidR="006031F7" w:rsidRPr="006031F7" w:rsidRDefault="006031F7" w:rsidP="006031F7">
      <w:pPr>
        <w:spacing w:line="360" w:lineRule="auto"/>
        <w:rPr>
          <w:lang w:val="it-IT"/>
        </w:rPr>
      </w:pPr>
      <w:proofErr w:type="spellStart"/>
      <w:r w:rsidRPr="006031F7">
        <w:rPr>
          <w:lang w:val="it-IT"/>
        </w:rPr>
        <w:t>Además</w:t>
      </w:r>
      <w:proofErr w:type="spellEnd"/>
      <w:r w:rsidRPr="006031F7">
        <w:rPr>
          <w:lang w:val="it-IT"/>
        </w:rPr>
        <w:t xml:space="preserve"> del </w:t>
      </w:r>
      <w:proofErr w:type="spellStart"/>
      <w:r w:rsidRPr="006031F7">
        <w:rPr>
          <w:lang w:val="it-IT"/>
        </w:rPr>
        <w:t>nuevo</w:t>
      </w:r>
      <w:proofErr w:type="spellEnd"/>
      <w:r w:rsidRPr="006031F7">
        <w:rPr>
          <w:lang w:val="it-IT"/>
        </w:rPr>
        <w:t xml:space="preserve"> modo Alto valor, Fujifilm </w:t>
      </w:r>
      <w:proofErr w:type="spellStart"/>
      <w:r w:rsidRPr="006031F7">
        <w:rPr>
          <w:lang w:val="it-IT"/>
        </w:rPr>
        <w:t>también</w:t>
      </w:r>
      <w:proofErr w:type="spellEnd"/>
      <w:r w:rsidRPr="006031F7">
        <w:rPr>
          <w:lang w:val="it-IT"/>
        </w:rPr>
        <w:t xml:space="preserve"> introduce </w:t>
      </w:r>
      <w:proofErr w:type="spellStart"/>
      <w:r w:rsidRPr="006031F7">
        <w:rPr>
          <w:lang w:val="it-IT"/>
        </w:rPr>
        <w:t>ahora</w:t>
      </w:r>
      <w:proofErr w:type="spellEnd"/>
      <w:r w:rsidRPr="006031F7">
        <w:rPr>
          <w:lang w:val="it-IT"/>
        </w:rPr>
        <w:t xml:space="preserve"> la </w:t>
      </w:r>
      <w:proofErr w:type="spellStart"/>
      <w:r w:rsidRPr="006031F7">
        <w:rPr>
          <w:lang w:val="it-IT"/>
        </w:rPr>
        <w:t>opción</w:t>
      </w:r>
      <w:proofErr w:type="spellEnd"/>
      <w:r w:rsidRPr="006031F7">
        <w:rPr>
          <w:lang w:val="it-IT"/>
        </w:rPr>
        <w:t xml:space="preserve"> de aumentar la altura de la pila de </w:t>
      </w:r>
      <w:proofErr w:type="spellStart"/>
      <w:r w:rsidRPr="006031F7">
        <w:rPr>
          <w:lang w:val="it-IT"/>
        </w:rPr>
        <w:t>alimentación</w:t>
      </w:r>
      <w:proofErr w:type="spellEnd"/>
      <w:r w:rsidRPr="006031F7">
        <w:rPr>
          <w:lang w:val="it-IT"/>
        </w:rPr>
        <w:t xml:space="preserve"> y de </w:t>
      </w:r>
      <w:proofErr w:type="spellStart"/>
      <w:r w:rsidRPr="006031F7">
        <w:rPr>
          <w:lang w:val="it-IT"/>
        </w:rPr>
        <w:t>salida</w:t>
      </w:r>
      <w:proofErr w:type="spellEnd"/>
      <w:r w:rsidRPr="006031F7">
        <w:rPr>
          <w:lang w:val="it-IT"/>
        </w:rPr>
        <w:t xml:space="preserve"> en la Jet Press 750S, lo </w:t>
      </w:r>
      <w:proofErr w:type="spellStart"/>
      <w:r w:rsidRPr="006031F7">
        <w:rPr>
          <w:lang w:val="it-IT"/>
        </w:rPr>
        <w:t>que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aporta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múltiples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ventajas</w:t>
      </w:r>
      <w:proofErr w:type="spellEnd"/>
      <w:r w:rsidRPr="006031F7">
        <w:rPr>
          <w:lang w:val="it-IT"/>
        </w:rPr>
        <w:t xml:space="preserve"> de </w:t>
      </w:r>
      <w:proofErr w:type="spellStart"/>
      <w:r w:rsidRPr="006031F7">
        <w:rPr>
          <w:lang w:val="it-IT"/>
        </w:rPr>
        <w:t>producción</w:t>
      </w:r>
      <w:proofErr w:type="spellEnd"/>
      <w:r w:rsidRPr="006031F7">
        <w:rPr>
          <w:lang w:val="it-IT"/>
        </w:rPr>
        <w:t xml:space="preserve"> a </w:t>
      </w:r>
      <w:proofErr w:type="spellStart"/>
      <w:r w:rsidRPr="006031F7">
        <w:rPr>
          <w:lang w:val="it-IT"/>
        </w:rPr>
        <w:t>las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empresas</w:t>
      </w:r>
      <w:proofErr w:type="spellEnd"/>
      <w:r w:rsidRPr="006031F7">
        <w:rPr>
          <w:lang w:val="it-IT"/>
        </w:rPr>
        <w:t xml:space="preserve"> de </w:t>
      </w:r>
      <w:proofErr w:type="spellStart"/>
      <w:r w:rsidRPr="006031F7">
        <w:rPr>
          <w:lang w:val="it-IT"/>
        </w:rPr>
        <w:t>impresión</w:t>
      </w:r>
      <w:proofErr w:type="spellEnd"/>
      <w:r w:rsidRPr="006031F7">
        <w:rPr>
          <w:lang w:val="it-IT"/>
        </w:rPr>
        <w:t xml:space="preserve"> de </w:t>
      </w:r>
      <w:proofErr w:type="spellStart"/>
      <w:r w:rsidRPr="006031F7">
        <w:rPr>
          <w:lang w:val="it-IT"/>
        </w:rPr>
        <w:t>envases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comerciales</w:t>
      </w:r>
      <w:proofErr w:type="spellEnd"/>
      <w:r w:rsidRPr="006031F7">
        <w:rPr>
          <w:lang w:val="it-IT"/>
        </w:rPr>
        <w:t xml:space="preserve"> y de </w:t>
      </w:r>
      <w:proofErr w:type="spellStart"/>
      <w:r w:rsidRPr="006031F7">
        <w:rPr>
          <w:lang w:val="it-IT"/>
        </w:rPr>
        <w:t>cartón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plegable</w:t>
      </w:r>
      <w:proofErr w:type="spellEnd"/>
      <w:r w:rsidRPr="006031F7">
        <w:rPr>
          <w:lang w:val="it-IT"/>
        </w:rPr>
        <w:t xml:space="preserve">.  La altura </w:t>
      </w:r>
      <w:proofErr w:type="spellStart"/>
      <w:r w:rsidRPr="006031F7">
        <w:rPr>
          <w:lang w:val="it-IT"/>
        </w:rPr>
        <w:t>adicional</w:t>
      </w:r>
      <w:proofErr w:type="spellEnd"/>
      <w:r w:rsidRPr="006031F7">
        <w:rPr>
          <w:lang w:val="it-IT"/>
        </w:rPr>
        <w:t xml:space="preserve"> de 300 mm significa </w:t>
      </w:r>
      <w:proofErr w:type="spellStart"/>
      <w:r w:rsidRPr="006031F7">
        <w:rPr>
          <w:lang w:val="it-IT"/>
        </w:rPr>
        <w:t>que</w:t>
      </w:r>
      <w:proofErr w:type="spellEnd"/>
      <w:r w:rsidRPr="006031F7">
        <w:rPr>
          <w:lang w:val="it-IT"/>
        </w:rPr>
        <w:t xml:space="preserve"> se </w:t>
      </w:r>
      <w:proofErr w:type="spellStart"/>
      <w:r w:rsidRPr="006031F7">
        <w:rPr>
          <w:lang w:val="it-IT"/>
        </w:rPr>
        <w:t>pueden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utilizar</w:t>
      </w:r>
      <w:proofErr w:type="spellEnd"/>
      <w:r w:rsidRPr="006031F7">
        <w:rPr>
          <w:lang w:val="it-IT"/>
        </w:rPr>
        <w:t xml:space="preserve"> 1000 </w:t>
      </w:r>
      <w:proofErr w:type="spellStart"/>
      <w:r w:rsidRPr="006031F7">
        <w:rPr>
          <w:lang w:val="it-IT"/>
        </w:rPr>
        <w:t>hojas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más</w:t>
      </w:r>
      <w:proofErr w:type="spellEnd"/>
      <w:r w:rsidRPr="006031F7">
        <w:rPr>
          <w:lang w:val="it-IT"/>
        </w:rPr>
        <w:t xml:space="preserve"> de </w:t>
      </w:r>
      <w:proofErr w:type="spellStart"/>
      <w:r w:rsidRPr="006031F7">
        <w:rPr>
          <w:lang w:val="it-IT"/>
        </w:rPr>
        <w:t>cartón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plegable</w:t>
      </w:r>
      <w:proofErr w:type="spellEnd"/>
      <w:r w:rsidRPr="006031F7">
        <w:rPr>
          <w:lang w:val="it-IT"/>
        </w:rPr>
        <w:t xml:space="preserve"> de 300</w:t>
      </w:r>
      <w:r w:rsidRPr="006031F7">
        <w:t>μ</w:t>
      </w:r>
      <w:r w:rsidRPr="006031F7">
        <w:rPr>
          <w:lang w:val="it-IT"/>
        </w:rPr>
        <w:t xml:space="preserve">m (un aumento del 37 %). Esto </w:t>
      </w:r>
      <w:proofErr w:type="spellStart"/>
      <w:r w:rsidRPr="006031F7">
        <w:rPr>
          <w:lang w:val="it-IT"/>
        </w:rPr>
        <w:t>también</w:t>
      </w:r>
      <w:proofErr w:type="spellEnd"/>
      <w:r w:rsidRPr="006031F7">
        <w:rPr>
          <w:lang w:val="it-IT"/>
        </w:rPr>
        <w:t xml:space="preserve"> tiene la </w:t>
      </w:r>
      <w:proofErr w:type="spellStart"/>
      <w:r w:rsidRPr="006031F7">
        <w:rPr>
          <w:lang w:val="it-IT"/>
        </w:rPr>
        <w:t>ventaja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añadida</w:t>
      </w:r>
      <w:proofErr w:type="spellEnd"/>
      <w:r w:rsidRPr="006031F7">
        <w:rPr>
          <w:lang w:val="it-IT"/>
        </w:rPr>
        <w:t xml:space="preserve"> de aumentar </w:t>
      </w:r>
      <w:proofErr w:type="spellStart"/>
      <w:r w:rsidRPr="006031F7">
        <w:rPr>
          <w:lang w:val="it-IT"/>
        </w:rPr>
        <w:t>el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tiempo</w:t>
      </w:r>
      <w:proofErr w:type="spellEnd"/>
      <w:r w:rsidRPr="006031F7">
        <w:rPr>
          <w:lang w:val="it-IT"/>
        </w:rPr>
        <w:t xml:space="preserve"> de </w:t>
      </w:r>
      <w:proofErr w:type="spellStart"/>
      <w:r w:rsidRPr="006031F7">
        <w:rPr>
          <w:lang w:val="it-IT"/>
        </w:rPr>
        <w:t>funcionamiento</w:t>
      </w:r>
      <w:proofErr w:type="spellEnd"/>
      <w:r w:rsidRPr="006031F7">
        <w:rPr>
          <w:lang w:val="it-IT"/>
        </w:rPr>
        <w:t xml:space="preserve"> sin </w:t>
      </w:r>
      <w:proofErr w:type="spellStart"/>
      <w:r w:rsidRPr="006031F7">
        <w:rPr>
          <w:lang w:val="it-IT"/>
        </w:rPr>
        <w:t>paradas</w:t>
      </w:r>
      <w:proofErr w:type="spellEnd"/>
      <w:r w:rsidRPr="006031F7">
        <w:rPr>
          <w:lang w:val="it-IT"/>
        </w:rPr>
        <w:t xml:space="preserve"> a </w:t>
      </w:r>
      <w:proofErr w:type="spellStart"/>
      <w:r w:rsidRPr="006031F7">
        <w:rPr>
          <w:lang w:val="it-IT"/>
        </w:rPr>
        <w:t>más</w:t>
      </w:r>
      <w:proofErr w:type="spellEnd"/>
      <w:r w:rsidRPr="006031F7">
        <w:rPr>
          <w:lang w:val="it-IT"/>
        </w:rPr>
        <w:t xml:space="preserve"> de una hora para </w:t>
      </w:r>
      <w:proofErr w:type="spellStart"/>
      <w:r w:rsidRPr="006031F7">
        <w:rPr>
          <w:lang w:val="it-IT"/>
        </w:rPr>
        <w:t>cartón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plegable</w:t>
      </w:r>
      <w:proofErr w:type="spellEnd"/>
      <w:r w:rsidRPr="006031F7">
        <w:rPr>
          <w:lang w:val="it-IT"/>
        </w:rPr>
        <w:t xml:space="preserve">, y a </w:t>
      </w:r>
      <w:proofErr w:type="spellStart"/>
      <w:r w:rsidRPr="006031F7">
        <w:rPr>
          <w:lang w:val="it-IT"/>
        </w:rPr>
        <w:t>más</w:t>
      </w:r>
      <w:proofErr w:type="spellEnd"/>
      <w:r w:rsidRPr="006031F7">
        <w:rPr>
          <w:lang w:val="it-IT"/>
        </w:rPr>
        <w:t xml:space="preserve"> de </w:t>
      </w:r>
      <w:proofErr w:type="spellStart"/>
      <w:r w:rsidRPr="006031F7">
        <w:rPr>
          <w:lang w:val="it-IT"/>
        </w:rPr>
        <w:t>dos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horas</w:t>
      </w:r>
      <w:proofErr w:type="spellEnd"/>
      <w:r w:rsidRPr="006031F7">
        <w:rPr>
          <w:lang w:val="it-IT"/>
        </w:rPr>
        <w:t xml:space="preserve"> para </w:t>
      </w:r>
      <w:proofErr w:type="spellStart"/>
      <w:r w:rsidRPr="006031F7">
        <w:rPr>
          <w:lang w:val="it-IT"/>
        </w:rPr>
        <w:t>materiales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comerciales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más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finos</w:t>
      </w:r>
      <w:proofErr w:type="spellEnd"/>
      <w:r w:rsidRPr="006031F7">
        <w:rPr>
          <w:lang w:val="it-IT"/>
        </w:rPr>
        <w:t>.</w:t>
      </w:r>
    </w:p>
    <w:p w14:paraId="3F6C2805" w14:textId="7CF33E20" w:rsidR="00D83845" w:rsidRPr="006031F7" w:rsidRDefault="00D83845" w:rsidP="00EB2E72">
      <w:pPr>
        <w:spacing w:line="360" w:lineRule="auto"/>
        <w:rPr>
          <w:lang w:val="it-IT"/>
        </w:rPr>
      </w:pPr>
    </w:p>
    <w:p w14:paraId="0414636E" w14:textId="77777777" w:rsidR="006031F7" w:rsidRPr="006031F7" w:rsidRDefault="006031F7" w:rsidP="006031F7">
      <w:pPr>
        <w:spacing w:line="360" w:lineRule="auto"/>
        <w:rPr>
          <w:lang w:val="it-IT"/>
        </w:rPr>
      </w:pPr>
      <w:r w:rsidRPr="006031F7">
        <w:rPr>
          <w:lang w:val="it-IT"/>
        </w:rPr>
        <w:t xml:space="preserve">Tanto </w:t>
      </w:r>
      <w:proofErr w:type="spellStart"/>
      <w:r w:rsidRPr="006031F7">
        <w:rPr>
          <w:lang w:val="it-IT"/>
        </w:rPr>
        <w:t>el</w:t>
      </w:r>
      <w:proofErr w:type="spellEnd"/>
      <w:r w:rsidRPr="006031F7">
        <w:rPr>
          <w:lang w:val="it-IT"/>
        </w:rPr>
        <w:t xml:space="preserve"> Modo Alto valor como </w:t>
      </w:r>
      <w:proofErr w:type="spellStart"/>
      <w:r w:rsidRPr="006031F7">
        <w:rPr>
          <w:lang w:val="it-IT"/>
        </w:rPr>
        <w:t>las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opciones</w:t>
      </w:r>
      <w:proofErr w:type="spellEnd"/>
      <w:r w:rsidRPr="006031F7">
        <w:rPr>
          <w:lang w:val="it-IT"/>
        </w:rPr>
        <w:t xml:space="preserve"> de </w:t>
      </w:r>
      <w:proofErr w:type="spellStart"/>
      <w:r w:rsidRPr="006031F7">
        <w:rPr>
          <w:lang w:val="it-IT"/>
        </w:rPr>
        <w:t>mayor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capacidad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estarán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disponibles</w:t>
      </w:r>
      <w:proofErr w:type="spellEnd"/>
      <w:r w:rsidRPr="006031F7">
        <w:rPr>
          <w:lang w:val="it-IT"/>
        </w:rPr>
        <w:t xml:space="preserve"> a </w:t>
      </w:r>
      <w:proofErr w:type="spellStart"/>
      <w:r w:rsidRPr="006031F7">
        <w:rPr>
          <w:lang w:val="it-IT"/>
        </w:rPr>
        <w:t>principios</w:t>
      </w:r>
      <w:proofErr w:type="spellEnd"/>
      <w:r w:rsidRPr="006031F7">
        <w:rPr>
          <w:lang w:val="it-IT"/>
        </w:rPr>
        <w:t xml:space="preserve"> de 2023.</w:t>
      </w:r>
    </w:p>
    <w:p w14:paraId="1AA35F3E" w14:textId="08898CB1" w:rsidR="00132A0B" w:rsidRPr="006031F7" w:rsidRDefault="00132A0B" w:rsidP="00EB2E72">
      <w:pPr>
        <w:spacing w:line="360" w:lineRule="auto"/>
        <w:rPr>
          <w:lang w:val="it-IT"/>
        </w:rPr>
      </w:pPr>
    </w:p>
    <w:p w14:paraId="47952AED" w14:textId="77777777" w:rsidR="006031F7" w:rsidRPr="006031F7" w:rsidRDefault="006031F7" w:rsidP="006031F7">
      <w:pPr>
        <w:spacing w:line="360" w:lineRule="auto"/>
        <w:rPr>
          <w:lang w:val="it-IT"/>
        </w:rPr>
      </w:pPr>
      <w:r w:rsidRPr="006031F7">
        <w:rPr>
          <w:lang w:val="it-IT"/>
        </w:rPr>
        <w:t xml:space="preserve">Taro Aoki, director de </w:t>
      </w:r>
      <w:proofErr w:type="spellStart"/>
      <w:r w:rsidRPr="006031F7">
        <w:rPr>
          <w:lang w:val="it-IT"/>
        </w:rPr>
        <w:t>Soluciones</w:t>
      </w:r>
      <w:proofErr w:type="spellEnd"/>
      <w:r w:rsidRPr="006031F7">
        <w:rPr>
          <w:lang w:val="it-IT"/>
        </w:rPr>
        <w:t xml:space="preserve"> de </w:t>
      </w:r>
      <w:proofErr w:type="spellStart"/>
      <w:r w:rsidRPr="006031F7">
        <w:rPr>
          <w:lang w:val="it-IT"/>
        </w:rPr>
        <w:t>Prensa</w:t>
      </w:r>
      <w:proofErr w:type="spellEnd"/>
      <w:r w:rsidRPr="006031F7">
        <w:rPr>
          <w:lang w:val="it-IT"/>
        </w:rPr>
        <w:t xml:space="preserve"> Digital de Fujifilm Europa, </w:t>
      </w:r>
      <w:proofErr w:type="spellStart"/>
      <w:r w:rsidRPr="006031F7">
        <w:rPr>
          <w:lang w:val="it-IT"/>
        </w:rPr>
        <w:t>comentó</w:t>
      </w:r>
      <w:proofErr w:type="spellEnd"/>
      <w:r w:rsidRPr="006031F7">
        <w:rPr>
          <w:lang w:val="it-IT"/>
        </w:rPr>
        <w:t xml:space="preserve">: «Las </w:t>
      </w:r>
      <w:proofErr w:type="spellStart"/>
      <w:r w:rsidRPr="006031F7">
        <w:rPr>
          <w:lang w:val="it-IT"/>
        </w:rPr>
        <w:t>empresas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gráficas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necesitan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flexibilidad</w:t>
      </w:r>
      <w:proofErr w:type="spellEnd"/>
      <w:r w:rsidRPr="006031F7">
        <w:rPr>
          <w:lang w:val="it-IT"/>
        </w:rPr>
        <w:t xml:space="preserve">. </w:t>
      </w:r>
      <w:proofErr w:type="spellStart"/>
      <w:r w:rsidRPr="006031F7">
        <w:rPr>
          <w:lang w:val="it-IT"/>
        </w:rPr>
        <w:t>Tienen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que</w:t>
      </w:r>
      <w:proofErr w:type="spellEnd"/>
      <w:r w:rsidRPr="006031F7">
        <w:rPr>
          <w:lang w:val="it-IT"/>
        </w:rPr>
        <w:t xml:space="preserve"> ser </w:t>
      </w:r>
      <w:proofErr w:type="spellStart"/>
      <w:r w:rsidRPr="006031F7">
        <w:rPr>
          <w:lang w:val="it-IT"/>
        </w:rPr>
        <w:t>capaces</w:t>
      </w:r>
      <w:proofErr w:type="spellEnd"/>
      <w:r w:rsidRPr="006031F7">
        <w:rPr>
          <w:lang w:val="it-IT"/>
        </w:rPr>
        <w:t xml:space="preserve"> de </w:t>
      </w:r>
      <w:proofErr w:type="spellStart"/>
      <w:r w:rsidRPr="006031F7">
        <w:rPr>
          <w:lang w:val="it-IT"/>
        </w:rPr>
        <w:t>adaptarse</w:t>
      </w:r>
      <w:proofErr w:type="spellEnd"/>
      <w:r w:rsidRPr="006031F7">
        <w:rPr>
          <w:lang w:val="it-IT"/>
        </w:rPr>
        <w:t xml:space="preserve"> de un </w:t>
      </w:r>
      <w:proofErr w:type="spellStart"/>
      <w:r w:rsidRPr="006031F7">
        <w:rPr>
          <w:lang w:val="it-IT"/>
        </w:rPr>
        <w:t>día</w:t>
      </w:r>
      <w:proofErr w:type="spellEnd"/>
      <w:r w:rsidRPr="006031F7">
        <w:rPr>
          <w:lang w:val="it-IT"/>
        </w:rPr>
        <w:t xml:space="preserve"> para </w:t>
      </w:r>
      <w:proofErr w:type="spellStart"/>
      <w:r w:rsidRPr="006031F7">
        <w:rPr>
          <w:lang w:val="it-IT"/>
        </w:rPr>
        <w:t>otro</w:t>
      </w:r>
      <w:proofErr w:type="spellEnd"/>
      <w:r w:rsidRPr="006031F7">
        <w:rPr>
          <w:lang w:val="it-IT"/>
        </w:rPr>
        <w:t xml:space="preserve"> a </w:t>
      </w:r>
      <w:proofErr w:type="spellStart"/>
      <w:r w:rsidRPr="006031F7">
        <w:rPr>
          <w:lang w:val="it-IT"/>
        </w:rPr>
        <w:t>las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demandas</w:t>
      </w:r>
      <w:proofErr w:type="spellEnd"/>
      <w:r w:rsidRPr="006031F7">
        <w:rPr>
          <w:lang w:val="it-IT"/>
        </w:rPr>
        <w:t xml:space="preserve"> del </w:t>
      </w:r>
      <w:proofErr w:type="spellStart"/>
      <w:r w:rsidRPr="006031F7">
        <w:rPr>
          <w:lang w:val="it-IT"/>
        </w:rPr>
        <w:t>mercado</w:t>
      </w:r>
      <w:proofErr w:type="spellEnd"/>
      <w:r w:rsidRPr="006031F7">
        <w:rPr>
          <w:lang w:val="it-IT"/>
        </w:rPr>
        <w:t xml:space="preserve">, </w:t>
      </w:r>
      <w:proofErr w:type="spellStart"/>
      <w:r w:rsidRPr="006031F7">
        <w:rPr>
          <w:lang w:val="it-IT"/>
        </w:rPr>
        <w:t>que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cambian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rápidamente</w:t>
      </w:r>
      <w:proofErr w:type="spellEnd"/>
      <w:r w:rsidRPr="006031F7">
        <w:rPr>
          <w:lang w:val="it-IT"/>
        </w:rPr>
        <w:t xml:space="preserve"> y a </w:t>
      </w:r>
      <w:proofErr w:type="spellStart"/>
      <w:r w:rsidRPr="006031F7">
        <w:rPr>
          <w:lang w:val="it-IT"/>
        </w:rPr>
        <w:t>menudo</w:t>
      </w:r>
      <w:proofErr w:type="spellEnd"/>
      <w:r w:rsidRPr="006031F7">
        <w:rPr>
          <w:lang w:val="it-IT"/>
        </w:rPr>
        <w:t xml:space="preserve"> son </w:t>
      </w:r>
      <w:proofErr w:type="spellStart"/>
      <w:r w:rsidRPr="006031F7">
        <w:rPr>
          <w:lang w:val="it-IT"/>
        </w:rPr>
        <w:t>imprevisibles</w:t>
      </w:r>
      <w:proofErr w:type="spellEnd"/>
      <w:r w:rsidRPr="006031F7">
        <w:rPr>
          <w:lang w:val="it-IT"/>
        </w:rPr>
        <w:t xml:space="preserve">. Con la </w:t>
      </w:r>
      <w:proofErr w:type="spellStart"/>
      <w:r w:rsidRPr="006031F7">
        <w:rPr>
          <w:lang w:val="it-IT"/>
        </w:rPr>
        <w:t>introducción</w:t>
      </w:r>
      <w:proofErr w:type="spellEnd"/>
      <w:r w:rsidRPr="006031F7">
        <w:rPr>
          <w:lang w:val="it-IT"/>
        </w:rPr>
        <w:t xml:space="preserve"> del modo de Alto </w:t>
      </w:r>
      <w:proofErr w:type="spellStart"/>
      <w:r w:rsidRPr="006031F7">
        <w:rPr>
          <w:lang w:val="it-IT"/>
        </w:rPr>
        <w:t>rendimiento</w:t>
      </w:r>
      <w:proofErr w:type="spellEnd"/>
      <w:r w:rsidRPr="006031F7">
        <w:rPr>
          <w:lang w:val="it-IT"/>
        </w:rPr>
        <w:t xml:space="preserve"> a la </w:t>
      </w:r>
      <w:proofErr w:type="spellStart"/>
      <w:r w:rsidRPr="006031F7">
        <w:rPr>
          <w:lang w:val="it-IT"/>
        </w:rPr>
        <w:t>prensa</w:t>
      </w:r>
      <w:proofErr w:type="spellEnd"/>
      <w:r w:rsidRPr="006031F7">
        <w:rPr>
          <w:lang w:val="it-IT"/>
        </w:rPr>
        <w:t xml:space="preserve"> Jet </w:t>
      </w:r>
      <w:proofErr w:type="spellStart"/>
      <w:r w:rsidRPr="006031F7">
        <w:rPr>
          <w:lang w:val="it-IT"/>
        </w:rPr>
        <w:t>el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año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pasado</w:t>
      </w:r>
      <w:proofErr w:type="spellEnd"/>
      <w:r w:rsidRPr="006031F7">
        <w:rPr>
          <w:lang w:val="it-IT"/>
        </w:rPr>
        <w:t xml:space="preserve">, </w:t>
      </w:r>
      <w:proofErr w:type="spellStart"/>
      <w:r w:rsidRPr="006031F7">
        <w:rPr>
          <w:lang w:val="it-IT"/>
        </w:rPr>
        <w:t>pudimos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ofrecer</w:t>
      </w:r>
      <w:proofErr w:type="spellEnd"/>
      <w:r w:rsidRPr="006031F7">
        <w:rPr>
          <w:lang w:val="it-IT"/>
        </w:rPr>
        <w:t xml:space="preserve"> de forma </w:t>
      </w:r>
      <w:proofErr w:type="spellStart"/>
      <w:r w:rsidRPr="006031F7">
        <w:rPr>
          <w:lang w:val="it-IT"/>
        </w:rPr>
        <w:t>efectiva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los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beneficios</w:t>
      </w:r>
      <w:proofErr w:type="spellEnd"/>
      <w:r w:rsidRPr="006031F7">
        <w:rPr>
          <w:lang w:val="it-IT"/>
        </w:rPr>
        <w:t xml:space="preserve"> de </w:t>
      </w:r>
      <w:proofErr w:type="spellStart"/>
      <w:r w:rsidRPr="006031F7">
        <w:rPr>
          <w:lang w:val="it-IT"/>
        </w:rPr>
        <w:t>dos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prensas</w:t>
      </w:r>
      <w:proofErr w:type="spellEnd"/>
      <w:r w:rsidRPr="006031F7">
        <w:rPr>
          <w:lang w:val="it-IT"/>
        </w:rPr>
        <w:t xml:space="preserve"> en una, lo </w:t>
      </w:r>
      <w:proofErr w:type="spellStart"/>
      <w:r w:rsidRPr="006031F7">
        <w:rPr>
          <w:lang w:val="it-IT"/>
        </w:rPr>
        <w:t>que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permitió</w:t>
      </w:r>
      <w:proofErr w:type="spellEnd"/>
      <w:r w:rsidRPr="006031F7">
        <w:rPr>
          <w:lang w:val="it-IT"/>
        </w:rPr>
        <w:t xml:space="preserve"> a </w:t>
      </w:r>
      <w:proofErr w:type="spellStart"/>
      <w:r w:rsidRPr="006031F7">
        <w:rPr>
          <w:lang w:val="it-IT"/>
        </w:rPr>
        <w:t>los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usuarios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pivotar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entre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trabajos</w:t>
      </w:r>
      <w:proofErr w:type="spellEnd"/>
      <w:r w:rsidRPr="006031F7">
        <w:rPr>
          <w:lang w:val="it-IT"/>
        </w:rPr>
        <w:t xml:space="preserve"> de </w:t>
      </w:r>
      <w:proofErr w:type="spellStart"/>
      <w:r w:rsidRPr="006031F7">
        <w:rPr>
          <w:lang w:val="it-IT"/>
        </w:rPr>
        <w:t>muy</w:t>
      </w:r>
      <w:proofErr w:type="spellEnd"/>
      <w:r w:rsidRPr="006031F7">
        <w:rPr>
          <w:lang w:val="it-IT"/>
        </w:rPr>
        <w:t xml:space="preserve"> alta </w:t>
      </w:r>
      <w:proofErr w:type="spellStart"/>
      <w:r w:rsidRPr="006031F7">
        <w:rPr>
          <w:lang w:val="it-IT"/>
        </w:rPr>
        <w:t>calidad</w:t>
      </w:r>
      <w:proofErr w:type="spellEnd"/>
      <w:r w:rsidRPr="006031F7">
        <w:rPr>
          <w:lang w:val="it-IT"/>
        </w:rPr>
        <w:t xml:space="preserve"> y </w:t>
      </w:r>
      <w:proofErr w:type="spellStart"/>
      <w:r w:rsidRPr="006031F7">
        <w:rPr>
          <w:lang w:val="it-IT"/>
        </w:rPr>
        <w:t>tiradas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cortas</w:t>
      </w:r>
      <w:proofErr w:type="spellEnd"/>
      <w:r w:rsidRPr="006031F7">
        <w:rPr>
          <w:lang w:val="it-IT"/>
        </w:rPr>
        <w:t xml:space="preserve">, a </w:t>
      </w:r>
      <w:proofErr w:type="spellStart"/>
      <w:r w:rsidRPr="006031F7">
        <w:rPr>
          <w:lang w:val="it-IT"/>
        </w:rPr>
        <w:t>trabajos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más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masivos</w:t>
      </w:r>
      <w:proofErr w:type="spellEnd"/>
      <w:r w:rsidRPr="006031F7">
        <w:rPr>
          <w:lang w:val="it-IT"/>
        </w:rPr>
        <w:t xml:space="preserve"> de </w:t>
      </w:r>
      <w:proofErr w:type="spellStart"/>
      <w:r w:rsidRPr="006031F7">
        <w:rPr>
          <w:lang w:val="it-IT"/>
        </w:rPr>
        <w:t>tiradas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largas</w:t>
      </w:r>
      <w:proofErr w:type="spellEnd"/>
      <w:r w:rsidRPr="006031F7">
        <w:rPr>
          <w:lang w:val="it-IT"/>
        </w:rPr>
        <w:t xml:space="preserve">. </w:t>
      </w:r>
      <w:proofErr w:type="spellStart"/>
      <w:r w:rsidRPr="006031F7">
        <w:rPr>
          <w:lang w:val="it-IT"/>
        </w:rPr>
        <w:t>Ahora</w:t>
      </w:r>
      <w:proofErr w:type="spellEnd"/>
      <w:r w:rsidRPr="006031F7">
        <w:rPr>
          <w:lang w:val="it-IT"/>
        </w:rPr>
        <w:t xml:space="preserve">, con un </w:t>
      </w:r>
      <w:proofErr w:type="spellStart"/>
      <w:r w:rsidRPr="006031F7">
        <w:rPr>
          <w:lang w:val="it-IT"/>
        </w:rPr>
        <w:t>tercer</w:t>
      </w:r>
      <w:proofErr w:type="spellEnd"/>
      <w:r w:rsidRPr="006031F7">
        <w:rPr>
          <w:lang w:val="it-IT"/>
        </w:rPr>
        <w:t xml:space="preserve"> modo, </w:t>
      </w:r>
      <w:proofErr w:type="spellStart"/>
      <w:r w:rsidRPr="006031F7">
        <w:rPr>
          <w:lang w:val="it-IT"/>
        </w:rPr>
        <w:t>el</w:t>
      </w:r>
      <w:proofErr w:type="spellEnd"/>
      <w:r w:rsidRPr="006031F7">
        <w:rPr>
          <w:lang w:val="it-IT"/>
        </w:rPr>
        <w:t xml:space="preserve"> de Alto valor, y la </w:t>
      </w:r>
      <w:proofErr w:type="spellStart"/>
      <w:r w:rsidRPr="006031F7">
        <w:rPr>
          <w:lang w:val="it-IT"/>
        </w:rPr>
        <w:t>capacidad</w:t>
      </w:r>
      <w:proofErr w:type="spellEnd"/>
      <w:r w:rsidRPr="006031F7">
        <w:rPr>
          <w:lang w:val="it-IT"/>
        </w:rPr>
        <w:t xml:space="preserve"> de </w:t>
      </w:r>
      <w:proofErr w:type="spellStart"/>
      <w:r w:rsidRPr="006031F7">
        <w:rPr>
          <w:lang w:val="it-IT"/>
        </w:rPr>
        <w:t>manejar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mayores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volúmenes</w:t>
      </w:r>
      <w:proofErr w:type="spellEnd"/>
      <w:r w:rsidRPr="006031F7">
        <w:rPr>
          <w:lang w:val="it-IT"/>
        </w:rPr>
        <w:t xml:space="preserve"> de </w:t>
      </w:r>
      <w:proofErr w:type="spellStart"/>
      <w:r w:rsidRPr="006031F7">
        <w:rPr>
          <w:lang w:val="it-IT"/>
        </w:rPr>
        <w:t>impresión</w:t>
      </w:r>
      <w:proofErr w:type="spellEnd"/>
      <w:r w:rsidRPr="006031F7">
        <w:rPr>
          <w:lang w:val="it-IT"/>
        </w:rPr>
        <w:t xml:space="preserve"> sin </w:t>
      </w:r>
      <w:proofErr w:type="spellStart"/>
      <w:r w:rsidRPr="006031F7">
        <w:rPr>
          <w:lang w:val="it-IT"/>
        </w:rPr>
        <w:t>paradas</w:t>
      </w:r>
      <w:proofErr w:type="spellEnd"/>
      <w:r w:rsidRPr="006031F7">
        <w:rPr>
          <w:lang w:val="it-IT"/>
        </w:rPr>
        <w:t xml:space="preserve">, </w:t>
      </w:r>
      <w:proofErr w:type="spellStart"/>
      <w:r w:rsidRPr="006031F7">
        <w:rPr>
          <w:lang w:val="it-IT"/>
        </w:rPr>
        <w:t>estamos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aportando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aún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más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flexibilidad</w:t>
      </w:r>
      <w:proofErr w:type="spellEnd"/>
      <w:r w:rsidRPr="006031F7">
        <w:rPr>
          <w:lang w:val="it-IT"/>
        </w:rPr>
        <w:t xml:space="preserve"> a </w:t>
      </w:r>
      <w:proofErr w:type="spellStart"/>
      <w:r w:rsidRPr="006031F7">
        <w:rPr>
          <w:lang w:val="it-IT"/>
        </w:rPr>
        <w:t>nuestros</w:t>
      </w:r>
      <w:proofErr w:type="spellEnd"/>
      <w:r w:rsidRPr="006031F7">
        <w:rPr>
          <w:lang w:val="it-IT"/>
        </w:rPr>
        <w:t xml:space="preserve"> </w:t>
      </w:r>
      <w:proofErr w:type="spellStart"/>
      <w:r w:rsidRPr="006031F7">
        <w:rPr>
          <w:lang w:val="it-IT"/>
        </w:rPr>
        <w:t>clientes</w:t>
      </w:r>
      <w:proofErr w:type="spellEnd"/>
      <w:r w:rsidRPr="006031F7">
        <w:rPr>
          <w:lang w:val="it-IT"/>
        </w:rPr>
        <w:t xml:space="preserve">, </w:t>
      </w:r>
      <w:proofErr w:type="spellStart"/>
      <w:r w:rsidRPr="006031F7">
        <w:rPr>
          <w:lang w:val="it-IT"/>
        </w:rPr>
        <w:t>todo</w:t>
      </w:r>
      <w:proofErr w:type="spellEnd"/>
      <w:r w:rsidRPr="006031F7">
        <w:rPr>
          <w:lang w:val="it-IT"/>
        </w:rPr>
        <w:t xml:space="preserve"> en una sola </w:t>
      </w:r>
      <w:proofErr w:type="spellStart"/>
      <w:r w:rsidRPr="006031F7">
        <w:rPr>
          <w:lang w:val="it-IT"/>
        </w:rPr>
        <w:t>máquina</w:t>
      </w:r>
      <w:proofErr w:type="spellEnd"/>
      <w:r w:rsidRPr="006031F7">
        <w:rPr>
          <w:lang w:val="it-IT"/>
        </w:rPr>
        <w:t>».</w:t>
      </w:r>
    </w:p>
    <w:p w14:paraId="1FE71A80" w14:textId="77777777" w:rsidR="00132A0B" w:rsidRPr="006031F7" w:rsidRDefault="00132A0B" w:rsidP="00EB2E72">
      <w:pPr>
        <w:spacing w:line="360" w:lineRule="auto"/>
        <w:rPr>
          <w:lang w:val="it-IT"/>
        </w:rPr>
      </w:pPr>
    </w:p>
    <w:p w14:paraId="60DDB8D8" w14:textId="77777777" w:rsidR="004B565A" w:rsidRPr="006031F7" w:rsidRDefault="004B565A" w:rsidP="004B565A">
      <w:pPr>
        <w:spacing w:after="160" w:line="360" w:lineRule="auto"/>
        <w:jc w:val="both"/>
        <w:rPr>
          <w:rFonts w:eastAsia="MS Mincho"/>
          <w:color w:val="000000" w:themeColor="text1"/>
          <w:szCs w:val="22"/>
          <w:lang w:val="it-IT"/>
        </w:rPr>
      </w:pPr>
    </w:p>
    <w:p w14:paraId="2FFBB4D2" w14:textId="77777777" w:rsidR="006031F7" w:rsidRPr="006031F7" w:rsidRDefault="006031F7" w:rsidP="006031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ES"/>
        </w:rPr>
        <w:t>FIN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 </w:t>
      </w:r>
      <w:r w:rsidRPr="006031F7">
        <w:rPr>
          <w:rStyle w:val="eop"/>
          <w:rFonts w:ascii="Arial" w:hAnsi="Arial" w:cs="Arial"/>
          <w:color w:val="000000"/>
          <w:sz w:val="22"/>
          <w:szCs w:val="22"/>
          <w:lang w:val="fr-FR"/>
        </w:rPr>
        <w:t> </w:t>
      </w:r>
    </w:p>
    <w:p w14:paraId="6654BBF8" w14:textId="77777777" w:rsidR="006031F7" w:rsidRPr="006031F7" w:rsidRDefault="006031F7" w:rsidP="006031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6031F7">
        <w:rPr>
          <w:rStyle w:val="eop"/>
          <w:rFonts w:ascii="Arial" w:hAnsi="Arial" w:cs="Arial"/>
          <w:color w:val="000000"/>
          <w:sz w:val="22"/>
          <w:szCs w:val="22"/>
          <w:lang w:val="fr-FR"/>
        </w:rPr>
        <w:t> </w:t>
      </w:r>
    </w:p>
    <w:p w14:paraId="5BBC1792" w14:textId="77777777" w:rsidR="006031F7" w:rsidRPr="006031F7" w:rsidRDefault="006031F7" w:rsidP="006031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6031F7">
        <w:rPr>
          <w:rStyle w:val="eop"/>
          <w:rFonts w:ascii="Arial" w:hAnsi="Arial" w:cs="Arial"/>
          <w:sz w:val="18"/>
          <w:szCs w:val="18"/>
          <w:lang w:val="fr-FR"/>
        </w:rPr>
        <w:t> </w:t>
      </w:r>
    </w:p>
    <w:p w14:paraId="59E12D41" w14:textId="77777777" w:rsidR="006031F7" w:rsidRPr="006031F7" w:rsidRDefault="006031F7" w:rsidP="006031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 </w:t>
      </w:r>
      <w:r w:rsidRPr="006031F7">
        <w:rPr>
          <w:rStyle w:val="eop"/>
          <w:rFonts w:ascii="Arial" w:hAnsi="Arial" w:cs="Arial"/>
          <w:color w:val="000000"/>
          <w:sz w:val="22"/>
          <w:szCs w:val="22"/>
          <w:lang w:val="fr-FR"/>
        </w:rPr>
        <w:t> </w:t>
      </w:r>
    </w:p>
    <w:p w14:paraId="2E920210" w14:textId="77777777" w:rsidR="006031F7" w:rsidRPr="006031F7" w:rsidRDefault="006031F7" w:rsidP="006031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 </w:t>
      </w:r>
      <w:r w:rsidRPr="006031F7">
        <w:rPr>
          <w:rStyle w:val="eop"/>
          <w:rFonts w:ascii="Arial" w:hAnsi="Arial" w:cs="Arial"/>
          <w:color w:val="000000"/>
          <w:sz w:val="22"/>
          <w:szCs w:val="22"/>
          <w:lang w:val="fr-FR"/>
        </w:rPr>
        <w:t> </w:t>
      </w:r>
    </w:p>
    <w:p w14:paraId="3265E56C" w14:textId="77777777" w:rsidR="006031F7" w:rsidRPr="006031F7" w:rsidRDefault="006031F7" w:rsidP="006031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es-ES"/>
        </w:rPr>
        <w:t xml:space="preserve">Acerca de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>FUJIFILM</w:t>
      </w:r>
      <w:r>
        <w:rPr>
          <w:rStyle w:val="normaltextrun"/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es-ES"/>
        </w:rPr>
        <w:t>Corporation</w:t>
      </w:r>
      <w:proofErr w:type="spellEnd"/>
      <w:r>
        <w:rPr>
          <w:rStyle w:val="normaltextrun"/>
          <w:rFonts w:ascii="Arial" w:hAnsi="Arial" w:cs="Arial"/>
          <w:sz w:val="20"/>
          <w:szCs w:val="20"/>
          <w:lang w:val="fr-FR"/>
        </w:rPr>
        <w:t>   </w:t>
      </w:r>
      <w:r w:rsidRPr="006031F7">
        <w:rPr>
          <w:rStyle w:val="eop"/>
          <w:rFonts w:ascii="Arial" w:hAnsi="Arial" w:cs="Arial"/>
          <w:sz w:val="20"/>
          <w:szCs w:val="20"/>
          <w:lang w:val="fr-FR"/>
        </w:rPr>
        <w:t> </w:t>
      </w:r>
    </w:p>
    <w:p w14:paraId="0A1F3043" w14:textId="77777777" w:rsidR="006031F7" w:rsidRPr="006031F7" w:rsidRDefault="006031F7" w:rsidP="006031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Fujifilm</w:t>
      </w:r>
      <w:r>
        <w:rPr>
          <w:rStyle w:val="normaltextrun"/>
          <w:rFonts w:ascii="Arial" w:hAnsi="Arial" w:cs="Arial"/>
          <w:caps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Corporation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 xml:space="preserve"> es una de las principales compañías que forman el holding Fujifilm. Desde su fundación en 1934, la empresa ha fabricado continuamente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lastRenderedPageBreak/>
        <w:t>innovadores productos de última</w:t>
      </w:r>
      <w:r>
        <w:rPr>
          <w:rStyle w:val="normaltextrun"/>
          <w:rFonts w:ascii="Arial" w:hAnsi="Arial" w:cs="Arial"/>
          <w:sz w:val="20"/>
          <w:szCs w:val="20"/>
          <w:lang w:val="es-ES"/>
        </w:rPr>
        <w:t xml:space="preserve"> generación para el mercado de filmación y en línea con este esfuerzo se ha convertido en una empresa comprometida con la salud.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Fujifilm</w:t>
      </w:r>
      <w:r>
        <w:rPr>
          <w:rStyle w:val="normaltextrun"/>
          <w:rFonts w:ascii="Arial" w:hAnsi="Arial" w:cs="Arial"/>
          <w:sz w:val="20"/>
          <w:szCs w:val="20"/>
          <w:lang w:val="es-ES"/>
        </w:rPr>
        <w:t xml:space="preserve"> aplica ahora estas tecnologías a la prevención, diagnóstico y tratamiento de enfermedades en el sector médico y sanitario.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Fujifilm</w:t>
      </w:r>
      <w:r>
        <w:rPr>
          <w:rStyle w:val="normaltextrun"/>
          <w:rFonts w:ascii="Arial" w:hAnsi="Arial" w:cs="Arial"/>
          <w:sz w:val="20"/>
          <w:szCs w:val="20"/>
          <w:lang w:val="es-ES"/>
        </w:rPr>
        <w:t xml:space="preserve"> está también aumentando su participación en la búsqueda de materiales de gran funcionalidad, como por ejemplo materiales para paneles y expositores, así como distintos dispositivos ópticos para sistemas gráficos.   </w:t>
      </w:r>
      <w:r w:rsidRPr="006031F7">
        <w:rPr>
          <w:rStyle w:val="eop"/>
          <w:rFonts w:ascii="Arial" w:hAnsi="Arial" w:cs="Arial"/>
          <w:sz w:val="20"/>
          <w:szCs w:val="20"/>
          <w:lang w:val="es-ES"/>
        </w:rPr>
        <w:t> </w:t>
      </w:r>
    </w:p>
    <w:p w14:paraId="698B2D83" w14:textId="77777777" w:rsidR="006031F7" w:rsidRPr="006031F7" w:rsidRDefault="006031F7" w:rsidP="006031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 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 </w:t>
      </w:r>
      <w:r w:rsidRPr="006031F7">
        <w:rPr>
          <w:rStyle w:val="eop"/>
          <w:rFonts w:ascii="Arial" w:hAnsi="Arial" w:cs="Arial"/>
          <w:color w:val="000000"/>
          <w:sz w:val="20"/>
          <w:szCs w:val="20"/>
          <w:lang w:val="fr-FR"/>
        </w:rPr>
        <w:t> </w:t>
      </w:r>
    </w:p>
    <w:p w14:paraId="1B5DFD1E" w14:textId="77777777" w:rsidR="006031F7" w:rsidRPr="006031F7" w:rsidRDefault="006031F7" w:rsidP="006031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es-ES"/>
        </w:rPr>
        <w:t xml:space="preserve">Acerca de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FUJIFILM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>Graphic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Communications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  </w:t>
      </w:r>
      <w:r w:rsidRPr="006031F7">
        <w:rPr>
          <w:rStyle w:val="eop"/>
          <w:rFonts w:ascii="Arial" w:hAnsi="Arial" w:cs="Arial"/>
          <w:color w:val="000000"/>
          <w:sz w:val="20"/>
          <w:szCs w:val="20"/>
          <w:lang w:val="fr-FR"/>
        </w:rPr>
        <w:t> </w:t>
      </w:r>
    </w:p>
    <w:p w14:paraId="7FC42B68" w14:textId="77777777" w:rsidR="006031F7" w:rsidRPr="006031F7" w:rsidRDefault="006031F7" w:rsidP="006031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 xml:space="preserve">FUJIFILM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Graphic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 xml:space="preserve"> Communications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  <w:lang w:val="es-ES"/>
        </w:rPr>
        <w:t xml:space="preserve">es una consolidada división de Fujifilm, centrada en la consecución de soluciones de impresión de avanzada tecnología y alta calidad, que ayuda a las empresas de impresión a desarrollar ventajas competitivas y expandir su actividad. La estabilidad económica de la compañía, junto con una inversión sin precedentes en I+D, posibilitan el desarrollo de exclusivas tecnologías de impresión, de la mejor calidad, entre las que se incluyen soluciones de productos químicos para la impresión, soluciones para offset, gran formato e impresión digital, así como software y flujos de trabajo para la gestión de la producción de impresión.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Fujifilm</w:t>
      </w:r>
      <w:r>
        <w:rPr>
          <w:rStyle w:val="normaltextrun"/>
          <w:rFonts w:ascii="Arial" w:hAnsi="Arial" w:cs="Arial"/>
          <w:sz w:val="20"/>
          <w:szCs w:val="20"/>
          <w:lang w:val="es-ES"/>
        </w:rPr>
        <w:t xml:space="preserve"> mantiene el compromiso de minimizar el impacto medioambiental de sus productos y operaciones, y trabaja activamente en la conservación del entorno, al tiempo que anima a las empresas de impresión a aunar esfuerzos en dichas prácticas medioambientales.    </w:t>
      </w:r>
      <w:r w:rsidRPr="006031F7">
        <w:rPr>
          <w:rStyle w:val="eop"/>
          <w:rFonts w:ascii="Arial" w:hAnsi="Arial" w:cs="Arial"/>
          <w:sz w:val="20"/>
          <w:szCs w:val="20"/>
          <w:lang w:val="es-ES"/>
        </w:rPr>
        <w:t> </w:t>
      </w:r>
    </w:p>
    <w:p w14:paraId="23C227E0" w14:textId="77777777" w:rsidR="006031F7" w:rsidRPr="006031F7" w:rsidRDefault="006031F7" w:rsidP="006031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rFonts w:ascii="Arial" w:hAnsi="Arial" w:cs="Arial"/>
          <w:sz w:val="20"/>
          <w:szCs w:val="20"/>
          <w:lang w:val="es-ES"/>
        </w:rPr>
        <w:t xml:space="preserve">Para más información, visite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s-ES"/>
          </w:rPr>
          <w:t>https://www.fujifilm.com/es/es-es/business/graphic</w:t>
        </w:r>
      </w:hyperlink>
      <w:r>
        <w:rPr>
          <w:rStyle w:val="normaltextrun"/>
          <w:rFonts w:ascii="Arial" w:hAnsi="Arial" w:cs="Arial"/>
          <w:sz w:val="20"/>
          <w:szCs w:val="20"/>
          <w:lang w:val="es-ES"/>
        </w:rPr>
        <w:t xml:space="preserve"> o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s-ES"/>
          </w:rPr>
          <w:t>youtube.com/</w:t>
        </w:r>
        <w:proofErr w:type="spellStart"/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s-ES"/>
          </w:rPr>
          <w:t>FujifilmGSEurope</w:t>
        </w:r>
        <w:proofErr w:type="spellEnd"/>
      </w:hyperlink>
      <w:r>
        <w:rPr>
          <w:rStyle w:val="normaltextrun"/>
          <w:rFonts w:ascii="Arial" w:hAnsi="Arial" w:cs="Arial"/>
          <w:sz w:val="20"/>
          <w:szCs w:val="20"/>
          <w:lang w:val="es-ES"/>
        </w:rPr>
        <w:t xml:space="preserve"> o síganos en </w:t>
      </w:r>
      <w:r>
        <w:rPr>
          <w:rStyle w:val="normaltextrun"/>
          <w:rFonts w:ascii="Arial" w:hAnsi="Arial" w:cs="Arial"/>
          <w:sz w:val="20"/>
          <w:szCs w:val="20"/>
          <w:lang w:val="pt-PT"/>
        </w:rPr>
        <w:t>@FujifilmPrint</w:t>
      </w:r>
      <w:r>
        <w:rPr>
          <w:rStyle w:val="normaltextrun"/>
          <w:rFonts w:ascii="Arial" w:hAnsi="Arial" w:cs="Arial"/>
          <w:sz w:val="20"/>
          <w:szCs w:val="20"/>
          <w:lang w:val="es-ES"/>
        </w:rPr>
        <w:t>   </w:t>
      </w:r>
      <w:r w:rsidRPr="006031F7">
        <w:rPr>
          <w:rStyle w:val="eop"/>
          <w:rFonts w:ascii="Arial" w:hAnsi="Arial" w:cs="Arial"/>
          <w:sz w:val="20"/>
          <w:szCs w:val="20"/>
          <w:lang w:val="es-ES"/>
        </w:rPr>
        <w:t> </w:t>
      </w:r>
    </w:p>
    <w:p w14:paraId="6A806FD9" w14:textId="77777777" w:rsidR="006031F7" w:rsidRPr="006031F7" w:rsidRDefault="006031F7" w:rsidP="006031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sz w:val="20"/>
          <w:szCs w:val="20"/>
          <w:lang w:val="es-ES"/>
        </w:rPr>
        <w:t> 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 </w:t>
      </w:r>
      <w:r w:rsidRPr="006031F7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5C4FCFDE" w14:textId="77777777" w:rsidR="006031F7" w:rsidRPr="006031F7" w:rsidRDefault="006031F7" w:rsidP="006031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>Si desea más información, póngase</w:t>
      </w:r>
      <w:r>
        <w:rPr>
          <w:rStyle w:val="normaltextrun"/>
          <w:rFonts w:ascii="Arial" w:hAnsi="Arial" w:cs="Arial"/>
          <w:b/>
          <w:bCs/>
          <w:sz w:val="20"/>
          <w:szCs w:val="20"/>
          <w:lang w:val="es-ES"/>
        </w:rPr>
        <w:t xml:space="preserve"> en contacto con: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  </w:t>
      </w:r>
      <w:r w:rsidRPr="006031F7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7CE65109" w14:textId="77777777" w:rsidR="006031F7" w:rsidRDefault="006031F7" w:rsidP="006031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Daniel Porter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 </w:t>
      </w:r>
      <w:r>
        <w:rPr>
          <w:rStyle w:val="scxw207092042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AD Communications</w:t>
      </w:r>
      <w:r>
        <w:rPr>
          <w:rStyle w:val="tabchar"/>
          <w:rFonts w:ascii="Calibri" w:hAnsi="Calibri" w:cs="Calibri"/>
          <w:color w:val="000000"/>
          <w:sz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   </w:t>
      </w:r>
      <w:r>
        <w:rPr>
          <w:rStyle w:val="scxw207092042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 xml:space="preserve">E: </w:t>
      </w:r>
      <w:hyperlink r:id="rId13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s-ES"/>
          </w:rPr>
          <w:t>dporter@adcomms.co.uk</w:t>
        </w:r>
      </w:hyperlink>
      <w:r>
        <w:rPr>
          <w:rStyle w:val="normaltextrun"/>
          <w:rFonts w:ascii="Arial" w:hAnsi="Arial" w:cs="Arial"/>
          <w:sz w:val="20"/>
          <w:szCs w:val="20"/>
        </w:rPr>
        <w:t>   </w:t>
      </w:r>
      <w:r>
        <w:rPr>
          <w:rStyle w:val="scxw207092042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Tel: +44 (0)1372 464470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C21017C" w14:textId="42E03FC8" w:rsidR="55B58ACF" w:rsidRPr="002431DC" w:rsidRDefault="55B58ACF" w:rsidP="006031F7">
      <w:pPr>
        <w:spacing w:after="160" w:line="360" w:lineRule="auto"/>
        <w:jc w:val="center"/>
      </w:pPr>
    </w:p>
    <w:sectPr w:rsidR="55B58ACF" w:rsidRPr="002431DC" w:rsidSect="007424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3084" w:bottom="1440" w:left="1440" w:header="187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193E8" w14:textId="77777777" w:rsidR="001E1719" w:rsidRDefault="001E1719">
      <w:r>
        <w:separator/>
      </w:r>
    </w:p>
  </w:endnote>
  <w:endnote w:type="continuationSeparator" w:id="0">
    <w:p w14:paraId="687263CF" w14:textId="77777777" w:rsidR="001E1719" w:rsidRDefault="001E1719">
      <w:r>
        <w:continuationSeparator/>
      </w:r>
    </w:p>
  </w:endnote>
  <w:endnote w:type="continuationNotice" w:id="1">
    <w:p w14:paraId="53297F53" w14:textId="77777777" w:rsidR="001E1719" w:rsidRDefault="001E1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 Light">
    <w:altName w:val="Arial Nova Light"/>
    <w:panose1 w:val="00000000000000000000"/>
    <w:charset w:val="00"/>
    <w:family w:val="auto"/>
    <w:notTrueType/>
    <w:pitch w:val="variable"/>
    <w:sig w:usb0="A00002FF" w:usb1="5000205B" w:usb2="00000002" w:usb3="00000000" w:csb0="00000007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AEC8" w14:textId="77777777" w:rsidR="004108B5" w:rsidRDefault="004108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18C7" w14:textId="77777777" w:rsidR="004108B5" w:rsidRDefault="004108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0358" w14:textId="77777777" w:rsidR="004108B5" w:rsidRDefault="00410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FCEC1" w14:textId="77777777" w:rsidR="001E1719" w:rsidRDefault="001E1719">
      <w:r>
        <w:separator/>
      </w:r>
    </w:p>
  </w:footnote>
  <w:footnote w:type="continuationSeparator" w:id="0">
    <w:p w14:paraId="07B23710" w14:textId="77777777" w:rsidR="001E1719" w:rsidRDefault="001E1719">
      <w:r>
        <w:continuationSeparator/>
      </w:r>
    </w:p>
  </w:footnote>
  <w:footnote w:type="continuationNotice" w:id="1">
    <w:p w14:paraId="54DD8087" w14:textId="77777777" w:rsidR="001E1719" w:rsidRDefault="001E17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B3F4" w14:textId="77777777" w:rsidR="004108B5" w:rsidRDefault="00410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73C8" w14:textId="77777777" w:rsidR="00A17201" w:rsidRDefault="00FB6CD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588602F" wp14:editId="0BDEEFC7">
              <wp:simplePos x="0" y="0"/>
              <wp:positionH relativeFrom="column">
                <wp:posOffset>-914400</wp:posOffset>
              </wp:positionH>
              <wp:positionV relativeFrom="paragraph">
                <wp:posOffset>-107950</wp:posOffset>
              </wp:positionV>
              <wp:extent cx="7658100" cy="90170"/>
              <wp:effectExtent l="0" t="0" r="0" b="50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F26E34" id="Rectangle 1" o:spid="_x0000_s1026" style="position:absolute;margin-left:-1in;margin-top:-8.5pt;width:603pt;height:7.1pt;z-index:-251658239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" fillcolor="#209772" stroked="f" strokecolor="gray">
              <v:stroke joinstyle="round"/>
            </v:rect>
          </w:pict>
        </mc:Fallback>
      </mc:AlternateContent>
    </w:r>
    <w:r w:rsidR="00D2429C">
      <w:rPr>
        <w:noProof/>
        <w:lang w:eastAsia="en-GB"/>
      </w:rPr>
      <w:drawing>
        <wp:anchor distT="0" distB="0" distL="114935" distR="114935" simplePos="0" relativeHeight="251658240" behindDoc="1" locked="0" layoutInCell="1" allowOverlap="1" wp14:anchorId="02A14CC9" wp14:editId="010B63EF">
          <wp:simplePos x="0" y="0"/>
          <wp:positionH relativeFrom="margin">
            <wp:posOffset>-46990</wp:posOffset>
          </wp:positionH>
          <wp:positionV relativeFrom="margin">
            <wp:posOffset>-975995</wp:posOffset>
          </wp:positionV>
          <wp:extent cx="2116455" cy="3524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352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77E8" w14:textId="77777777" w:rsidR="004108B5" w:rsidRDefault="004108B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Dm7cIL6" int2:invalidationBookmarkName="" int2:hashCode="nBFI2seXpA0/f2" int2:id="VEFcSNR1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2D5A52"/>
    <w:multiLevelType w:val="hybridMultilevel"/>
    <w:tmpl w:val="677A3E98"/>
    <w:lvl w:ilvl="0" w:tplc="67C450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E2024"/>
    <w:multiLevelType w:val="hybridMultilevel"/>
    <w:tmpl w:val="E6B2D4D4"/>
    <w:lvl w:ilvl="0" w:tplc="3C109FA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2240E3"/>
    <w:multiLevelType w:val="multilevel"/>
    <w:tmpl w:val="1CA8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612F8A"/>
    <w:multiLevelType w:val="hybridMultilevel"/>
    <w:tmpl w:val="32986978"/>
    <w:lvl w:ilvl="0" w:tplc="124C4A84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01FB5"/>
    <w:multiLevelType w:val="hybridMultilevel"/>
    <w:tmpl w:val="9DCC4884"/>
    <w:lvl w:ilvl="0" w:tplc="6BB2E778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28226724"/>
    <w:multiLevelType w:val="hybridMultilevel"/>
    <w:tmpl w:val="1EB69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94A4A"/>
    <w:multiLevelType w:val="hybridMultilevel"/>
    <w:tmpl w:val="9A7C09D4"/>
    <w:lvl w:ilvl="0" w:tplc="C8FC186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B1290F"/>
    <w:multiLevelType w:val="hybridMultilevel"/>
    <w:tmpl w:val="2D98AC88"/>
    <w:lvl w:ilvl="0" w:tplc="072EEAB2">
      <w:numFmt w:val="bullet"/>
      <w:lvlText w:val="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E5926E5"/>
    <w:multiLevelType w:val="hybridMultilevel"/>
    <w:tmpl w:val="91ACF65A"/>
    <w:lvl w:ilvl="0" w:tplc="585883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20911"/>
    <w:multiLevelType w:val="multilevel"/>
    <w:tmpl w:val="037C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4A6000"/>
    <w:multiLevelType w:val="hybridMultilevel"/>
    <w:tmpl w:val="72B401CE"/>
    <w:lvl w:ilvl="0" w:tplc="A790AC6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B39FD"/>
    <w:multiLevelType w:val="hybridMultilevel"/>
    <w:tmpl w:val="A7061916"/>
    <w:lvl w:ilvl="0" w:tplc="51C8D53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3F553B"/>
    <w:multiLevelType w:val="hybridMultilevel"/>
    <w:tmpl w:val="398043B8"/>
    <w:lvl w:ilvl="0" w:tplc="42DEA27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D12328"/>
    <w:multiLevelType w:val="hybridMultilevel"/>
    <w:tmpl w:val="C1F44A72"/>
    <w:lvl w:ilvl="0" w:tplc="BB66DF2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5E62D6"/>
    <w:multiLevelType w:val="multilevel"/>
    <w:tmpl w:val="D596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97A0900"/>
    <w:multiLevelType w:val="multilevel"/>
    <w:tmpl w:val="09EA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740A78"/>
    <w:multiLevelType w:val="hybridMultilevel"/>
    <w:tmpl w:val="B9AA6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B3DFC"/>
    <w:multiLevelType w:val="hybridMultilevel"/>
    <w:tmpl w:val="53BA9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00624"/>
    <w:multiLevelType w:val="multilevel"/>
    <w:tmpl w:val="7014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DE54E4"/>
    <w:multiLevelType w:val="hybridMultilevel"/>
    <w:tmpl w:val="F3DE0EC4"/>
    <w:lvl w:ilvl="0" w:tplc="DF2E98E6">
      <w:start w:val="1"/>
      <w:numFmt w:val="bullet"/>
      <w:lvlText w:val="*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C5B66B2"/>
    <w:multiLevelType w:val="hybridMultilevel"/>
    <w:tmpl w:val="E4205A7C"/>
    <w:lvl w:ilvl="0" w:tplc="02E6A9C8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645C6CFA"/>
    <w:multiLevelType w:val="hybridMultilevel"/>
    <w:tmpl w:val="DFAC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52630"/>
    <w:multiLevelType w:val="hybridMultilevel"/>
    <w:tmpl w:val="A3EE6332"/>
    <w:lvl w:ilvl="0" w:tplc="966AD63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A07C16"/>
    <w:multiLevelType w:val="hybridMultilevel"/>
    <w:tmpl w:val="6B6A4B98"/>
    <w:lvl w:ilvl="0" w:tplc="5878529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96205475">
    <w:abstractNumId w:val="0"/>
  </w:num>
  <w:num w:numId="2" w16cid:durableId="1361587560">
    <w:abstractNumId w:val="14"/>
  </w:num>
  <w:num w:numId="3" w16cid:durableId="2103337121">
    <w:abstractNumId w:val="13"/>
  </w:num>
  <w:num w:numId="4" w16cid:durableId="563565345">
    <w:abstractNumId w:val="23"/>
  </w:num>
  <w:num w:numId="5" w16cid:durableId="1194734948">
    <w:abstractNumId w:val="5"/>
  </w:num>
  <w:num w:numId="6" w16cid:durableId="1452477857">
    <w:abstractNumId w:val="8"/>
  </w:num>
  <w:num w:numId="7" w16cid:durableId="66464552">
    <w:abstractNumId w:val="2"/>
  </w:num>
  <w:num w:numId="8" w16cid:durableId="1700164464">
    <w:abstractNumId w:val="7"/>
  </w:num>
  <w:num w:numId="9" w16cid:durableId="109210755">
    <w:abstractNumId w:val="12"/>
  </w:num>
  <w:num w:numId="10" w16cid:durableId="2068412873">
    <w:abstractNumId w:val="24"/>
  </w:num>
  <w:num w:numId="11" w16cid:durableId="1741906524">
    <w:abstractNumId w:val="21"/>
  </w:num>
  <w:num w:numId="12" w16cid:durableId="532041245">
    <w:abstractNumId w:val="20"/>
  </w:num>
  <w:num w:numId="13" w16cid:durableId="1525554436">
    <w:abstractNumId w:val="6"/>
  </w:num>
  <w:num w:numId="14" w16cid:durableId="1902209152">
    <w:abstractNumId w:val="17"/>
  </w:num>
  <w:num w:numId="15" w16cid:durableId="402606643">
    <w:abstractNumId w:val="15"/>
  </w:num>
  <w:num w:numId="16" w16cid:durableId="1152477912">
    <w:abstractNumId w:val="19"/>
  </w:num>
  <w:num w:numId="17" w16cid:durableId="1309868383">
    <w:abstractNumId w:val="3"/>
  </w:num>
  <w:num w:numId="18" w16cid:durableId="405878143">
    <w:abstractNumId w:val="16"/>
  </w:num>
  <w:num w:numId="19" w16cid:durableId="1839424343">
    <w:abstractNumId w:val="10"/>
  </w:num>
  <w:num w:numId="20" w16cid:durableId="2144275601">
    <w:abstractNumId w:val="4"/>
  </w:num>
  <w:num w:numId="21" w16cid:durableId="235014738">
    <w:abstractNumId w:val="1"/>
  </w:num>
  <w:num w:numId="22" w16cid:durableId="961422030">
    <w:abstractNumId w:val="9"/>
  </w:num>
  <w:num w:numId="23" w16cid:durableId="1224680201">
    <w:abstractNumId w:val="11"/>
  </w:num>
  <w:num w:numId="24" w16cid:durableId="1455637391">
    <w:abstractNumId w:val="22"/>
  </w:num>
  <w:num w:numId="25" w16cid:durableId="20342617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2B"/>
    <w:rsid w:val="0000749C"/>
    <w:rsid w:val="00013FC7"/>
    <w:rsid w:val="0001561E"/>
    <w:rsid w:val="000200CD"/>
    <w:rsid w:val="00022192"/>
    <w:rsid w:val="00024ABA"/>
    <w:rsid w:val="00024B0D"/>
    <w:rsid w:val="00037C27"/>
    <w:rsid w:val="0004509E"/>
    <w:rsid w:val="00047E3A"/>
    <w:rsid w:val="00051ABB"/>
    <w:rsid w:val="00055659"/>
    <w:rsid w:val="0005762B"/>
    <w:rsid w:val="00064024"/>
    <w:rsid w:val="000651E0"/>
    <w:rsid w:val="0006699F"/>
    <w:rsid w:val="00071645"/>
    <w:rsid w:val="00071EB4"/>
    <w:rsid w:val="00071F87"/>
    <w:rsid w:val="00083E9E"/>
    <w:rsid w:val="00085543"/>
    <w:rsid w:val="000A6DD5"/>
    <w:rsid w:val="000A7C05"/>
    <w:rsid w:val="000C270E"/>
    <w:rsid w:val="000C3552"/>
    <w:rsid w:val="000C7309"/>
    <w:rsid w:val="000D222E"/>
    <w:rsid w:val="000E0EB7"/>
    <w:rsid w:val="000E3D5E"/>
    <w:rsid w:val="000E4C78"/>
    <w:rsid w:val="000F40CB"/>
    <w:rsid w:val="00104383"/>
    <w:rsid w:val="001147B3"/>
    <w:rsid w:val="00123AC2"/>
    <w:rsid w:val="00124E05"/>
    <w:rsid w:val="00125226"/>
    <w:rsid w:val="00127830"/>
    <w:rsid w:val="00132167"/>
    <w:rsid w:val="00132A0B"/>
    <w:rsid w:val="0013610D"/>
    <w:rsid w:val="00143E89"/>
    <w:rsid w:val="001643A8"/>
    <w:rsid w:val="00166A5B"/>
    <w:rsid w:val="00174336"/>
    <w:rsid w:val="00174911"/>
    <w:rsid w:val="001766CF"/>
    <w:rsid w:val="001907A8"/>
    <w:rsid w:val="001927C8"/>
    <w:rsid w:val="00192F8C"/>
    <w:rsid w:val="00193859"/>
    <w:rsid w:val="0019449F"/>
    <w:rsid w:val="001A57F0"/>
    <w:rsid w:val="001A5FA7"/>
    <w:rsid w:val="001B0BF5"/>
    <w:rsid w:val="001B25F8"/>
    <w:rsid w:val="001B3F1C"/>
    <w:rsid w:val="001B614B"/>
    <w:rsid w:val="001B679B"/>
    <w:rsid w:val="001D43A6"/>
    <w:rsid w:val="001D768D"/>
    <w:rsid w:val="001E1719"/>
    <w:rsid w:val="001E38F7"/>
    <w:rsid w:val="001E67A8"/>
    <w:rsid w:val="001E7B7F"/>
    <w:rsid w:val="001F5D7F"/>
    <w:rsid w:val="001F6535"/>
    <w:rsid w:val="00206FB3"/>
    <w:rsid w:val="00210BA3"/>
    <w:rsid w:val="0021112D"/>
    <w:rsid w:val="0021430E"/>
    <w:rsid w:val="0022098A"/>
    <w:rsid w:val="00223F11"/>
    <w:rsid w:val="002306E2"/>
    <w:rsid w:val="00233CFF"/>
    <w:rsid w:val="00237D88"/>
    <w:rsid w:val="00240E8F"/>
    <w:rsid w:val="00241BA8"/>
    <w:rsid w:val="002431DC"/>
    <w:rsid w:val="0024323D"/>
    <w:rsid w:val="002432AE"/>
    <w:rsid w:val="00251FA0"/>
    <w:rsid w:val="00255AD8"/>
    <w:rsid w:val="002561C0"/>
    <w:rsid w:val="0026166F"/>
    <w:rsid w:val="00263350"/>
    <w:rsid w:val="00272A4D"/>
    <w:rsid w:val="0027635E"/>
    <w:rsid w:val="00290917"/>
    <w:rsid w:val="00292AC0"/>
    <w:rsid w:val="002A39B5"/>
    <w:rsid w:val="002B0D79"/>
    <w:rsid w:val="002B0F28"/>
    <w:rsid w:val="002B3507"/>
    <w:rsid w:val="002B376E"/>
    <w:rsid w:val="002B3C61"/>
    <w:rsid w:val="002B4FDE"/>
    <w:rsid w:val="002C0572"/>
    <w:rsid w:val="002C2E85"/>
    <w:rsid w:val="002C3AAA"/>
    <w:rsid w:val="002C673D"/>
    <w:rsid w:val="002C6AC5"/>
    <w:rsid w:val="002D44F1"/>
    <w:rsid w:val="002D6B9B"/>
    <w:rsid w:val="002E0DD6"/>
    <w:rsid w:val="002E4102"/>
    <w:rsid w:val="002F20CA"/>
    <w:rsid w:val="002F4463"/>
    <w:rsid w:val="002F5DF0"/>
    <w:rsid w:val="002F6F41"/>
    <w:rsid w:val="0030781D"/>
    <w:rsid w:val="003123A9"/>
    <w:rsid w:val="00314070"/>
    <w:rsid w:val="00316C7C"/>
    <w:rsid w:val="00323310"/>
    <w:rsid w:val="003269BD"/>
    <w:rsid w:val="00326CD6"/>
    <w:rsid w:val="00327366"/>
    <w:rsid w:val="0033378E"/>
    <w:rsid w:val="0033645A"/>
    <w:rsid w:val="003413BD"/>
    <w:rsid w:val="00343A5E"/>
    <w:rsid w:val="00347192"/>
    <w:rsid w:val="00362615"/>
    <w:rsid w:val="00367AC0"/>
    <w:rsid w:val="00370F38"/>
    <w:rsid w:val="0037149A"/>
    <w:rsid w:val="00371622"/>
    <w:rsid w:val="00373CFB"/>
    <w:rsid w:val="0037456E"/>
    <w:rsid w:val="00376719"/>
    <w:rsid w:val="00376F26"/>
    <w:rsid w:val="00381E3F"/>
    <w:rsid w:val="00390EE7"/>
    <w:rsid w:val="00393328"/>
    <w:rsid w:val="003A4AB2"/>
    <w:rsid w:val="003B53B1"/>
    <w:rsid w:val="003C176D"/>
    <w:rsid w:val="003C5F7C"/>
    <w:rsid w:val="003C6D39"/>
    <w:rsid w:val="003D0E25"/>
    <w:rsid w:val="003D3DFC"/>
    <w:rsid w:val="003D48B1"/>
    <w:rsid w:val="003E3273"/>
    <w:rsid w:val="003F0401"/>
    <w:rsid w:val="003F2E8B"/>
    <w:rsid w:val="00401F30"/>
    <w:rsid w:val="004108B5"/>
    <w:rsid w:val="00413DDD"/>
    <w:rsid w:val="004224EA"/>
    <w:rsid w:val="00431AB9"/>
    <w:rsid w:val="00433F9E"/>
    <w:rsid w:val="00440EAD"/>
    <w:rsid w:val="0044106F"/>
    <w:rsid w:val="004458BB"/>
    <w:rsid w:val="00446186"/>
    <w:rsid w:val="004469C2"/>
    <w:rsid w:val="00451342"/>
    <w:rsid w:val="00464291"/>
    <w:rsid w:val="00467597"/>
    <w:rsid w:val="004705EF"/>
    <w:rsid w:val="00483A6C"/>
    <w:rsid w:val="00486AB7"/>
    <w:rsid w:val="004949D3"/>
    <w:rsid w:val="00494A90"/>
    <w:rsid w:val="00495B93"/>
    <w:rsid w:val="00495BBD"/>
    <w:rsid w:val="00495E82"/>
    <w:rsid w:val="004968EF"/>
    <w:rsid w:val="004A3149"/>
    <w:rsid w:val="004A5510"/>
    <w:rsid w:val="004B565A"/>
    <w:rsid w:val="004B5928"/>
    <w:rsid w:val="004B5C08"/>
    <w:rsid w:val="004B6E61"/>
    <w:rsid w:val="004C2263"/>
    <w:rsid w:val="004D14A9"/>
    <w:rsid w:val="004D3223"/>
    <w:rsid w:val="004D3470"/>
    <w:rsid w:val="004E1BF4"/>
    <w:rsid w:val="004E429D"/>
    <w:rsid w:val="004F1E44"/>
    <w:rsid w:val="004F2216"/>
    <w:rsid w:val="004F662C"/>
    <w:rsid w:val="004F69E7"/>
    <w:rsid w:val="004F6E8F"/>
    <w:rsid w:val="0050057F"/>
    <w:rsid w:val="00503EBB"/>
    <w:rsid w:val="00503F86"/>
    <w:rsid w:val="0050407B"/>
    <w:rsid w:val="0050476D"/>
    <w:rsid w:val="00505244"/>
    <w:rsid w:val="005144B3"/>
    <w:rsid w:val="00516BBE"/>
    <w:rsid w:val="00521248"/>
    <w:rsid w:val="00525E6E"/>
    <w:rsid w:val="00534C62"/>
    <w:rsid w:val="0054108D"/>
    <w:rsid w:val="00545EE2"/>
    <w:rsid w:val="00546B1E"/>
    <w:rsid w:val="0054722B"/>
    <w:rsid w:val="00551332"/>
    <w:rsid w:val="005533A2"/>
    <w:rsid w:val="00562A0F"/>
    <w:rsid w:val="00567B3C"/>
    <w:rsid w:val="00567B46"/>
    <w:rsid w:val="00582C3D"/>
    <w:rsid w:val="005867C0"/>
    <w:rsid w:val="00586D9F"/>
    <w:rsid w:val="00590FE2"/>
    <w:rsid w:val="00597A41"/>
    <w:rsid w:val="005A16BA"/>
    <w:rsid w:val="005A20AF"/>
    <w:rsid w:val="005A5936"/>
    <w:rsid w:val="005A68EE"/>
    <w:rsid w:val="005B41C8"/>
    <w:rsid w:val="005B50D3"/>
    <w:rsid w:val="005C1607"/>
    <w:rsid w:val="005C570C"/>
    <w:rsid w:val="005D1627"/>
    <w:rsid w:val="005E2ED4"/>
    <w:rsid w:val="005E4DB0"/>
    <w:rsid w:val="005E5F07"/>
    <w:rsid w:val="005E5F11"/>
    <w:rsid w:val="005F0CD4"/>
    <w:rsid w:val="006031F7"/>
    <w:rsid w:val="006043EE"/>
    <w:rsid w:val="0060483C"/>
    <w:rsid w:val="00604E7B"/>
    <w:rsid w:val="00607E57"/>
    <w:rsid w:val="00610076"/>
    <w:rsid w:val="00612B6B"/>
    <w:rsid w:val="00621180"/>
    <w:rsid w:val="006253C2"/>
    <w:rsid w:val="00626FD1"/>
    <w:rsid w:val="00627B8B"/>
    <w:rsid w:val="0064409A"/>
    <w:rsid w:val="00651692"/>
    <w:rsid w:val="0065255A"/>
    <w:rsid w:val="00657F3D"/>
    <w:rsid w:val="00660F9F"/>
    <w:rsid w:val="00661CC3"/>
    <w:rsid w:val="0066595B"/>
    <w:rsid w:val="006667F8"/>
    <w:rsid w:val="006749B4"/>
    <w:rsid w:val="00676105"/>
    <w:rsid w:val="00685E57"/>
    <w:rsid w:val="0069077A"/>
    <w:rsid w:val="00694D9B"/>
    <w:rsid w:val="006A0299"/>
    <w:rsid w:val="006A3F22"/>
    <w:rsid w:val="006A695B"/>
    <w:rsid w:val="006B1BB5"/>
    <w:rsid w:val="006B25E0"/>
    <w:rsid w:val="006B60EF"/>
    <w:rsid w:val="006C2815"/>
    <w:rsid w:val="006D2964"/>
    <w:rsid w:val="006D5275"/>
    <w:rsid w:val="006E07AE"/>
    <w:rsid w:val="006E3789"/>
    <w:rsid w:val="006F47A4"/>
    <w:rsid w:val="00704AF6"/>
    <w:rsid w:val="00705AEA"/>
    <w:rsid w:val="0071031D"/>
    <w:rsid w:val="00711A98"/>
    <w:rsid w:val="00714616"/>
    <w:rsid w:val="00716D07"/>
    <w:rsid w:val="00721B16"/>
    <w:rsid w:val="00725B54"/>
    <w:rsid w:val="0072764D"/>
    <w:rsid w:val="00731852"/>
    <w:rsid w:val="00740366"/>
    <w:rsid w:val="0074089E"/>
    <w:rsid w:val="00742432"/>
    <w:rsid w:val="00743F91"/>
    <w:rsid w:val="00745D04"/>
    <w:rsid w:val="0075078F"/>
    <w:rsid w:val="00750900"/>
    <w:rsid w:val="00754387"/>
    <w:rsid w:val="00760623"/>
    <w:rsid w:val="007608B4"/>
    <w:rsid w:val="0076093A"/>
    <w:rsid w:val="0076309E"/>
    <w:rsid w:val="00765F49"/>
    <w:rsid w:val="0077790F"/>
    <w:rsid w:val="00782E84"/>
    <w:rsid w:val="00786039"/>
    <w:rsid w:val="0079119F"/>
    <w:rsid w:val="0079381C"/>
    <w:rsid w:val="007A048B"/>
    <w:rsid w:val="007A0C64"/>
    <w:rsid w:val="007A1B03"/>
    <w:rsid w:val="007A3EA6"/>
    <w:rsid w:val="007A3EF5"/>
    <w:rsid w:val="007B2567"/>
    <w:rsid w:val="007B2F40"/>
    <w:rsid w:val="007B3A5C"/>
    <w:rsid w:val="007B600B"/>
    <w:rsid w:val="007B72D4"/>
    <w:rsid w:val="007C589A"/>
    <w:rsid w:val="007C6DD9"/>
    <w:rsid w:val="007D162D"/>
    <w:rsid w:val="007E70AF"/>
    <w:rsid w:val="007F0A6F"/>
    <w:rsid w:val="007F3271"/>
    <w:rsid w:val="008066B5"/>
    <w:rsid w:val="0082412F"/>
    <w:rsid w:val="00824783"/>
    <w:rsid w:val="00824F8D"/>
    <w:rsid w:val="00825067"/>
    <w:rsid w:val="0082709A"/>
    <w:rsid w:val="00831CEF"/>
    <w:rsid w:val="00832EB0"/>
    <w:rsid w:val="00837FDA"/>
    <w:rsid w:val="00842E73"/>
    <w:rsid w:val="008445BB"/>
    <w:rsid w:val="00845249"/>
    <w:rsid w:val="00847D2F"/>
    <w:rsid w:val="00850AE9"/>
    <w:rsid w:val="00851BAE"/>
    <w:rsid w:val="008543C7"/>
    <w:rsid w:val="008578E8"/>
    <w:rsid w:val="008600D6"/>
    <w:rsid w:val="00864E00"/>
    <w:rsid w:val="008651D1"/>
    <w:rsid w:val="00867D29"/>
    <w:rsid w:val="00873316"/>
    <w:rsid w:val="00873FA7"/>
    <w:rsid w:val="00874C8A"/>
    <w:rsid w:val="008753B8"/>
    <w:rsid w:val="00880AFF"/>
    <w:rsid w:val="0088610C"/>
    <w:rsid w:val="008A4117"/>
    <w:rsid w:val="008A6945"/>
    <w:rsid w:val="008A6B36"/>
    <w:rsid w:val="008A752F"/>
    <w:rsid w:val="008B3644"/>
    <w:rsid w:val="008B392D"/>
    <w:rsid w:val="008B644D"/>
    <w:rsid w:val="008C07C0"/>
    <w:rsid w:val="008D1864"/>
    <w:rsid w:val="008D1BBD"/>
    <w:rsid w:val="008D3E75"/>
    <w:rsid w:val="008D4A26"/>
    <w:rsid w:val="008D587E"/>
    <w:rsid w:val="008E45A4"/>
    <w:rsid w:val="008E7291"/>
    <w:rsid w:val="008F4EF2"/>
    <w:rsid w:val="008F51FD"/>
    <w:rsid w:val="009120BB"/>
    <w:rsid w:val="00913464"/>
    <w:rsid w:val="00913551"/>
    <w:rsid w:val="0091671E"/>
    <w:rsid w:val="00925CB5"/>
    <w:rsid w:val="00927FA3"/>
    <w:rsid w:val="0093346D"/>
    <w:rsid w:val="00934D87"/>
    <w:rsid w:val="00936FDE"/>
    <w:rsid w:val="00940E5C"/>
    <w:rsid w:val="009526A6"/>
    <w:rsid w:val="0096381F"/>
    <w:rsid w:val="009639AD"/>
    <w:rsid w:val="009729AE"/>
    <w:rsid w:val="00976DA9"/>
    <w:rsid w:val="009828AE"/>
    <w:rsid w:val="00991436"/>
    <w:rsid w:val="009931CB"/>
    <w:rsid w:val="00997FD5"/>
    <w:rsid w:val="009A144B"/>
    <w:rsid w:val="009A1713"/>
    <w:rsid w:val="009A342D"/>
    <w:rsid w:val="009A6FF1"/>
    <w:rsid w:val="009B05A2"/>
    <w:rsid w:val="009C1190"/>
    <w:rsid w:val="009C6830"/>
    <w:rsid w:val="009D08BF"/>
    <w:rsid w:val="009D094B"/>
    <w:rsid w:val="009D27B5"/>
    <w:rsid w:val="009D2A96"/>
    <w:rsid w:val="009D549E"/>
    <w:rsid w:val="009D64E7"/>
    <w:rsid w:val="009E4A81"/>
    <w:rsid w:val="009F4795"/>
    <w:rsid w:val="009F493C"/>
    <w:rsid w:val="00A00AD5"/>
    <w:rsid w:val="00A04CC2"/>
    <w:rsid w:val="00A063D5"/>
    <w:rsid w:val="00A10AEB"/>
    <w:rsid w:val="00A14E01"/>
    <w:rsid w:val="00A17201"/>
    <w:rsid w:val="00A247B3"/>
    <w:rsid w:val="00A30BBD"/>
    <w:rsid w:val="00A3168E"/>
    <w:rsid w:val="00A32514"/>
    <w:rsid w:val="00A36DCD"/>
    <w:rsid w:val="00A37B70"/>
    <w:rsid w:val="00A40440"/>
    <w:rsid w:val="00A41245"/>
    <w:rsid w:val="00A430B2"/>
    <w:rsid w:val="00A4467F"/>
    <w:rsid w:val="00A45020"/>
    <w:rsid w:val="00A45479"/>
    <w:rsid w:val="00A468BF"/>
    <w:rsid w:val="00A51B2F"/>
    <w:rsid w:val="00A5314F"/>
    <w:rsid w:val="00A574F7"/>
    <w:rsid w:val="00A6152B"/>
    <w:rsid w:val="00A63BC6"/>
    <w:rsid w:val="00A650B7"/>
    <w:rsid w:val="00A6677C"/>
    <w:rsid w:val="00A70867"/>
    <w:rsid w:val="00A72BEA"/>
    <w:rsid w:val="00A76AFA"/>
    <w:rsid w:val="00A8002B"/>
    <w:rsid w:val="00A826FA"/>
    <w:rsid w:val="00A85B01"/>
    <w:rsid w:val="00A86813"/>
    <w:rsid w:val="00A87EBF"/>
    <w:rsid w:val="00A90135"/>
    <w:rsid w:val="00A92074"/>
    <w:rsid w:val="00A92B09"/>
    <w:rsid w:val="00A95F20"/>
    <w:rsid w:val="00AA0276"/>
    <w:rsid w:val="00AA7AA2"/>
    <w:rsid w:val="00AB5A55"/>
    <w:rsid w:val="00AC15DA"/>
    <w:rsid w:val="00AC1D87"/>
    <w:rsid w:val="00AC3352"/>
    <w:rsid w:val="00AD2727"/>
    <w:rsid w:val="00AD2D73"/>
    <w:rsid w:val="00AD363F"/>
    <w:rsid w:val="00AE0A38"/>
    <w:rsid w:val="00AE1395"/>
    <w:rsid w:val="00AE3CE9"/>
    <w:rsid w:val="00AF1F95"/>
    <w:rsid w:val="00AF69CC"/>
    <w:rsid w:val="00B03402"/>
    <w:rsid w:val="00B107D1"/>
    <w:rsid w:val="00B1499E"/>
    <w:rsid w:val="00B16E11"/>
    <w:rsid w:val="00B222C6"/>
    <w:rsid w:val="00B239B4"/>
    <w:rsid w:val="00B25727"/>
    <w:rsid w:val="00B27886"/>
    <w:rsid w:val="00B3074C"/>
    <w:rsid w:val="00B42D53"/>
    <w:rsid w:val="00B42EC6"/>
    <w:rsid w:val="00B43F00"/>
    <w:rsid w:val="00B51757"/>
    <w:rsid w:val="00B525B9"/>
    <w:rsid w:val="00B550E8"/>
    <w:rsid w:val="00B61AAE"/>
    <w:rsid w:val="00B725D6"/>
    <w:rsid w:val="00B743D1"/>
    <w:rsid w:val="00B77444"/>
    <w:rsid w:val="00B81398"/>
    <w:rsid w:val="00B828BB"/>
    <w:rsid w:val="00B828EE"/>
    <w:rsid w:val="00B85E75"/>
    <w:rsid w:val="00B91611"/>
    <w:rsid w:val="00BA4102"/>
    <w:rsid w:val="00BA5D98"/>
    <w:rsid w:val="00BB07C1"/>
    <w:rsid w:val="00BC5347"/>
    <w:rsid w:val="00BC674F"/>
    <w:rsid w:val="00BD64EC"/>
    <w:rsid w:val="00BD6BFB"/>
    <w:rsid w:val="00BE0A06"/>
    <w:rsid w:val="00BE1F72"/>
    <w:rsid w:val="00BE419D"/>
    <w:rsid w:val="00BE5F27"/>
    <w:rsid w:val="00BF09B9"/>
    <w:rsid w:val="00BF78CD"/>
    <w:rsid w:val="00C03BDF"/>
    <w:rsid w:val="00C04A2E"/>
    <w:rsid w:val="00C1287A"/>
    <w:rsid w:val="00C155C6"/>
    <w:rsid w:val="00C21070"/>
    <w:rsid w:val="00C248C2"/>
    <w:rsid w:val="00C27310"/>
    <w:rsid w:val="00C33EAF"/>
    <w:rsid w:val="00C35BD1"/>
    <w:rsid w:val="00C43FA3"/>
    <w:rsid w:val="00C45A38"/>
    <w:rsid w:val="00C464D0"/>
    <w:rsid w:val="00C57667"/>
    <w:rsid w:val="00C6037E"/>
    <w:rsid w:val="00C637A5"/>
    <w:rsid w:val="00C65CE2"/>
    <w:rsid w:val="00C711A0"/>
    <w:rsid w:val="00C76D26"/>
    <w:rsid w:val="00C84216"/>
    <w:rsid w:val="00C868DC"/>
    <w:rsid w:val="00C912FD"/>
    <w:rsid w:val="00C93B07"/>
    <w:rsid w:val="00C976C5"/>
    <w:rsid w:val="00CA0AAE"/>
    <w:rsid w:val="00CB13ED"/>
    <w:rsid w:val="00CB2DD4"/>
    <w:rsid w:val="00CD2081"/>
    <w:rsid w:val="00CD3412"/>
    <w:rsid w:val="00CD5554"/>
    <w:rsid w:val="00CE3CEA"/>
    <w:rsid w:val="00D061FB"/>
    <w:rsid w:val="00D23B2A"/>
    <w:rsid w:val="00D2429C"/>
    <w:rsid w:val="00D252CA"/>
    <w:rsid w:val="00D322E4"/>
    <w:rsid w:val="00D36F46"/>
    <w:rsid w:val="00D3771A"/>
    <w:rsid w:val="00D50CD5"/>
    <w:rsid w:val="00D51BCC"/>
    <w:rsid w:val="00D526BE"/>
    <w:rsid w:val="00D56137"/>
    <w:rsid w:val="00D6010B"/>
    <w:rsid w:val="00D61188"/>
    <w:rsid w:val="00D61AD3"/>
    <w:rsid w:val="00D728FD"/>
    <w:rsid w:val="00D7657B"/>
    <w:rsid w:val="00D770A0"/>
    <w:rsid w:val="00D7775E"/>
    <w:rsid w:val="00D811BF"/>
    <w:rsid w:val="00D82774"/>
    <w:rsid w:val="00D82E7E"/>
    <w:rsid w:val="00D83845"/>
    <w:rsid w:val="00D84D18"/>
    <w:rsid w:val="00D8672C"/>
    <w:rsid w:val="00D90C11"/>
    <w:rsid w:val="00D91985"/>
    <w:rsid w:val="00D932C2"/>
    <w:rsid w:val="00DA2DE2"/>
    <w:rsid w:val="00DB070A"/>
    <w:rsid w:val="00DB22FC"/>
    <w:rsid w:val="00DB23EC"/>
    <w:rsid w:val="00DB3F46"/>
    <w:rsid w:val="00DC43A1"/>
    <w:rsid w:val="00DC70A7"/>
    <w:rsid w:val="00DC7EBD"/>
    <w:rsid w:val="00DD058A"/>
    <w:rsid w:val="00DD302A"/>
    <w:rsid w:val="00DE0FA8"/>
    <w:rsid w:val="00DE20D9"/>
    <w:rsid w:val="00DE527B"/>
    <w:rsid w:val="00DE7EA1"/>
    <w:rsid w:val="00E01A35"/>
    <w:rsid w:val="00E0386A"/>
    <w:rsid w:val="00E03AB8"/>
    <w:rsid w:val="00E12F44"/>
    <w:rsid w:val="00E1642B"/>
    <w:rsid w:val="00E22F38"/>
    <w:rsid w:val="00E32903"/>
    <w:rsid w:val="00E344EB"/>
    <w:rsid w:val="00E50400"/>
    <w:rsid w:val="00E512C4"/>
    <w:rsid w:val="00E54339"/>
    <w:rsid w:val="00E618B7"/>
    <w:rsid w:val="00E81688"/>
    <w:rsid w:val="00E83CBC"/>
    <w:rsid w:val="00E86B7B"/>
    <w:rsid w:val="00E93319"/>
    <w:rsid w:val="00E9465F"/>
    <w:rsid w:val="00EA0747"/>
    <w:rsid w:val="00EA16D2"/>
    <w:rsid w:val="00EA2142"/>
    <w:rsid w:val="00EB2E72"/>
    <w:rsid w:val="00EC238D"/>
    <w:rsid w:val="00EC2F86"/>
    <w:rsid w:val="00EC5A07"/>
    <w:rsid w:val="00ED2B88"/>
    <w:rsid w:val="00EE3983"/>
    <w:rsid w:val="00EE481A"/>
    <w:rsid w:val="00EE6C66"/>
    <w:rsid w:val="00EF2CF8"/>
    <w:rsid w:val="00EF43C7"/>
    <w:rsid w:val="00EF462C"/>
    <w:rsid w:val="00F12C8B"/>
    <w:rsid w:val="00F13B4C"/>
    <w:rsid w:val="00F1405C"/>
    <w:rsid w:val="00F142CE"/>
    <w:rsid w:val="00F2237C"/>
    <w:rsid w:val="00F323AA"/>
    <w:rsid w:val="00F329D3"/>
    <w:rsid w:val="00F443D4"/>
    <w:rsid w:val="00F4768F"/>
    <w:rsid w:val="00F6539B"/>
    <w:rsid w:val="00F66678"/>
    <w:rsid w:val="00F70D64"/>
    <w:rsid w:val="00F72844"/>
    <w:rsid w:val="00F74990"/>
    <w:rsid w:val="00F74C9B"/>
    <w:rsid w:val="00F76603"/>
    <w:rsid w:val="00F82652"/>
    <w:rsid w:val="00FA0B56"/>
    <w:rsid w:val="00FA1162"/>
    <w:rsid w:val="00FA2B71"/>
    <w:rsid w:val="00FA384F"/>
    <w:rsid w:val="00FA3FD6"/>
    <w:rsid w:val="00FA4431"/>
    <w:rsid w:val="00FA46A2"/>
    <w:rsid w:val="00FA79AB"/>
    <w:rsid w:val="00FB1935"/>
    <w:rsid w:val="00FB6CDB"/>
    <w:rsid w:val="00FC1DF0"/>
    <w:rsid w:val="00FC2EBC"/>
    <w:rsid w:val="00FC7082"/>
    <w:rsid w:val="00FD331A"/>
    <w:rsid w:val="00FE23A8"/>
    <w:rsid w:val="00FE35D4"/>
    <w:rsid w:val="00FE5DB2"/>
    <w:rsid w:val="00FF3B52"/>
    <w:rsid w:val="00FF78F0"/>
    <w:rsid w:val="023AA470"/>
    <w:rsid w:val="04C3C18B"/>
    <w:rsid w:val="0A2C8DF8"/>
    <w:rsid w:val="0E1429AE"/>
    <w:rsid w:val="1AD98459"/>
    <w:rsid w:val="24C42E9E"/>
    <w:rsid w:val="54993912"/>
    <w:rsid w:val="55B58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75AD601"/>
  <w15:docId w15:val="{7A7A9E6F-21F0-447E-8AE9-3DB15CFF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BC6"/>
    <w:pPr>
      <w:suppressAutoHyphens/>
    </w:pPr>
    <w:rPr>
      <w:rFonts w:ascii="Arial" w:hAnsi="Arial" w:cs="Arial"/>
      <w:sz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3B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BodyText"/>
    <w:qFormat/>
    <w:rsid w:val="00A63BC6"/>
    <w:pPr>
      <w:numPr>
        <w:ilvl w:val="2"/>
        <w:numId w:val="1"/>
      </w:numPr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63BC6"/>
    <w:rPr>
      <w:rFonts w:ascii="Symbol" w:hAnsi="Symbol" w:cs="Symbol"/>
    </w:rPr>
  </w:style>
  <w:style w:type="character" w:customStyle="1" w:styleId="WW8Num1z1">
    <w:name w:val="WW8Num1z1"/>
    <w:rsid w:val="00A63BC6"/>
    <w:rPr>
      <w:rFonts w:ascii="Courier New" w:hAnsi="Courier New" w:cs="Courier New"/>
    </w:rPr>
  </w:style>
  <w:style w:type="character" w:customStyle="1" w:styleId="WW8Num1z2">
    <w:name w:val="WW8Num1z2"/>
    <w:rsid w:val="00A63BC6"/>
    <w:rPr>
      <w:rFonts w:ascii="Wingdings" w:hAnsi="Wingdings" w:cs="Wingdings"/>
    </w:rPr>
  </w:style>
  <w:style w:type="character" w:customStyle="1" w:styleId="WW8Num2z0">
    <w:name w:val="WW8Num2z0"/>
    <w:rsid w:val="00A63BC6"/>
    <w:rPr>
      <w:rFonts w:ascii="Helvetica" w:eastAsia="Times New Roman" w:hAnsi="Helvetica" w:cs="Helvetica"/>
    </w:rPr>
  </w:style>
  <w:style w:type="character" w:customStyle="1" w:styleId="WW8Num2z1">
    <w:name w:val="WW8Num2z1"/>
    <w:rsid w:val="00A63BC6"/>
    <w:rPr>
      <w:rFonts w:ascii="Courier New" w:hAnsi="Courier New" w:cs="Courier New"/>
    </w:rPr>
  </w:style>
  <w:style w:type="character" w:customStyle="1" w:styleId="WW8Num2z2">
    <w:name w:val="WW8Num2z2"/>
    <w:rsid w:val="00A63BC6"/>
    <w:rPr>
      <w:rFonts w:ascii="Wingdings" w:hAnsi="Wingdings" w:cs="Wingdings"/>
    </w:rPr>
  </w:style>
  <w:style w:type="character" w:customStyle="1" w:styleId="WW8Num2z3">
    <w:name w:val="WW8Num2z3"/>
    <w:rsid w:val="00A63BC6"/>
    <w:rPr>
      <w:rFonts w:ascii="Symbol" w:hAnsi="Symbol" w:cs="Symbol"/>
    </w:rPr>
  </w:style>
  <w:style w:type="character" w:customStyle="1" w:styleId="WW8Num3z0">
    <w:name w:val="WW8Num3z0"/>
    <w:rsid w:val="00A63BC6"/>
    <w:rPr>
      <w:rFonts w:ascii="Symbol" w:hAnsi="Symbol" w:cs="Symbol"/>
    </w:rPr>
  </w:style>
  <w:style w:type="character" w:customStyle="1" w:styleId="WW8Num3z1">
    <w:name w:val="WW8Num3z1"/>
    <w:rsid w:val="00A63BC6"/>
    <w:rPr>
      <w:rFonts w:ascii="Courier New" w:hAnsi="Courier New" w:cs="Courier New"/>
    </w:rPr>
  </w:style>
  <w:style w:type="character" w:customStyle="1" w:styleId="WW8Num3z2">
    <w:name w:val="WW8Num3z2"/>
    <w:rsid w:val="00A63BC6"/>
    <w:rPr>
      <w:rFonts w:ascii="Wingdings" w:hAnsi="Wingdings" w:cs="Wingdings"/>
    </w:rPr>
  </w:style>
  <w:style w:type="character" w:customStyle="1" w:styleId="HeaderChar">
    <w:name w:val="Header Char"/>
    <w:rsid w:val="00A63BC6"/>
    <w:rPr>
      <w:rFonts w:ascii="Arial" w:eastAsia="Times New Roman" w:hAnsi="Arial" w:cs="Times New Roman"/>
      <w:b/>
      <w:sz w:val="22"/>
      <w:szCs w:val="20"/>
      <w:lang w:val="de-DE"/>
    </w:rPr>
  </w:style>
  <w:style w:type="character" w:customStyle="1" w:styleId="FooterChar">
    <w:name w:val="Footer Char"/>
    <w:rsid w:val="00A63BC6"/>
    <w:rPr>
      <w:rFonts w:ascii="Arial" w:eastAsia="Times New Roman" w:hAnsi="Arial" w:cs="Times New Roman"/>
      <w:sz w:val="18"/>
      <w:szCs w:val="20"/>
      <w:lang w:val="de-DE"/>
    </w:rPr>
  </w:style>
  <w:style w:type="character" w:styleId="Hyperlink">
    <w:name w:val="Hyperlink"/>
    <w:uiPriority w:val="99"/>
    <w:rsid w:val="00A63BC6"/>
    <w:rPr>
      <w:color w:val="0000FF"/>
      <w:u w:val="single"/>
    </w:rPr>
  </w:style>
  <w:style w:type="character" w:styleId="CommentReference">
    <w:name w:val="annotation reference"/>
    <w:uiPriority w:val="99"/>
    <w:rsid w:val="00A63BC6"/>
    <w:rPr>
      <w:sz w:val="16"/>
      <w:szCs w:val="16"/>
    </w:rPr>
  </w:style>
  <w:style w:type="character" w:customStyle="1" w:styleId="CommentTextChar">
    <w:name w:val="Comment Text Char"/>
    <w:uiPriority w:val="99"/>
    <w:rsid w:val="00A63BC6"/>
    <w:rPr>
      <w:rFonts w:ascii="Arial" w:eastAsia="Times New Roman" w:hAnsi="Arial" w:cs="Arial"/>
      <w:lang w:val="de-DE"/>
    </w:rPr>
  </w:style>
  <w:style w:type="character" w:customStyle="1" w:styleId="CommentSubjectChar">
    <w:name w:val="Comment Subject Char"/>
    <w:rsid w:val="00A63BC6"/>
    <w:rPr>
      <w:rFonts w:ascii="Arial" w:eastAsia="Times New Roman" w:hAnsi="Arial" w:cs="Arial"/>
      <w:b/>
      <w:bCs/>
      <w:lang w:val="de-DE"/>
    </w:rPr>
  </w:style>
  <w:style w:type="character" w:customStyle="1" w:styleId="BalloonTextChar">
    <w:name w:val="Balloon Text Char"/>
    <w:rsid w:val="00A63BC6"/>
    <w:rPr>
      <w:rFonts w:ascii="Tahoma" w:eastAsia="Times New Roman" w:hAnsi="Tahoma" w:cs="Tahoma"/>
      <w:sz w:val="16"/>
      <w:szCs w:val="16"/>
      <w:lang w:val="de-DE"/>
    </w:rPr>
  </w:style>
  <w:style w:type="character" w:customStyle="1" w:styleId="Heading3Char">
    <w:name w:val="Heading 3 Char"/>
    <w:rsid w:val="00A63B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rsid w:val="00A63BC6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A63BC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A63BC6"/>
    <w:pPr>
      <w:spacing w:after="120"/>
    </w:pPr>
  </w:style>
  <w:style w:type="paragraph" w:styleId="List">
    <w:name w:val="List"/>
    <w:basedOn w:val="BodyText"/>
    <w:rsid w:val="00A63BC6"/>
    <w:rPr>
      <w:rFonts w:cs="Mangal"/>
    </w:rPr>
  </w:style>
  <w:style w:type="paragraph" w:styleId="Caption">
    <w:name w:val="caption"/>
    <w:basedOn w:val="Normal"/>
    <w:qFormat/>
    <w:rsid w:val="00A63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63BC6"/>
    <w:pPr>
      <w:suppressLineNumbers/>
    </w:pPr>
    <w:rPr>
      <w:rFonts w:cs="Mangal"/>
    </w:rPr>
  </w:style>
  <w:style w:type="paragraph" w:styleId="Header">
    <w:name w:val="header"/>
    <w:basedOn w:val="Normal"/>
    <w:rsid w:val="00A63BC6"/>
    <w:pPr>
      <w:tabs>
        <w:tab w:val="center" w:pos="4536"/>
        <w:tab w:val="right" w:pos="9072"/>
      </w:tabs>
    </w:pPr>
    <w:rPr>
      <w:b/>
    </w:rPr>
  </w:style>
  <w:style w:type="paragraph" w:styleId="Footer">
    <w:name w:val="footer"/>
    <w:basedOn w:val="Normal"/>
    <w:rsid w:val="00A63BC6"/>
    <w:pPr>
      <w:tabs>
        <w:tab w:val="center" w:pos="4536"/>
        <w:tab w:val="right" w:pos="9072"/>
      </w:tabs>
    </w:pPr>
    <w:rPr>
      <w:sz w:val="18"/>
    </w:rPr>
  </w:style>
  <w:style w:type="paragraph" w:styleId="NormalWeb">
    <w:name w:val="Normal (Web)"/>
    <w:basedOn w:val="Normal"/>
    <w:uiPriority w:val="99"/>
    <w:rsid w:val="00A63BC6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uiPriority w:val="99"/>
    <w:rsid w:val="00A63BC6"/>
    <w:rPr>
      <w:sz w:val="20"/>
    </w:rPr>
  </w:style>
  <w:style w:type="paragraph" w:styleId="CommentSubject">
    <w:name w:val="annotation subject"/>
    <w:basedOn w:val="CommentText"/>
    <w:next w:val="CommentText"/>
    <w:rsid w:val="00A63BC6"/>
    <w:rPr>
      <w:b/>
      <w:bCs/>
    </w:rPr>
  </w:style>
  <w:style w:type="paragraph" w:styleId="BalloonText">
    <w:name w:val="Balloon Text"/>
    <w:basedOn w:val="Normal"/>
    <w:rsid w:val="00A63B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B53B1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ar-SA"/>
    </w:rPr>
  </w:style>
  <w:style w:type="paragraph" w:customStyle="1" w:styleId="Body">
    <w:name w:val="Body"/>
    <w:rsid w:val="00F74990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Helvetica Neue Light" w:hAnsi="Helvetica Neue Light" w:cs="Helvetica Neue Light"/>
      <w:color w:val="000000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A37B70"/>
    <w:pPr>
      <w:ind w:leftChars="400" w:left="840"/>
    </w:pPr>
  </w:style>
  <w:style w:type="paragraph" w:customStyle="1" w:styleId="Pa7">
    <w:name w:val="Pa7"/>
    <w:basedOn w:val="Normal"/>
    <w:next w:val="Normal"/>
    <w:uiPriority w:val="99"/>
    <w:rsid w:val="00A90135"/>
    <w:pPr>
      <w:suppressAutoHyphens w:val="0"/>
      <w:autoSpaceDE w:val="0"/>
      <w:autoSpaceDN w:val="0"/>
      <w:adjustRightInd w:val="0"/>
      <w:spacing w:line="221" w:lineRule="atLeast"/>
    </w:pPr>
    <w:rPr>
      <w:rFonts w:ascii="HelveticaNeueLT Pro 55 Roman" w:hAnsi="HelveticaNeueLT Pro 55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F7284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72844"/>
  </w:style>
  <w:style w:type="character" w:customStyle="1" w:styleId="eop">
    <w:name w:val="eop"/>
    <w:basedOn w:val="DefaultParagraphFont"/>
    <w:rsid w:val="00F72844"/>
  </w:style>
  <w:style w:type="character" w:customStyle="1" w:styleId="pagebreaktextspan">
    <w:name w:val="pagebreaktextspan"/>
    <w:basedOn w:val="DefaultParagraphFont"/>
    <w:rsid w:val="00F72844"/>
  </w:style>
  <w:style w:type="character" w:customStyle="1" w:styleId="spellingerrorsuperscript">
    <w:name w:val="spellingerrorsuperscript"/>
    <w:basedOn w:val="DefaultParagraphFont"/>
    <w:rsid w:val="00F72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347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7FD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68EE"/>
    <w:rPr>
      <w:rFonts w:ascii="Arial" w:hAnsi="Arial" w:cs="Arial"/>
      <w:sz w:val="22"/>
      <w:lang w:eastAsia="ar-SA"/>
    </w:rPr>
  </w:style>
  <w:style w:type="table" w:styleId="TableGrid">
    <w:name w:val="Table Grid"/>
    <w:basedOn w:val="TableNormal"/>
    <w:uiPriority w:val="39"/>
    <w:rsid w:val="00603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207092042">
    <w:name w:val="scxw207092042"/>
    <w:basedOn w:val="DefaultParagraphFont"/>
    <w:rsid w:val="006031F7"/>
  </w:style>
  <w:style w:type="character" w:customStyle="1" w:styleId="tabchar">
    <w:name w:val="tabchar"/>
    <w:basedOn w:val="DefaultParagraphFont"/>
    <w:rsid w:val="0060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rter@adcomms.co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youtube.com/FujifilmGSEurop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ujifilm.com/es/es-es/business/graphic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20/10/relationships/intelligence" Target="intelligence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94CC78-683F-42E7-BE2D-E97DBA5CB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2F34D-E651-4F43-8E0C-22A12F814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746918-6F0A-45D5-9FC6-85D617C8AA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EC78D2-4F21-45F6-BCB3-0D272B5F7060}">
  <ds:schemaRefs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9d656df-bdb6-49eb-b737-341170c2f580"/>
    <ds:schemaRef ds:uri="60bd1287-03f5-4f92-b224-ecf5029237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Graphics Works adds three more Fujifilm Acuity LED 1600 printers following success of first machine</vt:lpstr>
    </vt:vector>
  </TitlesOfParts>
  <Company>Microsoft</Company>
  <LinksUpToDate>false</LinksUpToDate>
  <CharactersWithSpaces>5591</CharactersWithSpaces>
  <SharedDoc>false</SharedDoc>
  <HLinks>
    <vt:vector size="18" baseType="variant">
      <vt:variant>
        <vt:i4>5570623</vt:i4>
      </vt:variant>
      <vt:variant>
        <vt:i4>6</vt:i4>
      </vt:variant>
      <vt:variant>
        <vt:i4>0</vt:i4>
      </vt:variant>
      <vt:variant>
        <vt:i4>5</vt:i4>
      </vt:variant>
      <vt:variant>
        <vt:lpwstr>mailto:dporter@adcomms.co.uk</vt:lpwstr>
      </vt:variant>
      <vt:variant>
        <vt:lpwstr/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http://www.youtube.com/FujifilmGSEurope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https://www.fujifilm.com/uk/en/business/graphic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Graphics Works adds three more Fujifilm Acuity LED 1600 printers following success of first machine</dc:title>
  <dc:subject>Fujifilm, Graphics Works, Acuity 1600 LED UV</dc:subject>
  <dc:creator>AD Communications</dc:creator>
  <cp:keywords>Fujifilm; Acuity LED 1600R</cp:keywords>
  <cp:lastModifiedBy>Rayyan Rabbani</cp:lastModifiedBy>
  <cp:revision>2</cp:revision>
  <cp:lastPrinted>2018-11-06T17:21:00Z</cp:lastPrinted>
  <dcterms:created xsi:type="dcterms:W3CDTF">2022-12-07T11:40:00Z</dcterms:created>
  <dcterms:modified xsi:type="dcterms:W3CDTF">2022-12-07T11:40:00Z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TaxKeyword">
    <vt:lpwstr>175;#Acuity LED 1600R|d63d8342-5a40-4ced-815e-9209ab2326c0;#21;#Fujifilm|ef9519fa-6bd1-4bf6-af20-d1fc46b6a0ef</vt:lpwstr>
  </property>
  <property fmtid="{D5CDD505-2E9C-101B-9397-08002B2CF9AE}" pid="4" name="GrammarlyDocumentId">
    <vt:lpwstr>ac5c6685b8030a387af4d0e6007f65565efa47418a39447a2d6f554a63d4734b</vt:lpwstr>
  </property>
</Properties>
</file>