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98F219E" w:rsidR="009F6C63" w:rsidRPr="00227CD6" w:rsidRDefault="00410F0B" w:rsidP="00BA6457">
      <w:pPr>
        <w:pStyle w:val="p1"/>
        <w:spacing w:line="360" w:lineRule="auto"/>
        <w:rPr>
          <w:b/>
        </w:rPr>
      </w:pPr>
      <w:r>
        <w:rPr>
          <w:noProof/>
        </w:rPr>
        <w:drawing>
          <wp:anchor distT="0" distB="0" distL="114300" distR="114300" simplePos="0" relativeHeight="251658240" behindDoc="0" locked="0" layoutInCell="1" allowOverlap="1" wp14:anchorId="39729C50" wp14:editId="0894BFD5">
            <wp:simplePos x="0" y="0"/>
            <wp:positionH relativeFrom="column">
              <wp:posOffset>4442460</wp:posOffset>
            </wp:positionH>
            <wp:positionV relativeFrom="page">
              <wp:align>top</wp:align>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529379FA" w:rsidR="009F6C63" w:rsidRPr="009610C8" w:rsidRDefault="00215CD3" w:rsidP="00BA6457">
      <w:pPr>
        <w:pStyle w:val="p1"/>
        <w:spacing w:line="360" w:lineRule="auto"/>
      </w:pPr>
      <w:r w:rsidRPr="009610C8">
        <w:rPr>
          <w:b/>
          <w:sz w:val="20"/>
        </w:rPr>
        <w:t>Aviso de prensa</w:t>
      </w:r>
    </w:p>
    <w:p w14:paraId="69BEDCE6" w14:textId="77777777" w:rsidR="00F33A88" w:rsidRPr="009610C8" w:rsidRDefault="00F33A88" w:rsidP="00BA6457">
      <w:pPr>
        <w:pStyle w:val="Standard1"/>
        <w:rPr>
          <w:rFonts w:ascii="Arial" w:hAnsi="Arial" w:cs="Arial"/>
          <w:szCs w:val="20"/>
        </w:rPr>
      </w:pPr>
    </w:p>
    <w:p w14:paraId="4C3A42F3" w14:textId="77777777" w:rsidR="009610C8" w:rsidRPr="009610C8" w:rsidRDefault="009610C8" w:rsidP="009610C8">
      <w:pPr>
        <w:pStyle w:val="Standard"/>
        <w:rPr>
          <w:rFonts w:ascii="Arial" w:hAnsi="Arial" w:cs="Arial"/>
          <w:szCs w:val="20"/>
        </w:rPr>
      </w:pPr>
      <w:r w:rsidRPr="009610C8">
        <w:rPr>
          <w:rFonts w:ascii="Arial" w:hAnsi="Arial" w:cs="Arial"/>
        </w:rPr>
        <w:t>Contacto de prensa:</w:t>
      </w:r>
    </w:p>
    <w:p w14:paraId="722736EC" w14:textId="77777777" w:rsidR="009610C8" w:rsidRPr="009610C8" w:rsidRDefault="009610C8" w:rsidP="009610C8">
      <w:pPr>
        <w:pStyle w:val="Standard"/>
        <w:rPr>
          <w:rFonts w:ascii="Arial" w:hAnsi="Arial" w:cs="Arial"/>
          <w:szCs w:val="20"/>
          <w:lang w:val="nl-BE"/>
        </w:rPr>
      </w:pPr>
      <w:r w:rsidRPr="009610C8">
        <w:rPr>
          <w:rFonts w:ascii="Arial" w:hAnsi="Arial" w:cs="Arial"/>
          <w:color w:val="000000"/>
          <w:lang w:val="nl-BE"/>
        </w:rPr>
        <w:t xml:space="preserve">Elni Van Rensburg - +1 830 317 0950 – </w:t>
      </w:r>
      <w:hyperlink r:id="rId9" w:history="1">
        <w:r w:rsidRPr="009610C8">
          <w:rPr>
            <w:rStyle w:val="Hyperlink"/>
            <w:rFonts w:ascii="Arial" w:hAnsi="Arial" w:cs="Arial"/>
            <w:lang w:val="nl-BE"/>
          </w:rPr>
          <w:t>elni.vanrensburg@miraclon.com</w:t>
        </w:r>
      </w:hyperlink>
      <w:r w:rsidRPr="009610C8">
        <w:rPr>
          <w:rFonts w:ascii="Arial" w:hAnsi="Arial" w:cs="Arial"/>
          <w:color w:val="000000"/>
          <w:lang w:val="nl-BE"/>
        </w:rPr>
        <w:t xml:space="preserve">  </w:t>
      </w:r>
    </w:p>
    <w:p w14:paraId="6572F9FD" w14:textId="77777777" w:rsidR="009610C8" w:rsidRPr="009610C8" w:rsidRDefault="009610C8" w:rsidP="009610C8">
      <w:pPr>
        <w:pStyle w:val="Standard"/>
        <w:rPr>
          <w:rFonts w:ascii="Arial" w:hAnsi="Arial" w:cs="Arial"/>
          <w:color w:val="000000"/>
          <w:szCs w:val="20"/>
        </w:rPr>
      </w:pPr>
      <w:r w:rsidRPr="009610C8">
        <w:rPr>
          <w:rFonts w:ascii="Arial" w:hAnsi="Arial" w:cs="Arial"/>
          <w:bCs/>
          <w:color w:val="000000"/>
          <w:szCs w:val="20"/>
        </w:rPr>
        <w:t xml:space="preserve">AD </w:t>
      </w:r>
      <w:proofErr w:type="spellStart"/>
      <w:r w:rsidRPr="009610C8">
        <w:rPr>
          <w:rFonts w:ascii="Arial" w:hAnsi="Arial" w:cs="Arial"/>
          <w:bCs/>
          <w:color w:val="000000"/>
          <w:szCs w:val="20"/>
        </w:rPr>
        <w:t>Communications</w:t>
      </w:r>
      <w:proofErr w:type="spellEnd"/>
      <w:r w:rsidRPr="009610C8">
        <w:rPr>
          <w:rFonts w:ascii="Arial" w:hAnsi="Arial" w:cs="Arial"/>
          <w:bCs/>
          <w:color w:val="000000"/>
          <w:szCs w:val="20"/>
        </w:rPr>
        <w:t xml:space="preserve">: Imogen Woods – +44 (0)1372 464 470 – </w:t>
      </w:r>
      <w:hyperlink r:id="rId10" w:history="1">
        <w:r w:rsidRPr="009610C8">
          <w:rPr>
            <w:rStyle w:val="Hyperlink"/>
            <w:rFonts w:ascii="Arial" w:hAnsi="Arial" w:cs="Arial"/>
            <w:bCs/>
            <w:szCs w:val="20"/>
            <w:lang w:val="en-US"/>
          </w:rPr>
          <w:t>iwoods@adcomms.co.uk</w:t>
        </w:r>
      </w:hyperlink>
    </w:p>
    <w:p w14:paraId="06ED3B4D" w14:textId="77777777" w:rsidR="009610C8" w:rsidRPr="009610C8" w:rsidRDefault="009610C8" w:rsidP="009610C8">
      <w:pPr>
        <w:pStyle w:val="Standard"/>
        <w:rPr>
          <w:rFonts w:ascii="Arial" w:hAnsi="Arial" w:cs="Arial"/>
          <w:color w:val="000000"/>
          <w:szCs w:val="20"/>
        </w:rPr>
      </w:pPr>
    </w:p>
    <w:p w14:paraId="5608AB06" w14:textId="42BEDAA2" w:rsidR="009610C8" w:rsidRPr="009610C8" w:rsidRDefault="00002540" w:rsidP="009610C8">
      <w:pPr>
        <w:pStyle w:val="Standard"/>
        <w:rPr>
          <w:rFonts w:ascii="Arial" w:hAnsi="Arial" w:cs="Arial"/>
          <w:color w:val="000000"/>
        </w:rPr>
      </w:pPr>
      <w:r>
        <w:rPr>
          <w:rFonts w:ascii="Arial" w:hAnsi="Arial" w:cs="Arial"/>
          <w:color w:val="000000"/>
        </w:rPr>
        <w:t>1</w:t>
      </w:r>
      <w:r w:rsidR="009610C8" w:rsidRPr="009610C8">
        <w:rPr>
          <w:rFonts w:ascii="Arial" w:hAnsi="Arial" w:cs="Arial"/>
          <w:color w:val="000000"/>
        </w:rPr>
        <w:t xml:space="preserve"> de </w:t>
      </w:r>
      <w:r>
        <w:rPr>
          <w:rFonts w:ascii="Arial" w:hAnsi="Arial" w:cs="Arial"/>
          <w:color w:val="000000"/>
        </w:rPr>
        <w:t>diciembre</w:t>
      </w:r>
      <w:r w:rsidR="009610C8" w:rsidRPr="009610C8">
        <w:rPr>
          <w:rFonts w:ascii="Arial" w:hAnsi="Arial" w:cs="Arial"/>
          <w:color w:val="000000"/>
        </w:rPr>
        <w:t xml:space="preserve"> de 2022</w:t>
      </w:r>
    </w:p>
    <w:p w14:paraId="5656D397" w14:textId="362BB6C0" w:rsidR="00DE5266" w:rsidRDefault="00DE5266" w:rsidP="00BA6457">
      <w:pPr>
        <w:rPr>
          <w:rFonts w:ascii="Arial" w:hAnsi="Arial" w:cs="Arial"/>
        </w:rPr>
      </w:pPr>
    </w:p>
    <w:p w14:paraId="460EA41D" w14:textId="77777777" w:rsidR="009610C8" w:rsidRPr="009610C8" w:rsidRDefault="009610C8" w:rsidP="00BA6457">
      <w:pPr>
        <w:rPr>
          <w:rFonts w:ascii="Arial" w:hAnsi="Arial" w:cs="Arial"/>
        </w:rPr>
      </w:pPr>
    </w:p>
    <w:p w14:paraId="5598F4C6" w14:textId="64D95441" w:rsidR="00E91D91" w:rsidRPr="00227CD6" w:rsidRDefault="00F33A88" w:rsidP="00D44382">
      <w:pPr>
        <w:spacing w:line="360" w:lineRule="auto"/>
        <w:jc w:val="center"/>
        <w:rPr>
          <w:rFonts w:ascii="Arial" w:hAnsi="Arial" w:cs="Arial"/>
          <w:color w:val="000000" w:themeColor="text1"/>
          <w:sz w:val="22"/>
          <w:szCs w:val="22"/>
        </w:rPr>
      </w:pPr>
      <w:proofErr w:type="spellStart"/>
      <w:r>
        <w:rPr>
          <w:rFonts w:ascii="Arial" w:hAnsi="Arial"/>
          <w:b/>
          <w:sz w:val="26"/>
        </w:rPr>
        <w:t>Bosisio</w:t>
      </w:r>
      <w:proofErr w:type="spellEnd"/>
      <w:r>
        <w:rPr>
          <w:rFonts w:ascii="Arial" w:hAnsi="Arial"/>
          <w:b/>
          <w:sz w:val="26"/>
        </w:rPr>
        <w:t xml:space="preserve"> traspasa las fronteras de la flexografía eficiente con la inversión </w:t>
      </w:r>
      <w:r>
        <w:rPr>
          <w:rFonts w:ascii="Arial" w:hAnsi="Arial"/>
          <w:b/>
          <w:sz w:val="26"/>
        </w:rPr>
        <w:br/>
      </w:r>
      <w:proofErr w:type="spellStart"/>
      <w:r>
        <w:rPr>
          <w:rFonts w:ascii="Arial" w:hAnsi="Arial"/>
          <w:b/>
          <w:sz w:val="26"/>
        </w:rPr>
        <w:t>PureFlexo</w:t>
      </w:r>
      <w:proofErr w:type="spellEnd"/>
      <w:r>
        <w:rPr>
          <w:rFonts w:ascii="Arial" w:hAnsi="Arial"/>
          <w:b/>
          <w:sz w:val="26"/>
        </w:rPr>
        <w:t xml:space="preserve">™ </w:t>
      </w:r>
      <w:proofErr w:type="spellStart"/>
      <w:r>
        <w:rPr>
          <w:rFonts w:ascii="Arial" w:hAnsi="Arial"/>
          <w:b/>
          <w:sz w:val="26"/>
        </w:rPr>
        <w:t>Printing</w:t>
      </w:r>
      <w:proofErr w:type="spellEnd"/>
      <w:r>
        <w:rPr>
          <w:rFonts w:ascii="Arial" w:hAnsi="Arial"/>
          <w:b/>
          <w:sz w:val="26"/>
        </w:rPr>
        <w:t xml:space="preserve"> de Miraclon</w:t>
      </w:r>
    </w:p>
    <w:p w14:paraId="480CE837" w14:textId="77777777" w:rsidR="003A120F" w:rsidRPr="009610C8" w:rsidRDefault="003A120F" w:rsidP="00BA6457">
      <w:pPr>
        <w:pStyle w:val="Default"/>
        <w:suppressAutoHyphens/>
        <w:spacing w:line="360" w:lineRule="auto"/>
        <w:rPr>
          <w:rFonts w:ascii="Arial" w:hAnsi="Arial"/>
          <w:sz w:val="22"/>
        </w:rPr>
      </w:pPr>
    </w:p>
    <w:p w14:paraId="6B0A7A70" w14:textId="3B8DDBD7" w:rsidR="00F33A88" w:rsidRPr="007F537E" w:rsidRDefault="00F33A88" w:rsidP="00026E3E">
      <w:pPr>
        <w:spacing w:line="360" w:lineRule="auto"/>
        <w:jc w:val="both"/>
        <w:rPr>
          <w:rFonts w:ascii="Arial" w:hAnsi="Arial" w:cs="Arial"/>
          <w:bCs/>
          <w:sz w:val="22"/>
          <w:szCs w:val="22"/>
        </w:rPr>
      </w:pPr>
      <w:proofErr w:type="spellStart"/>
      <w:r>
        <w:rPr>
          <w:rFonts w:ascii="Arial" w:hAnsi="Arial"/>
          <w:sz w:val="22"/>
        </w:rPr>
        <w:t>Bosisio</w:t>
      </w:r>
      <w:proofErr w:type="spellEnd"/>
      <w:r>
        <w:rPr>
          <w:rFonts w:ascii="Arial" w:hAnsi="Arial"/>
          <w:sz w:val="22"/>
        </w:rPr>
        <w:t xml:space="preserve"> se ha convertido en la primera empresa de Argentina en ofrecerles a sus clientes mayor productividad y menor tiempo de inactividad a través de </w:t>
      </w:r>
      <w:proofErr w:type="spellStart"/>
      <w:r>
        <w:rPr>
          <w:rFonts w:ascii="Arial" w:hAnsi="Arial"/>
          <w:sz w:val="22"/>
        </w:rPr>
        <w:t>PureFlexo</w:t>
      </w:r>
      <w:proofErr w:type="spellEnd"/>
      <w:r>
        <w:rPr>
          <w:rFonts w:ascii="Arial" w:hAnsi="Arial"/>
          <w:sz w:val="22"/>
        </w:rPr>
        <w:t xml:space="preserve"> </w:t>
      </w:r>
      <w:proofErr w:type="spellStart"/>
      <w:r>
        <w:rPr>
          <w:rFonts w:ascii="Arial" w:hAnsi="Arial"/>
          <w:sz w:val="22"/>
        </w:rPr>
        <w:t>Printing</w:t>
      </w:r>
      <w:proofErr w:type="spellEnd"/>
      <w:r>
        <w:rPr>
          <w:rFonts w:ascii="Arial" w:hAnsi="Arial"/>
          <w:sz w:val="22"/>
        </w:rPr>
        <w:t xml:space="preserve"> de Miraclon. El reciente </w:t>
      </w:r>
      <w:hyperlink r:id="rId11" w:history="1">
        <w:r>
          <w:rPr>
            <w:rStyle w:val="Hyperlink"/>
            <w:rFonts w:ascii="Arial" w:hAnsi="Arial"/>
            <w:sz w:val="22"/>
          </w:rPr>
          <w:t>ganador del Premio a la Innovación en Flexografía del mundo que recibió los mayores honores además del Premio de Oro</w:t>
        </w:r>
      </w:hyperlink>
      <w:r>
        <w:rPr>
          <w:rFonts w:ascii="Arial" w:hAnsi="Arial"/>
          <w:sz w:val="22"/>
        </w:rPr>
        <w:t xml:space="preserve">, ha estado utilizando Tecnología KODAK FLEXCEL NX desde 2013 para diferenciarse de otros </w:t>
      </w:r>
      <w:proofErr w:type="spellStart"/>
      <w:r>
        <w:rPr>
          <w:rFonts w:ascii="Arial" w:hAnsi="Arial"/>
          <w:sz w:val="22"/>
        </w:rPr>
        <w:t>Trade</w:t>
      </w:r>
      <w:proofErr w:type="spellEnd"/>
      <w:r>
        <w:rPr>
          <w:rFonts w:ascii="Arial" w:hAnsi="Arial"/>
          <w:sz w:val="22"/>
        </w:rPr>
        <w:t xml:space="preserve"> Shops.</w:t>
      </w:r>
    </w:p>
    <w:p w14:paraId="31DE4F15" w14:textId="388CACA0" w:rsidR="00227CD6" w:rsidRPr="009610C8" w:rsidRDefault="00227CD6" w:rsidP="00026E3E">
      <w:pPr>
        <w:spacing w:line="360" w:lineRule="auto"/>
        <w:jc w:val="both"/>
        <w:rPr>
          <w:rFonts w:ascii="Arial" w:hAnsi="Arial" w:cs="Arial"/>
          <w:bCs/>
          <w:sz w:val="22"/>
          <w:szCs w:val="22"/>
        </w:rPr>
      </w:pPr>
    </w:p>
    <w:p w14:paraId="1B6C3C20" w14:textId="3A14798B" w:rsidR="00026E3E" w:rsidRDefault="00227CD6" w:rsidP="00026E3E">
      <w:pPr>
        <w:spacing w:line="360" w:lineRule="auto"/>
        <w:rPr>
          <w:rFonts w:ascii="Arial" w:hAnsi="Arial" w:cs="Arial"/>
          <w:bCs/>
          <w:sz w:val="22"/>
          <w:szCs w:val="22"/>
        </w:rPr>
      </w:pPr>
      <w:r>
        <w:rPr>
          <w:rFonts w:ascii="Arial" w:hAnsi="Arial"/>
          <w:sz w:val="22"/>
        </w:rPr>
        <w:t>El proveedor de preimpresión, que se especializa en el empaque de los mercados de alimentos, alimentos para mascotas, cuidado personal y productos de limpieza, decidió ir más allá y traspasar las fronteras de la flexografía eficiente con su inversión más reciente. “</w:t>
      </w:r>
      <w:proofErr w:type="spellStart"/>
      <w:r>
        <w:rPr>
          <w:rFonts w:ascii="Arial" w:hAnsi="Arial"/>
          <w:color w:val="000000" w:themeColor="text1"/>
          <w:sz w:val="22"/>
        </w:rPr>
        <w:t>PureFlexo</w:t>
      </w:r>
      <w:proofErr w:type="spellEnd"/>
      <w:r>
        <w:rPr>
          <w:rFonts w:ascii="Arial" w:hAnsi="Arial"/>
          <w:color w:val="000000" w:themeColor="text1"/>
          <w:sz w:val="22"/>
        </w:rPr>
        <w:t xml:space="preserve"> </w:t>
      </w:r>
      <w:proofErr w:type="spellStart"/>
      <w:r>
        <w:rPr>
          <w:rFonts w:ascii="Arial" w:hAnsi="Arial"/>
          <w:color w:val="000000" w:themeColor="text1"/>
          <w:sz w:val="22"/>
        </w:rPr>
        <w:t>Printing</w:t>
      </w:r>
      <w:proofErr w:type="spellEnd"/>
      <w:r>
        <w:rPr>
          <w:rFonts w:ascii="Arial" w:hAnsi="Arial"/>
          <w:color w:val="000000" w:themeColor="text1"/>
          <w:sz w:val="22"/>
        </w:rPr>
        <w:t xml:space="preserve"> es una tecnología verdaderamente disruptiva para la impresión flexográfica, gracias a la productividad y a la mejora que ofrece en la calidad”, dice Roberto Sixto, el gerente de ventas de </w:t>
      </w:r>
      <w:proofErr w:type="spellStart"/>
      <w:r>
        <w:rPr>
          <w:rFonts w:ascii="Arial" w:hAnsi="Arial"/>
          <w:color w:val="000000" w:themeColor="text1"/>
          <w:sz w:val="22"/>
        </w:rPr>
        <w:t>Bosisio</w:t>
      </w:r>
      <w:proofErr w:type="spellEnd"/>
      <w:r>
        <w:rPr>
          <w:rFonts w:ascii="Arial" w:hAnsi="Arial"/>
          <w:color w:val="000000" w:themeColor="text1"/>
          <w:sz w:val="22"/>
        </w:rPr>
        <w:t>. “Como socio estratégico para nuestros clientes, hacemos mayor énfasis en la ayuda técnica que proporcionamos</w:t>
      </w:r>
      <w:r>
        <w:rPr>
          <w:rFonts w:ascii="Arial" w:hAnsi="Arial"/>
          <w:sz w:val="22"/>
        </w:rPr>
        <w:t>, que incluye ofrecer la mejor tecnología del mercado que aumenta la productividad y la eficiencia del área de prensa a la vez que también ofrece una mayor calidad”.</w:t>
      </w:r>
    </w:p>
    <w:p w14:paraId="3E870ADE" w14:textId="77777777" w:rsidR="00026E3E" w:rsidRPr="009610C8" w:rsidRDefault="00026E3E" w:rsidP="00026E3E">
      <w:pPr>
        <w:spacing w:line="360" w:lineRule="auto"/>
        <w:jc w:val="both"/>
        <w:rPr>
          <w:rFonts w:ascii="Arial" w:hAnsi="Arial" w:cs="Arial"/>
          <w:bCs/>
          <w:sz w:val="22"/>
          <w:szCs w:val="22"/>
        </w:rPr>
      </w:pPr>
    </w:p>
    <w:p w14:paraId="7B3C46D9" w14:textId="70C9377F" w:rsidR="007F537E" w:rsidRPr="007F537E" w:rsidRDefault="00026E3E" w:rsidP="00026E3E">
      <w:pPr>
        <w:spacing w:line="360" w:lineRule="auto"/>
        <w:jc w:val="both"/>
        <w:rPr>
          <w:rFonts w:ascii="Arial" w:hAnsi="Arial" w:cs="Arial"/>
          <w:bCs/>
          <w:sz w:val="22"/>
          <w:szCs w:val="22"/>
        </w:rPr>
      </w:pPr>
      <w:r>
        <w:rPr>
          <w:rFonts w:ascii="Arial" w:hAnsi="Arial"/>
          <w:sz w:val="22"/>
        </w:rPr>
        <w:t>Y continúa: “</w:t>
      </w:r>
      <w:proofErr w:type="spellStart"/>
      <w:r>
        <w:rPr>
          <w:rFonts w:ascii="Arial" w:hAnsi="Arial"/>
          <w:sz w:val="22"/>
        </w:rPr>
        <w:t>PureFlexo</w:t>
      </w:r>
      <w:proofErr w:type="spellEnd"/>
      <w:r>
        <w:rPr>
          <w:rFonts w:ascii="Arial" w:hAnsi="Arial"/>
          <w:sz w:val="22"/>
        </w:rPr>
        <w:t xml:space="preserve"> </w:t>
      </w:r>
      <w:proofErr w:type="spellStart"/>
      <w:r>
        <w:rPr>
          <w:rFonts w:ascii="Arial" w:hAnsi="Arial"/>
          <w:sz w:val="22"/>
        </w:rPr>
        <w:t>Printing</w:t>
      </w:r>
      <w:proofErr w:type="spellEnd"/>
      <w:r>
        <w:rPr>
          <w:rFonts w:ascii="Arial" w:hAnsi="Arial"/>
          <w:sz w:val="22"/>
        </w:rPr>
        <w:t xml:space="preserve"> permite que nuestros clientes mejoren su gestión del color y el proceso de impresión general, pero lo que es incluso más importante, soluciona desafíos de impresión flexográficos históricos que incluyen la ganancia de punto, la dispersión no deseada de tinta y las placas sucias que producen paradas no programadas de la prensa para limpiarlas. Como resultado obtenemos imágenes más nítidas, limpias y claras que siguen siendo estables durante toda la impresión. No solo implica un aumento enorme en la productividad para nuestros clientes, sino también, sin lugar a dudas, para las marcas que siempre buscan mejorar la calidad de sus empaques”.</w:t>
      </w:r>
    </w:p>
    <w:p w14:paraId="5F49A3A6" w14:textId="77777777" w:rsidR="00026E3E" w:rsidRPr="009610C8" w:rsidRDefault="00026E3E" w:rsidP="00F33A88">
      <w:pPr>
        <w:spacing w:line="360" w:lineRule="auto"/>
        <w:jc w:val="both"/>
        <w:rPr>
          <w:rFonts w:ascii="Arial" w:hAnsi="Arial" w:cs="Arial"/>
          <w:bCs/>
          <w:sz w:val="22"/>
          <w:szCs w:val="22"/>
        </w:rPr>
      </w:pPr>
    </w:p>
    <w:p w14:paraId="57A758E8" w14:textId="7F523BB9" w:rsidR="00F33A88" w:rsidRPr="007F537E" w:rsidRDefault="00F33A88" w:rsidP="00F33A88">
      <w:pPr>
        <w:spacing w:line="360" w:lineRule="auto"/>
        <w:jc w:val="both"/>
        <w:rPr>
          <w:rFonts w:ascii="Arial" w:hAnsi="Arial" w:cs="Arial"/>
          <w:bCs/>
          <w:sz w:val="22"/>
          <w:szCs w:val="22"/>
        </w:rPr>
      </w:pPr>
      <w:r>
        <w:rPr>
          <w:rFonts w:ascii="Arial" w:hAnsi="Arial"/>
          <w:sz w:val="22"/>
        </w:rPr>
        <w:t xml:space="preserve">Disponible a través de FLEXCEL NX </w:t>
      </w:r>
      <w:proofErr w:type="spellStart"/>
      <w:r>
        <w:rPr>
          <w:rFonts w:ascii="Arial" w:hAnsi="Arial"/>
          <w:sz w:val="22"/>
        </w:rPr>
        <w:t>Print</w:t>
      </w:r>
      <w:proofErr w:type="spellEnd"/>
      <w:r>
        <w:rPr>
          <w:rFonts w:ascii="Arial" w:hAnsi="Arial"/>
          <w:sz w:val="22"/>
        </w:rPr>
        <w:t xml:space="preserve"> Suite para aplicaciones de empaques flexibles, </w:t>
      </w:r>
      <w:proofErr w:type="spellStart"/>
      <w:r>
        <w:rPr>
          <w:rFonts w:ascii="Arial" w:hAnsi="Arial"/>
          <w:sz w:val="22"/>
        </w:rPr>
        <w:lastRenderedPageBreak/>
        <w:t>PureFlexo</w:t>
      </w:r>
      <w:proofErr w:type="spellEnd"/>
      <w:r>
        <w:rPr>
          <w:rFonts w:ascii="Arial" w:hAnsi="Arial"/>
          <w:sz w:val="22"/>
        </w:rPr>
        <w:t xml:space="preserve"> </w:t>
      </w:r>
      <w:proofErr w:type="spellStart"/>
      <w:r>
        <w:rPr>
          <w:rFonts w:ascii="Arial" w:hAnsi="Arial"/>
          <w:sz w:val="22"/>
        </w:rPr>
        <w:t>Printing</w:t>
      </w:r>
      <w:proofErr w:type="spellEnd"/>
      <w:r>
        <w:rPr>
          <w:rFonts w:ascii="Arial" w:hAnsi="Arial"/>
          <w:sz w:val="22"/>
        </w:rPr>
        <w:t xml:space="preserve"> aborda las causas de la dispersión no deseada de tinta en las aplicaciones de película al proporcionar una mayor ventana operativa para la producción flexográfica. Ofrece nuevos niveles de control en la transferencia de la tinta, lo que resulta en una impresión más limpia, mejor predicción del color y mayor eficiencia en cada trabajo. </w:t>
      </w:r>
    </w:p>
    <w:p w14:paraId="10CA1C20" w14:textId="7C8F77AC" w:rsidR="00495ED9" w:rsidRPr="009610C8" w:rsidRDefault="00495ED9" w:rsidP="00F33A88">
      <w:pPr>
        <w:spacing w:line="360" w:lineRule="auto"/>
        <w:jc w:val="both"/>
        <w:rPr>
          <w:rFonts w:ascii="Arial" w:hAnsi="Arial" w:cs="Arial"/>
          <w:bCs/>
          <w:sz w:val="22"/>
          <w:szCs w:val="22"/>
          <w:lang w:val="it-IT"/>
        </w:rPr>
      </w:pPr>
    </w:p>
    <w:p w14:paraId="451F7674" w14:textId="77777777" w:rsidR="007F537E" w:rsidRPr="009610C8" w:rsidRDefault="007F537E" w:rsidP="00F33A88">
      <w:pPr>
        <w:spacing w:line="360" w:lineRule="auto"/>
        <w:jc w:val="both"/>
        <w:rPr>
          <w:rFonts w:ascii="Arial" w:hAnsi="Arial" w:cs="Arial"/>
          <w:bCs/>
          <w:sz w:val="22"/>
          <w:szCs w:val="22"/>
          <w:lang w:val="it-IT"/>
        </w:rPr>
      </w:pPr>
    </w:p>
    <w:p w14:paraId="1C349A13" w14:textId="77777777" w:rsidR="00CE315D" w:rsidRPr="00227CD6" w:rsidRDefault="00CE315D" w:rsidP="00BA6457">
      <w:pPr>
        <w:pStyle w:val="p1"/>
        <w:spacing w:line="360" w:lineRule="auto"/>
        <w:jc w:val="center"/>
        <w:rPr>
          <w:bCs/>
          <w:sz w:val="22"/>
          <w:szCs w:val="22"/>
        </w:rPr>
      </w:pPr>
      <w:r>
        <w:rPr>
          <w:sz w:val="22"/>
        </w:rPr>
        <w:t>FINES</w:t>
      </w:r>
    </w:p>
    <w:p w14:paraId="579C9301" w14:textId="77777777" w:rsidR="001C5905" w:rsidRPr="009610C8" w:rsidRDefault="001C5905" w:rsidP="00BA6457">
      <w:pPr>
        <w:spacing w:line="360" w:lineRule="auto"/>
        <w:rPr>
          <w:rFonts w:ascii="Arial" w:hAnsi="Arial"/>
          <w:b/>
          <w:lang w:val="fr-FR"/>
        </w:rPr>
      </w:pPr>
    </w:p>
    <w:p w14:paraId="5581689C" w14:textId="72523A89" w:rsidR="00CE315D" w:rsidRPr="00002540" w:rsidRDefault="00CE315D" w:rsidP="003A120F">
      <w:pPr>
        <w:rPr>
          <w:rFonts w:ascii="Arial" w:hAnsi="Arial" w:cs="Arial"/>
          <w:b/>
          <w:bCs/>
        </w:rPr>
      </w:pPr>
      <w:r w:rsidRPr="00002540">
        <w:rPr>
          <w:rFonts w:ascii="Arial" w:hAnsi="Arial" w:cs="Arial"/>
          <w:b/>
        </w:rPr>
        <w:t>Acerca de Miraclon</w:t>
      </w:r>
    </w:p>
    <w:p w14:paraId="09EBACF1" w14:textId="1B7C1672" w:rsidR="009D2C80" w:rsidRPr="00002540" w:rsidRDefault="00CE315D" w:rsidP="003A120F">
      <w:pPr>
        <w:rPr>
          <w:rFonts w:ascii="Arial" w:hAnsi="Arial" w:cs="Arial"/>
        </w:rPr>
      </w:pPr>
      <w:r w:rsidRPr="00002540">
        <w:rPr>
          <w:rFonts w:ascii="Arial" w:hAnsi="Arial" w:cs="Arial"/>
        </w:rPr>
        <w:t xml:space="preserve">Miraclon es el hogar de KODAK FLEXCEL </w:t>
      </w:r>
      <w:proofErr w:type="spellStart"/>
      <w:r w:rsidRPr="00002540">
        <w:rPr>
          <w:rFonts w:ascii="Arial" w:hAnsi="Arial" w:cs="Arial"/>
        </w:rPr>
        <w:t>Solutions</w:t>
      </w:r>
      <w:proofErr w:type="spellEnd"/>
      <w:r w:rsidRPr="00002540">
        <w:rPr>
          <w:rFonts w:ascii="Arial" w:hAnsi="Arial" w:cs="Arial"/>
        </w:rPr>
        <w:t xml:space="preserve">, que ha ayudado a transformar la impresión flexográfica durante más de una década. La tecnología, incluidos los sistemas FLEXCEL NX y FLEXCEL NX Ultra líderes de la industria, así como FLEXCEL NX </w:t>
      </w:r>
      <w:proofErr w:type="spellStart"/>
      <w:r w:rsidRPr="00002540">
        <w:rPr>
          <w:rFonts w:ascii="Arial" w:hAnsi="Arial" w:cs="Arial"/>
        </w:rPr>
        <w:t>Print</w:t>
      </w:r>
      <w:proofErr w:type="spellEnd"/>
      <w:r w:rsidRPr="00002540">
        <w:rPr>
          <w:rFonts w:ascii="Arial" w:hAnsi="Arial" w:cs="Arial"/>
        </w:rPr>
        <w:t xml:space="preserve"> Suite que posibilita la impresión </w:t>
      </w:r>
      <w:proofErr w:type="spellStart"/>
      <w:r w:rsidRPr="00002540">
        <w:rPr>
          <w:rFonts w:ascii="Arial" w:hAnsi="Arial" w:cs="Arial"/>
        </w:rPr>
        <w:t>PureFlexo</w:t>
      </w:r>
      <w:proofErr w:type="spellEnd"/>
      <w:r w:rsidRPr="00002540">
        <w:rPr>
          <w:rFonts w:ascii="Arial" w:hAnsi="Arial" w:cs="Arial"/>
        </w:rPr>
        <w:t>™, maximiza la eficiencia en la prensa, ofrece mayor calidad y los mejores resultados generales de su clase. Con un enfoque en la vanguardia de la ciencia de las imágenes, innovación y colaboración con socios y clientes del sector, Miraclon tiene un compromiso con el futuro de la flexografía y continúa en posición de liderar el cambio. Obtenga más información en</w:t>
      </w:r>
      <w:r w:rsidRPr="00002540">
        <w:rPr>
          <w:rStyle w:val="Hyperlink"/>
          <w:rFonts w:ascii="Arial" w:hAnsi="Arial" w:cs="Arial"/>
        </w:rPr>
        <w:t xml:space="preserve"> </w:t>
      </w:r>
      <w:hyperlink r:id="rId12" w:history="1">
        <w:r w:rsidRPr="00002540">
          <w:rPr>
            <w:rStyle w:val="Hyperlink"/>
            <w:rFonts w:ascii="Arial" w:hAnsi="Arial" w:cs="Arial"/>
          </w:rPr>
          <w:t>www.miraclon.com</w:t>
        </w:r>
      </w:hyperlink>
      <w:r w:rsidRPr="00002540">
        <w:rPr>
          <w:rFonts w:ascii="Arial" w:hAnsi="Arial" w:cs="Arial"/>
        </w:rPr>
        <w:t xml:space="preserve">, y síganos en </w:t>
      </w:r>
      <w:hyperlink r:id="rId13" w:history="1">
        <w:r w:rsidRPr="00002540">
          <w:rPr>
            <w:rStyle w:val="Hyperlink"/>
            <w:rFonts w:ascii="Arial" w:hAnsi="Arial" w:cs="Arial"/>
          </w:rPr>
          <w:t>LinkedIn</w:t>
        </w:r>
      </w:hyperlink>
      <w:r w:rsidRPr="00002540">
        <w:rPr>
          <w:rFonts w:ascii="Arial" w:hAnsi="Arial" w:cs="Arial"/>
        </w:rPr>
        <w:t xml:space="preserve"> y </w:t>
      </w:r>
      <w:hyperlink r:id="rId14" w:history="1">
        <w:r w:rsidRPr="00002540">
          <w:rPr>
            <w:rStyle w:val="Hyperlink"/>
            <w:rFonts w:ascii="Arial" w:hAnsi="Arial" w:cs="Arial"/>
          </w:rPr>
          <w:t>YouTube</w:t>
        </w:r>
      </w:hyperlink>
      <w:r w:rsidRPr="00002540">
        <w:rPr>
          <w:rFonts w:ascii="Arial" w:hAnsi="Arial" w:cs="Arial"/>
        </w:rPr>
        <w:t>.</w:t>
      </w:r>
    </w:p>
    <w:sectPr w:rsidR="009D2C80" w:rsidRPr="00002540" w:rsidSect="00F420B6">
      <w:headerReference w:type="default" r:id="rId15"/>
      <w:footerReference w:type="first" r:id="rId16"/>
      <w:pgSz w:w="12240" w:h="15840" w:code="1"/>
      <w:pgMar w:top="709" w:right="1376" w:bottom="1440" w:left="16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3ACDB" w14:textId="77777777" w:rsidR="001E1896" w:rsidRDefault="001E1896">
      <w:r>
        <w:separator/>
      </w:r>
    </w:p>
  </w:endnote>
  <w:endnote w:type="continuationSeparator" w:id="0">
    <w:p w14:paraId="2D9FCE86" w14:textId="77777777" w:rsidR="001E1896" w:rsidRDefault="001E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roman"/>
    <w:pitch w:val="variable"/>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2A08" w14:textId="77F5B9DF" w:rsidR="00036555" w:rsidRDefault="00036555">
    <w:pPr>
      <w:pStyle w:val="Footer"/>
    </w:pPr>
    <w:r>
      <w:rPr>
        <w:noProof/>
      </w:rPr>
      <w:drawing>
        <wp:anchor distT="0" distB="0" distL="114300" distR="114300" simplePos="0" relativeHeight="251659264" behindDoc="0" locked="0" layoutInCell="1" allowOverlap="1" wp14:anchorId="28E8A2FD" wp14:editId="3F374701">
          <wp:simplePos x="0" y="0"/>
          <wp:positionH relativeFrom="margin">
            <wp:align>right</wp:align>
          </wp:positionH>
          <wp:positionV relativeFrom="page">
            <wp:posOffset>9315450</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DEC64" w14:textId="77777777" w:rsidR="001E1896" w:rsidRDefault="001E1896">
      <w:r>
        <w:rPr>
          <w:color w:val="000000"/>
        </w:rPr>
        <w:separator/>
      </w:r>
    </w:p>
  </w:footnote>
  <w:footnote w:type="continuationSeparator" w:id="0">
    <w:p w14:paraId="0BBD79E6" w14:textId="77777777" w:rsidR="001E1896" w:rsidRDefault="001E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742945955">
    <w:abstractNumId w:val="12"/>
  </w:num>
  <w:num w:numId="2" w16cid:durableId="1259675351">
    <w:abstractNumId w:val="20"/>
  </w:num>
  <w:num w:numId="3" w16cid:durableId="471755212">
    <w:abstractNumId w:val="5"/>
  </w:num>
  <w:num w:numId="4" w16cid:durableId="1692293410">
    <w:abstractNumId w:val="26"/>
  </w:num>
  <w:num w:numId="5" w16cid:durableId="1117725134">
    <w:abstractNumId w:val="22"/>
  </w:num>
  <w:num w:numId="6" w16cid:durableId="2072733863">
    <w:abstractNumId w:val="17"/>
  </w:num>
  <w:num w:numId="7" w16cid:durableId="356195998">
    <w:abstractNumId w:val="13"/>
  </w:num>
  <w:num w:numId="8" w16cid:durableId="1345981047">
    <w:abstractNumId w:val="14"/>
  </w:num>
  <w:num w:numId="9" w16cid:durableId="1567182478">
    <w:abstractNumId w:val="11"/>
  </w:num>
  <w:num w:numId="10" w16cid:durableId="2006662725">
    <w:abstractNumId w:val="21"/>
  </w:num>
  <w:num w:numId="11" w16cid:durableId="803699563">
    <w:abstractNumId w:val="2"/>
  </w:num>
  <w:num w:numId="12" w16cid:durableId="1462262080">
    <w:abstractNumId w:val="24"/>
  </w:num>
  <w:num w:numId="13" w16cid:durableId="1231842157">
    <w:abstractNumId w:val="3"/>
  </w:num>
  <w:num w:numId="14" w16cid:durableId="37167477">
    <w:abstractNumId w:val="16"/>
  </w:num>
  <w:num w:numId="15" w16cid:durableId="170485048">
    <w:abstractNumId w:val="25"/>
  </w:num>
  <w:num w:numId="16" w16cid:durableId="675503322">
    <w:abstractNumId w:val="0"/>
  </w:num>
  <w:num w:numId="17" w16cid:durableId="450824320">
    <w:abstractNumId w:val="4"/>
  </w:num>
  <w:num w:numId="18" w16cid:durableId="1963464368">
    <w:abstractNumId w:val="6"/>
  </w:num>
  <w:num w:numId="19" w16cid:durableId="1765102333">
    <w:abstractNumId w:val="15"/>
  </w:num>
  <w:num w:numId="20" w16cid:durableId="739063199">
    <w:abstractNumId w:val="18"/>
  </w:num>
  <w:num w:numId="21" w16cid:durableId="1597399644">
    <w:abstractNumId w:val="23"/>
  </w:num>
  <w:num w:numId="22" w16cid:durableId="1617758380">
    <w:abstractNumId w:val="10"/>
  </w:num>
  <w:num w:numId="23" w16cid:durableId="181014310">
    <w:abstractNumId w:val="28"/>
  </w:num>
  <w:num w:numId="24" w16cid:durableId="2127966948">
    <w:abstractNumId w:val="1"/>
  </w:num>
  <w:num w:numId="25" w16cid:durableId="1695303906">
    <w:abstractNumId w:val="9"/>
  </w:num>
  <w:num w:numId="26" w16cid:durableId="11151135">
    <w:abstractNumId w:val="27"/>
  </w:num>
  <w:num w:numId="27" w16cid:durableId="2069954656">
    <w:abstractNumId w:val="7"/>
  </w:num>
  <w:num w:numId="28" w16cid:durableId="1743062272">
    <w:abstractNumId w:val="19"/>
  </w:num>
  <w:num w:numId="29" w16cid:durableId="1985892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2540"/>
    <w:rsid w:val="00006BA4"/>
    <w:rsid w:val="00026E3E"/>
    <w:rsid w:val="00031FB0"/>
    <w:rsid w:val="000353B7"/>
    <w:rsid w:val="00036555"/>
    <w:rsid w:val="0004140E"/>
    <w:rsid w:val="00042705"/>
    <w:rsid w:val="00043002"/>
    <w:rsid w:val="00055BB1"/>
    <w:rsid w:val="00066F7A"/>
    <w:rsid w:val="000749F7"/>
    <w:rsid w:val="00074E7C"/>
    <w:rsid w:val="00076077"/>
    <w:rsid w:val="00086A35"/>
    <w:rsid w:val="000900A8"/>
    <w:rsid w:val="00094119"/>
    <w:rsid w:val="000A2943"/>
    <w:rsid w:val="000D1F25"/>
    <w:rsid w:val="000D52DC"/>
    <w:rsid w:val="000E283C"/>
    <w:rsid w:val="00101185"/>
    <w:rsid w:val="00102CED"/>
    <w:rsid w:val="00110906"/>
    <w:rsid w:val="001131B9"/>
    <w:rsid w:val="0011429C"/>
    <w:rsid w:val="0011605E"/>
    <w:rsid w:val="00122615"/>
    <w:rsid w:val="001238C3"/>
    <w:rsid w:val="0012417F"/>
    <w:rsid w:val="00142ACB"/>
    <w:rsid w:val="00143978"/>
    <w:rsid w:val="00153998"/>
    <w:rsid w:val="00156921"/>
    <w:rsid w:val="0015779F"/>
    <w:rsid w:val="00161A56"/>
    <w:rsid w:val="0016622F"/>
    <w:rsid w:val="0018080D"/>
    <w:rsid w:val="00184CDB"/>
    <w:rsid w:val="001873C4"/>
    <w:rsid w:val="00190BEC"/>
    <w:rsid w:val="001A1ECA"/>
    <w:rsid w:val="001A4F7B"/>
    <w:rsid w:val="001B27F0"/>
    <w:rsid w:val="001B2B71"/>
    <w:rsid w:val="001B7683"/>
    <w:rsid w:val="001C0633"/>
    <w:rsid w:val="001C5905"/>
    <w:rsid w:val="001D44C4"/>
    <w:rsid w:val="001D48E5"/>
    <w:rsid w:val="001E04C4"/>
    <w:rsid w:val="001E1896"/>
    <w:rsid w:val="00202D48"/>
    <w:rsid w:val="00203297"/>
    <w:rsid w:val="00212C6E"/>
    <w:rsid w:val="00212E9B"/>
    <w:rsid w:val="00214DD4"/>
    <w:rsid w:val="00215CD3"/>
    <w:rsid w:val="002256DD"/>
    <w:rsid w:val="00227CD6"/>
    <w:rsid w:val="00251E71"/>
    <w:rsid w:val="002701DF"/>
    <w:rsid w:val="0027217D"/>
    <w:rsid w:val="00277AD6"/>
    <w:rsid w:val="00277CC1"/>
    <w:rsid w:val="00282EA2"/>
    <w:rsid w:val="00290444"/>
    <w:rsid w:val="00291312"/>
    <w:rsid w:val="00291B51"/>
    <w:rsid w:val="002B1025"/>
    <w:rsid w:val="002B1F2A"/>
    <w:rsid w:val="002C04EF"/>
    <w:rsid w:val="002C4BAF"/>
    <w:rsid w:val="002E2ABE"/>
    <w:rsid w:val="002F1510"/>
    <w:rsid w:val="00304644"/>
    <w:rsid w:val="003049E2"/>
    <w:rsid w:val="00306C5E"/>
    <w:rsid w:val="00316E1B"/>
    <w:rsid w:val="003338E6"/>
    <w:rsid w:val="00345986"/>
    <w:rsid w:val="003668C4"/>
    <w:rsid w:val="00367091"/>
    <w:rsid w:val="0037052A"/>
    <w:rsid w:val="00370FE2"/>
    <w:rsid w:val="00371FB0"/>
    <w:rsid w:val="003808EF"/>
    <w:rsid w:val="00395E20"/>
    <w:rsid w:val="003A120F"/>
    <w:rsid w:val="003A1E33"/>
    <w:rsid w:val="003A4848"/>
    <w:rsid w:val="003B2822"/>
    <w:rsid w:val="003B3E76"/>
    <w:rsid w:val="003D043C"/>
    <w:rsid w:val="003D5D87"/>
    <w:rsid w:val="003F1AE9"/>
    <w:rsid w:val="0040645F"/>
    <w:rsid w:val="00410F0B"/>
    <w:rsid w:val="00420178"/>
    <w:rsid w:val="004272D7"/>
    <w:rsid w:val="0043324D"/>
    <w:rsid w:val="00440F28"/>
    <w:rsid w:val="00444018"/>
    <w:rsid w:val="00452E35"/>
    <w:rsid w:val="004555A7"/>
    <w:rsid w:val="00455EAA"/>
    <w:rsid w:val="00464426"/>
    <w:rsid w:val="004648F8"/>
    <w:rsid w:val="00470F98"/>
    <w:rsid w:val="00475EB3"/>
    <w:rsid w:val="00485B72"/>
    <w:rsid w:val="00494BC0"/>
    <w:rsid w:val="00495ED9"/>
    <w:rsid w:val="004972A0"/>
    <w:rsid w:val="004B378C"/>
    <w:rsid w:val="004C2B39"/>
    <w:rsid w:val="004C5B96"/>
    <w:rsid w:val="004E1CE5"/>
    <w:rsid w:val="00506882"/>
    <w:rsid w:val="00506B16"/>
    <w:rsid w:val="00545977"/>
    <w:rsid w:val="005534C6"/>
    <w:rsid w:val="00555815"/>
    <w:rsid w:val="005600F0"/>
    <w:rsid w:val="005730AE"/>
    <w:rsid w:val="005C0194"/>
    <w:rsid w:val="005C4A38"/>
    <w:rsid w:val="005D3771"/>
    <w:rsid w:val="005E6666"/>
    <w:rsid w:val="005F2E82"/>
    <w:rsid w:val="005F61A7"/>
    <w:rsid w:val="0061094E"/>
    <w:rsid w:val="00610F69"/>
    <w:rsid w:val="00622A24"/>
    <w:rsid w:val="00625E38"/>
    <w:rsid w:val="00647611"/>
    <w:rsid w:val="00647688"/>
    <w:rsid w:val="00650096"/>
    <w:rsid w:val="00654BE1"/>
    <w:rsid w:val="00661E1C"/>
    <w:rsid w:val="00664409"/>
    <w:rsid w:val="00664458"/>
    <w:rsid w:val="00680130"/>
    <w:rsid w:val="00683AAF"/>
    <w:rsid w:val="006853B6"/>
    <w:rsid w:val="00685C8F"/>
    <w:rsid w:val="006918C4"/>
    <w:rsid w:val="006B3153"/>
    <w:rsid w:val="006B4411"/>
    <w:rsid w:val="006B6070"/>
    <w:rsid w:val="006D7BA1"/>
    <w:rsid w:val="006E53A3"/>
    <w:rsid w:val="006F0588"/>
    <w:rsid w:val="006F74D8"/>
    <w:rsid w:val="007010BE"/>
    <w:rsid w:val="00710E9C"/>
    <w:rsid w:val="00752B94"/>
    <w:rsid w:val="00760867"/>
    <w:rsid w:val="00767A63"/>
    <w:rsid w:val="007709EC"/>
    <w:rsid w:val="007766E9"/>
    <w:rsid w:val="00777E30"/>
    <w:rsid w:val="00787FE8"/>
    <w:rsid w:val="007975BF"/>
    <w:rsid w:val="007A456E"/>
    <w:rsid w:val="007B1274"/>
    <w:rsid w:val="007C3DF5"/>
    <w:rsid w:val="007C441F"/>
    <w:rsid w:val="007D54EF"/>
    <w:rsid w:val="007E20D9"/>
    <w:rsid w:val="007E3697"/>
    <w:rsid w:val="007F1281"/>
    <w:rsid w:val="007F1E75"/>
    <w:rsid w:val="007F537E"/>
    <w:rsid w:val="007F7C1C"/>
    <w:rsid w:val="00803AA7"/>
    <w:rsid w:val="008050F4"/>
    <w:rsid w:val="00816A7F"/>
    <w:rsid w:val="00823563"/>
    <w:rsid w:val="00823B28"/>
    <w:rsid w:val="00851FB9"/>
    <w:rsid w:val="00856586"/>
    <w:rsid w:val="00884D3E"/>
    <w:rsid w:val="008B59F9"/>
    <w:rsid w:val="008C7BF5"/>
    <w:rsid w:val="008D002F"/>
    <w:rsid w:val="008D3FC0"/>
    <w:rsid w:val="008D4682"/>
    <w:rsid w:val="0090001A"/>
    <w:rsid w:val="0091091B"/>
    <w:rsid w:val="00920243"/>
    <w:rsid w:val="009349C6"/>
    <w:rsid w:val="00944907"/>
    <w:rsid w:val="00950F06"/>
    <w:rsid w:val="009610C8"/>
    <w:rsid w:val="009646B1"/>
    <w:rsid w:val="009752F4"/>
    <w:rsid w:val="0099424F"/>
    <w:rsid w:val="00995558"/>
    <w:rsid w:val="0099560C"/>
    <w:rsid w:val="00997B9F"/>
    <w:rsid w:val="009A6514"/>
    <w:rsid w:val="009B295F"/>
    <w:rsid w:val="009B5204"/>
    <w:rsid w:val="009D1C0F"/>
    <w:rsid w:val="009D2749"/>
    <w:rsid w:val="009D2C80"/>
    <w:rsid w:val="009F53AA"/>
    <w:rsid w:val="009F5692"/>
    <w:rsid w:val="009F6C63"/>
    <w:rsid w:val="00A12A22"/>
    <w:rsid w:val="00A16CCC"/>
    <w:rsid w:val="00A255F7"/>
    <w:rsid w:val="00A25B66"/>
    <w:rsid w:val="00A44F45"/>
    <w:rsid w:val="00A45224"/>
    <w:rsid w:val="00A45797"/>
    <w:rsid w:val="00A55531"/>
    <w:rsid w:val="00A55D07"/>
    <w:rsid w:val="00A5628B"/>
    <w:rsid w:val="00A7463A"/>
    <w:rsid w:val="00A82EF3"/>
    <w:rsid w:val="00A944A2"/>
    <w:rsid w:val="00AA0CEE"/>
    <w:rsid w:val="00AA3516"/>
    <w:rsid w:val="00AB1DB6"/>
    <w:rsid w:val="00AC1D1A"/>
    <w:rsid w:val="00AD24A1"/>
    <w:rsid w:val="00AD6A44"/>
    <w:rsid w:val="00AF3F0F"/>
    <w:rsid w:val="00B1287D"/>
    <w:rsid w:val="00B1405A"/>
    <w:rsid w:val="00B1562B"/>
    <w:rsid w:val="00B35DCC"/>
    <w:rsid w:val="00B609B6"/>
    <w:rsid w:val="00B73004"/>
    <w:rsid w:val="00B732D7"/>
    <w:rsid w:val="00B73882"/>
    <w:rsid w:val="00B804C8"/>
    <w:rsid w:val="00B80927"/>
    <w:rsid w:val="00B8367C"/>
    <w:rsid w:val="00B90421"/>
    <w:rsid w:val="00B94069"/>
    <w:rsid w:val="00B95305"/>
    <w:rsid w:val="00BA6457"/>
    <w:rsid w:val="00BB08F2"/>
    <w:rsid w:val="00BB6BC9"/>
    <w:rsid w:val="00BB7642"/>
    <w:rsid w:val="00BD5C6A"/>
    <w:rsid w:val="00BE4B8B"/>
    <w:rsid w:val="00BE5E03"/>
    <w:rsid w:val="00BF18C8"/>
    <w:rsid w:val="00BF6053"/>
    <w:rsid w:val="00C1384D"/>
    <w:rsid w:val="00C13A36"/>
    <w:rsid w:val="00C20D67"/>
    <w:rsid w:val="00C33B33"/>
    <w:rsid w:val="00C40B3D"/>
    <w:rsid w:val="00C55362"/>
    <w:rsid w:val="00C64A3A"/>
    <w:rsid w:val="00C77292"/>
    <w:rsid w:val="00C87C2B"/>
    <w:rsid w:val="00CA026B"/>
    <w:rsid w:val="00CA1621"/>
    <w:rsid w:val="00CA5BEB"/>
    <w:rsid w:val="00CB455B"/>
    <w:rsid w:val="00CE315D"/>
    <w:rsid w:val="00CE78C5"/>
    <w:rsid w:val="00CF41F2"/>
    <w:rsid w:val="00D13B84"/>
    <w:rsid w:val="00D2038F"/>
    <w:rsid w:val="00D323AB"/>
    <w:rsid w:val="00D36BB5"/>
    <w:rsid w:val="00D44382"/>
    <w:rsid w:val="00D57C83"/>
    <w:rsid w:val="00D602C9"/>
    <w:rsid w:val="00D8393E"/>
    <w:rsid w:val="00D927E2"/>
    <w:rsid w:val="00DA3AF6"/>
    <w:rsid w:val="00DB5EEF"/>
    <w:rsid w:val="00DC0AEB"/>
    <w:rsid w:val="00DD73A8"/>
    <w:rsid w:val="00DE5266"/>
    <w:rsid w:val="00E15379"/>
    <w:rsid w:val="00E2322D"/>
    <w:rsid w:val="00E36F35"/>
    <w:rsid w:val="00E56BD8"/>
    <w:rsid w:val="00E91D91"/>
    <w:rsid w:val="00EA10FD"/>
    <w:rsid w:val="00EA2F4F"/>
    <w:rsid w:val="00EA4B2C"/>
    <w:rsid w:val="00EA6245"/>
    <w:rsid w:val="00EB7A1B"/>
    <w:rsid w:val="00EC1D26"/>
    <w:rsid w:val="00EC3C12"/>
    <w:rsid w:val="00EC3D93"/>
    <w:rsid w:val="00EF734E"/>
    <w:rsid w:val="00F01569"/>
    <w:rsid w:val="00F167D3"/>
    <w:rsid w:val="00F33A88"/>
    <w:rsid w:val="00F420B6"/>
    <w:rsid w:val="00F44192"/>
    <w:rsid w:val="00F5119D"/>
    <w:rsid w:val="00F56F86"/>
    <w:rsid w:val="00F60498"/>
    <w:rsid w:val="00F76057"/>
    <w:rsid w:val="00F901C5"/>
    <w:rsid w:val="00F91305"/>
    <w:rsid w:val="00F95B36"/>
    <w:rsid w:val="00FC23CC"/>
    <w:rsid w:val="00FD216A"/>
    <w:rsid w:val="00FF00AF"/>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paragraph" w:styleId="Heading3">
    <w:name w:val="heading 3"/>
    <w:basedOn w:val="Normal"/>
    <w:next w:val="Normal"/>
    <w:link w:val="Heading3Char"/>
    <w:uiPriority w:val="9"/>
    <w:semiHidden/>
    <w:unhideWhenUsed/>
    <w:qFormat/>
    <w:rsid w:val="00F33A8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uiPriority w:val="34"/>
    <w:qFormat/>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es-MX"/>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rPr>
  </w:style>
  <w:style w:type="character" w:customStyle="1" w:styleId="y2iqfc">
    <w:name w:val="y2iqfc"/>
    <w:basedOn w:val="DefaultParagraphFont"/>
    <w:rsid w:val="00A255F7"/>
  </w:style>
  <w:style w:type="paragraph" w:styleId="Revision">
    <w:name w:val="Revision"/>
    <w:hidden/>
    <w:uiPriority w:val="99"/>
    <w:semiHidden/>
    <w:rsid w:val="00C40B3D"/>
    <w:pPr>
      <w:widowControl/>
      <w:suppressAutoHyphens w:val="0"/>
      <w:autoSpaceDN/>
      <w:textAlignment w:val="auto"/>
    </w:pPr>
  </w:style>
  <w:style w:type="character" w:styleId="UnresolvedMention">
    <w:name w:val="Unresolved Mention"/>
    <w:basedOn w:val="DefaultParagraphFont"/>
    <w:uiPriority w:val="99"/>
    <w:semiHidden/>
    <w:unhideWhenUsed/>
    <w:rsid w:val="00F33A88"/>
    <w:rPr>
      <w:color w:val="605E5C"/>
      <w:shd w:val="clear" w:color="auto" w:fill="E1DFDD"/>
    </w:rPr>
  </w:style>
  <w:style w:type="character" w:customStyle="1" w:styleId="Heading3Char">
    <w:name w:val="Heading 3 Char"/>
    <w:basedOn w:val="DefaultParagraphFont"/>
    <w:link w:val="Heading3"/>
    <w:uiPriority w:val="9"/>
    <w:semiHidden/>
    <w:rsid w:val="00F33A8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33A88"/>
    <w:pPr>
      <w:widowControl/>
      <w:suppressAutoHyphens w:val="0"/>
      <w:autoSpaceDN/>
      <w:spacing w:before="100" w:beforeAutospacing="1" w:after="100" w:afterAutospacing="1"/>
      <w:textAlignment w:val="auto"/>
    </w:pPr>
    <w:rPr>
      <w:kern w:val="0"/>
      <w:sz w:val="24"/>
      <w:szCs w:val="24"/>
    </w:rPr>
  </w:style>
  <w:style w:type="character" w:styleId="FollowedHyperlink">
    <w:name w:val="FollowedHyperlink"/>
    <w:basedOn w:val="DefaultParagraphFont"/>
    <w:uiPriority w:val="99"/>
    <w:semiHidden/>
    <w:unhideWhenUsed/>
    <w:rsid w:val="00944907"/>
    <w:rPr>
      <w:color w:val="954F72" w:themeColor="followedHyperlink"/>
      <w:u w:val="single"/>
    </w:rPr>
  </w:style>
  <w:style w:type="paragraph" w:customStyle="1" w:styleId="Standard">
    <w:name w:val="Standard"/>
    <w:rsid w:val="009610C8"/>
    <w:pPr>
      <w:widowControl/>
      <w:textAlignment w:val="auto"/>
    </w:pPr>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9667">
      <w:bodyDiv w:val="1"/>
      <w:marLeft w:val="0"/>
      <w:marRight w:val="0"/>
      <w:marTop w:val="0"/>
      <w:marBottom w:val="0"/>
      <w:divBdr>
        <w:top w:val="none" w:sz="0" w:space="0" w:color="auto"/>
        <w:left w:val="none" w:sz="0" w:space="0" w:color="auto"/>
        <w:bottom w:val="none" w:sz="0" w:space="0" w:color="auto"/>
        <w:right w:val="none" w:sz="0" w:space="0" w:color="auto"/>
      </w:divBdr>
    </w:div>
    <w:div w:id="413935782">
      <w:bodyDiv w:val="1"/>
      <w:marLeft w:val="0"/>
      <w:marRight w:val="0"/>
      <w:marTop w:val="0"/>
      <w:marBottom w:val="0"/>
      <w:divBdr>
        <w:top w:val="none" w:sz="0" w:space="0" w:color="auto"/>
        <w:left w:val="none" w:sz="0" w:space="0" w:color="auto"/>
        <w:bottom w:val="none" w:sz="0" w:space="0" w:color="auto"/>
        <w:right w:val="none" w:sz="0" w:space="0" w:color="auto"/>
      </w:divBdr>
    </w:div>
    <w:div w:id="679088706">
      <w:bodyDiv w:val="1"/>
      <w:marLeft w:val="0"/>
      <w:marRight w:val="0"/>
      <w:marTop w:val="0"/>
      <w:marBottom w:val="0"/>
      <w:divBdr>
        <w:top w:val="none" w:sz="0" w:space="0" w:color="auto"/>
        <w:left w:val="none" w:sz="0" w:space="0" w:color="auto"/>
        <w:bottom w:val="none" w:sz="0" w:space="0" w:color="auto"/>
        <w:right w:val="none" w:sz="0" w:space="0" w:color="auto"/>
      </w:divBdr>
    </w:div>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18435846">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00161720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491483424">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inkedin.com/company/miraclon-corpor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racl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raclon.com/featured-customers/global-flexo-innovation-award-winners-bosisio-celomat-and-mondelez-validates-flexo-ecg-as-growing-print-production-process-of-choice-with-kodak-flexcel-nx-technolog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woods@adcomms.co.uk" TargetMode="External"/><Relationship Id="rId4" Type="http://schemas.openxmlformats.org/officeDocument/2006/relationships/settings" Target="settings.xml"/><Relationship Id="rId9" Type="http://schemas.openxmlformats.org/officeDocument/2006/relationships/hyperlink" Target="https://adcommunicationsltd273-my.sharepoint.com/personal/jfellows_adcomms_co_uk/Documents/Josie%20WIP/Miraclon/Press%20releases/Price%20Increase%20H2/elni.vanrensburg@miraclon.com" TargetMode="External"/><Relationship Id="rId14" Type="http://schemas.openxmlformats.org/officeDocument/2006/relationships/hyperlink" Target="https://www.youtube.com/channel/UCAZGpziB6Lq_Kx8ROgoMdCA/featur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9F0F5-1D66-4895-BD0C-A1456D9E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3386</Characters>
  <Application>Microsoft Office Word</Application>
  <DocSecurity>0</DocSecurity>
  <Lines>69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2022-11-09T09:12:00Z</dcterms:created>
  <dcterms:modified xsi:type="dcterms:W3CDTF">2022-12-01T09:01:00Z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2f1bc890eed71f72e4581b1b73d6fd8f3de6776cebf9394fa5f5364c7e9c78d3</vt:lpwstr>
  </property>
</Properties>
</file>