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F338" w14:textId="11336245" w:rsidR="00D709E6" w:rsidRDefault="00D709E6" w:rsidP="00652B22">
      <w:pPr>
        <w:spacing w:after="120" w:line="360" w:lineRule="auto"/>
        <w:jc w:val="both"/>
        <w:rPr>
          <w:rFonts w:cstheme="minorHAnsi"/>
        </w:rPr>
      </w:pPr>
      <w:r>
        <w:rPr>
          <w:b/>
          <w:bCs/>
          <w:noProof/>
          <w:lang w:eastAsia="en-GB"/>
        </w:rPr>
        <w:drawing>
          <wp:anchor distT="0" distB="0" distL="114300" distR="114300" simplePos="0" relativeHeight="251659264" behindDoc="1" locked="0" layoutInCell="1" allowOverlap="1" wp14:anchorId="7B4DAA02" wp14:editId="74172D57">
            <wp:simplePos x="0" y="0"/>
            <wp:positionH relativeFrom="page">
              <wp:posOffset>114300</wp:posOffset>
            </wp:positionH>
            <wp:positionV relativeFrom="paragraph">
              <wp:posOffset>0</wp:posOffset>
            </wp:positionV>
            <wp:extent cx="2286000" cy="1051560"/>
            <wp:effectExtent l="0" t="0" r="0" b="0"/>
            <wp:wrapTight wrapText="bothSides">
              <wp:wrapPolygon edited="0">
                <wp:start x="1980" y="3913"/>
                <wp:lineTo x="1980" y="17217"/>
                <wp:lineTo x="19440" y="17217"/>
                <wp:lineTo x="19620" y="14087"/>
                <wp:lineTo x="18900" y="12130"/>
                <wp:lineTo x="17280" y="10957"/>
                <wp:lineTo x="17640" y="5870"/>
                <wp:lineTo x="16380" y="4696"/>
                <wp:lineTo x="10980" y="3913"/>
                <wp:lineTo x="1980" y="3913"/>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BC17C8" w14:textId="77777777" w:rsidR="00D709E6" w:rsidRDefault="00D709E6" w:rsidP="00652B22">
      <w:pPr>
        <w:spacing w:after="120" w:line="360" w:lineRule="auto"/>
        <w:jc w:val="both"/>
        <w:rPr>
          <w:rFonts w:cstheme="minorHAnsi"/>
        </w:rPr>
      </w:pPr>
    </w:p>
    <w:p w14:paraId="1D66F6A2" w14:textId="77777777" w:rsidR="00D709E6" w:rsidRDefault="00D709E6" w:rsidP="00652B22">
      <w:pPr>
        <w:spacing w:after="120" w:line="360" w:lineRule="auto"/>
        <w:jc w:val="both"/>
        <w:rPr>
          <w:rFonts w:cstheme="minorHAnsi"/>
        </w:rPr>
      </w:pPr>
    </w:p>
    <w:p w14:paraId="25965A0E" w14:textId="77777777" w:rsidR="00D709E6" w:rsidRDefault="00D709E6" w:rsidP="00652B22">
      <w:pPr>
        <w:spacing w:after="120" w:line="360" w:lineRule="auto"/>
        <w:jc w:val="both"/>
        <w:rPr>
          <w:rFonts w:cstheme="minorHAnsi"/>
        </w:rPr>
      </w:pPr>
    </w:p>
    <w:p w14:paraId="3E8BD039" w14:textId="29837D22" w:rsidR="00AB07F2" w:rsidRPr="00652B22" w:rsidRDefault="00D8513A" w:rsidP="00652B22">
      <w:pPr>
        <w:spacing w:after="120" w:line="360" w:lineRule="auto"/>
        <w:jc w:val="both"/>
        <w:rPr>
          <w:rFonts w:cstheme="minorHAnsi"/>
        </w:rPr>
      </w:pPr>
      <w:r>
        <w:rPr>
          <w:rFonts w:cstheme="minorHAnsi"/>
        </w:rPr>
        <w:t>5</w:t>
      </w:r>
      <w:r w:rsidRPr="00D8513A">
        <w:rPr>
          <w:rFonts w:cstheme="minorHAnsi"/>
          <w:vertAlign w:val="superscript"/>
        </w:rPr>
        <w:t>th</w:t>
      </w:r>
      <w:r>
        <w:rPr>
          <w:rFonts w:cstheme="minorHAnsi"/>
        </w:rPr>
        <w:t xml:space="preserve"> January</w:t>
      </w:r>
      <w:r w:rsidR="00AB07F2" w:rsidRPr="00652B22">
        <w:rPr>
          <w:rFonts w:cstheme="minorHAnsi"/>
        </w:rPr>
        <w:t xml:space="preserve"> 202</w:t>
      </w:r>
      <w:r>
        <w:rPr>
          <w:rFonts w:cstheme="minorHAnsi"/>
        </w:rPr>
        <w:t>3</w:t>
      </w:r>
    </w:p>
    <w:p w14:paraId="4C51807E" w14:textId="77777777" w:rsidR="00D8513A" w:rsidRDefault="00D8513A" w:rsidP="00D8513A">
      <w:pPr>
        <w:spacing w:after="120" w:line="360" w:lineRule="auto"/>
        <w:jc w:val="center"/>
        <w:rPr>
          <w:rFonts w:cstheme="minorHAnsi"/>
          <w:b/>
        </w:rPr>
      </w:pPr>
      <w:r w:rsidRPr="00D8513A">
        <w:rPr>
          <w:rFonts w:cstheme="minorHAnsi"/>
          <w:b/>
        </w:rPr>
        <w:t>Local companies join forces to test products for Irish printing industry</w:t>
      </w:r>
    </w:p>
    <w:p w14:paraId="61694D36" w14:textId="77777777" w:rsidR="00D8513A" w:rsidRPr="00D8513A" w:rsidRDefault="00D8513A" w:rsidP="00D8513A">
      <w:pPr>
        <w:spacing w:after="120" w:line="360" w:lineRule="auto"/>
        <w:jc w:val="both"/>
        <w:rPr>
          <w:rFonts w:cstheme="minorHAnsi"/>
        </w:rPr>
      </w:pPr>
      <w:r w:rsidRPr="00D8513A">
        <w:rPr>
          <w:rFonts w:cstheme="minorHAnsi"/>
        </w:rPr>
        <w:t xml:space="preserve">County Antrim based Brett Martin and digitalprint.ie, located in Dublin, have carried out successful printing and cutting tests at </w:t>
      </w:r>
      <w:proofErr w:type="spellStart"/>
      <w:r w:rsidRPr="00D8513A">
        <w:rPr>
          <w:rFonts w:cstheme="minorHAnsi"/>
        </w:rPr>
        <w:t>digitalprint.ie’s</w:t>
      </w:r>
      <w:proofErr w:type="spellEnd"/>
      <w:r w:rsidRPr="00D8513A">
        <w:rPr>
          <w:rFonts w:cstheme="minorHAnsi"/>
        </w:rPr>
        <w:t xml:space="preserve"> Dublin premises. Brett Martin’s </w:t>
      </w:r>
      <w:proofErr w:type="spellStart"/>
      <w:r w:rsidRPr="00D8513A">
        <w:rPr>
          <w:rFonts w:cstheme="minorHAnsi"/>
        </w:rPr>
        <w:t>Foamalux</w:t>
      </w:r>
      <w:proofErr w:type="spellEnd"/>
      <w:r w:rsidRPr="00D8513A">
        <w:rPr>
          <w:rFonts w:cstheme="minorHAnsi"/>
        </w:rPr>
        <w:t xml:space="preserve"> foam PVC was printed on the Epson SC-V7000 UV flatbed printer, then cut on the Summa F1612 digital flatbed cutter, equipment which is supplied by digitalprint.ie into the Irish market.</w:t>
      </w:r>
    </w:p>
    <w:p w14:paraId="1FC4044F" w14:textId="77777777" w:rsidR="00D8513A" w:rsidRPr="00D8513A" w:rsidRDefault="00D8513A" w:rsidP="00D8513A">
      <w:pPr>
        <w:spacing w:after="120" w:line="360" w:lineRule="auto"/>
        <w:jc w:val="both"/>
        <w:rPr>
          <w:rFonts w:cstheme="minorHAnsi"/>
        </w:rPr>
      </w:pPr>
      <w:r w:rsidRPr="00D8513A">
        <w:rPr>
          <w:rFonts w:cstheme="minorHAnsi"/>
        </w:rPr>
        <w:t xml:space="preserve">The tests </w:t>
      </w:r>
      <w:proofErr w:type="gramStart"/>
      <w:r w:rsidRPr="00D8513A">
        <w:rPr>
          <w:rFonts w:cstheme="minorHAnsi"/>
        </w:rPr>
        <w:t>were</w:t>
      </w:r>
      <w:proofErr w:type="gramEnd"/>
      <w:r w:rsidRPr="00D8513A">
        <w:rPr>
          <w:rFonts w:cstheme="minorHAnsi"/>
        </w:rPr>
        <w:t xml:space="preserve"> the first occasion on which Brett Martin was able to test any of its semi-finished plastic sheets on the SC-V7000, Epson’s first wide format UV flatbed printer which was launched in 2020. Although the company had already tested its products on Summa’s cutter, tests carried out with the OEM itself, it was useful to reconfirm the previous positive results and test the printing and finishing processes together. </w:t>
      </w:r>
    </w:p>
    <w:p w14:paraId="3DE60F8F" w14:textId="77777777" w:rsidR="00D8513A" w:rsidRPr="00D8513A" w:rsidRDefault="00D8513A" w:rsidP="00D8513A">
      <w:pPr>
        <w:spacing w:after="120" w:line="360" w:lineRule="auto"/>
        <w:jc w:val="both"/>
        <w:rPr>
          <w:rFonts w:cstheme="minorHAnsi"/>
        </w:rPr>
      </w:pPr>
      <w:r w:rsidRPr="00D8513A">
        <w:rPr>
          <w:rFonts w:cstheme="minorHAnsi"/>
        </w:rPr>
        <w:t xml:space="preserve">During the test, an image of a chameleon was printed using the </w:t>
      </w:r>
      <w:proofErr w:type="spellStart"/>
      <w:r w:rsidRPr="00D8513A">
        <w:rPr>
          <w:rFonts w:cstheme="minorHAnsi"/>
        </w:rPr>
        <w:t>UltraChrome</w:t>
      </w:r>
      <w:proofErr w:type="spellEnd"/>
      <w:r w:rsidRPr="00D8513A">
        <w:rPr>
          <w:rFonts w:cstheme="minorHAnsi"/>
        </w:rPr>
        <w:t xml:space="preserve"> UV 10-colour </w:t>
      </w:r>
      <w:proofErr w:type="spellStart"/>
      <w:r w:rsidRPr="00D8513A">
        <w:rPr>
          <w:rFonts w:cstheme="minorHAnsi"/>
        </w:rPr>
        <w:t>inkset</w:t>
      </w:r>
      <w:proofErr w:type="spellEnd"/>
      <w:r w:rsidRPr="00D8513A">
        <w:rPr>
          <w:rFonts w:cstheme="minorHAnsi"/>
        </w:rPr>
        <w:t xml:space="preserve"> of the SC-V7000. Textured effects using the SC-V7000’s spot UV varnish created a stunning tactile finish. The high quality of the print combined with the smooth white surface of the </w:t>
      </w:r>
      <w:proofErr w:type="spellStart"/>
      <w:r w:rsidRPr="00D8513A">
        <w:rPr>
          <w:rFonts w:cstheme="minorHAnsi"/>
        </w:rPr>
        <w:t>Foamalux</w:t>
      </w:r>
      <w:proofErr w:type="spellEnd"/>
      <w:r w:rsidRPr="00D8513A">
        <w:rPr>
          <w:rFonts w:cstheme="minorHAnsi"/>
        </w:rPr>
        <w:t xml:space="preserve"> resulted in a very eye-catching, vivid image with texture that added interest when the picture was viewed from different angles.</w:t>
      </w:r>
    </w:p>
    <w:p w14:paraId="3DEFB804" w14:textId="77777777" w:rsidR="00D8513A" w:rsidRPr="00D8513A" w:rsidRDefault="00D8513A" w:rsidP="00D8513A">
      <w:pPr>
        <w:spacing w:after="120" w:line="360" w:lineRule="auto"/>
        <w:jc w:val="both"/>
        <w:rPr>
          <w:rFonts w:cstheme="minorHAnsi"/>
        </w:rPr>
      </w:pPr>
      <w:r w:rsidRPr="00D8513A">
        <w:rPr>
          <w:rFonts w:cstheme="minorHAnsi"/>
        </w:rPr>
        <w:t>Simona Firth, Product Manager for semi-finished plastic sheets, explains, “</w:t>
      </w:r>
      <w:proofErr w:type="spellStart"/>
      <w:r w:rsidRPr="00D8513A">
        <w:rPr>
          <w:rFonts w:cstheme="minorHAnsi"/>
        </w:rPr>
        <w:t>digitalprint.ie’s</w:t>
      </w:r>
      <w:proofErr w:type="spellEnd"/>
      <w:r w:rsidRPr="00D8513A">
        <w:rPr>
          <w:rFonts w:cstheme="minorHAnsi"/>
        </w:rPr>
        <w:t xml:space="preserve"> location, a mere 2 hours’ drive from Brett Martin’s Newtownabbey manufacturing site, makes them an ideal testing partner for us. In addition, it was an excellent opportunity to try out the Epson printer that we had not tested before. It is important for us to ensure that our products can be successfully processed on the equipment which our customers use and this new collaboration with the team at digitalprint.ie has allowed us to further our knowledge of the processing equipment used within the market.”</w:t>
      </w:r>
    </w:p>
    <w:p w14:paraId="30734DD7" w14:textId="77777777" w:rsidR="00D8513A" w:rsidRPr="00D8513A" w:rsidRDefault="00D8513A" w:rsidP="00D8513A">
      <w:pPr>
        <w:spacing w:after="120" w:line="360" w:lineRule="auto"/>
        <w:jc w:val="both"/>
        <w:rPr>
          <w:rFonts w:cstheme="minorHAnsi"/>
        </w:rPr>
      </w:pPr>
      <w:r w:rsidRPr="00D8513A">
        <w:rPr>
          <w:rFonts w:cstheme="minorHAnsi"/>
        </w:rPr>
        <w:t xml:space="preserve">John Noonan, Managing Director of digitalprint.ie added, “As an independent supplier of digital printing equipment to the sign &amp; graphics industries in Ireland, it is important for us to confirm that the equipment we are selling works well with the leading brands of rigid substrates, such as </w:t>
      </w:r>
      <w:proofErr w:type="spellStart"/>
      <w:r w:rsidRPr="00D8513A">
        <w:rPr>
          <w:rFonts w:cstheme="minorHAnsi"/>
        </w:rPr>
        <w:t>Foamalux</w:t>
      </w:r>
      <w:proofErr w:type="spellEnd"/>
      <w:r w:rsidRPr="00D8513A">
        <w:rPr>
          <w:rFonts w:cstheme="minorHAnsi"/>
        </w:rPr>
        <w:t>. The relationship between digitalprint.ie and Brett Martin benefits both parties as we ensure that our end customers can create the very best quality products.”</w:t>
      </w:r>
    </w:p>
    <w:p w14:paraId="527E0985" w14:textId="77777777" w:rsidR="00D8513A" w:rsidRPr="00D8513A" w:rsidRDefault="00D8513A" w:rsidP="00D8513A">
      <w:pPr>
        <w:spacing w:after="120" w:line="360" w:lineRule="auto"/>
        <w:jc w:val="both"/>
        <w:rPr>
          <w:rFonts w:cstheme="minorHAnsi"/>
        </w:rPr>
      </w:pPr>
      <w:r w:rsidRPr="00D8513A">
        <w:rPr>
          <w:rFonts w:cstheme="minorHAnsi"/>
        </w:rPr>
        <w:lastRenderedPageBreak/>
        <w:t xml:space="preserve">For more information about Brett Martin’s products visit www.brettmartin.com. For more information about digitalprint.ie visit www.digitalprint.ie. </w:t>
      </w:r>
    </w:p>
    <w:p w14:paraId="48401A0B" w14:textId="77777777" w:rsidR="00D8513A" w:rsidRPr="00D8513A" w:rsidRDefault="00D8513A" w:rsidP="00D8513A">
      <w:pPr>
        <w:spacing w:after="120" w:line="360" w:lineRule="auto"/>
        <w:jc w:val="both"/>
        <w:rPr>
          <w:rFonts w:cstheme="minorHAnsi"/>
        </w:rPr>
      </w:pPr>
    </w:p>
    <w:p w14:paraId="774926CA" w14:textId="5E33F2F5" w:rsidR="00ED2FE4" w:rsidRPr="00D8513A" w:rsidRDefault="009E3E65" w:rsidP="00652B22">
      <w:pPr>
        <w:spacing w:after="120" w:line="360" w:lineRule="auto"/>
        <w:jc w:val="both"/>
        <w:rPr>
          <w:rFonts w:cstheme="minorHAnsi"/>
          <w:b/>
        </w:rPr>
      </w:pPr>
      <w:r w:rsidRPr="00652B22">
        <w:rPr>
          <w:rFonts w:cstheme="minorHAnsi"/>
          <w:b/>
          <w:shd w:val="clear" w:color="auto" w:fill="FFFFFF"/>
        </w:rPr>
        <w:t>END</w:t>
      </w:r>
      <w:r w:rsidR="001E0C45" w:rsidRPr="00652B22">
        <w:rPr>
          <w:rFonts w:cstheme="minorHAnsi"/>
          <w:b/>
        </w:rPr>
        <w:t>S</w:t>
      </w:r>
    </w:p>
    <w:p w14:paraId="66F59180" w14:textId="77777777" w:rsidR="00ED2FE4" w:rsidRPr="00652B22" w:rsidRDefault="00606FA7" w:rsidP="00652B22">
      <w:pPr>
        <w:spacing w:after="120" w:line="360" w:lineRule="auto"/>
        <w:jc w:val="both"/>
        <w:rPr>
          <w:rFonts w:cstheme="minorHAnsi"/>
          <w:bCs/>
        </w:rPr>
      </w:pPr>
      <w:r w:rsidRPr="00652B22">
        <w:rPr>
          <w:rFonts w:cstheme="minorHAnsi"/>
          <w:b/>
          <w:bCs/>
        </w:rPr>
        <w:t>A</w:t>
      </w:r>
      <w:r w:rsidR="00ED2FE4" w:rsidRPr="00652B22">
        <w:rPr>
          <w:rFonts w:cstheme="minorHAnsi"/>
          <w:b/>
          <w:bCs/>
        </w:rPr>
        <w:t>bout Brett Martin:</w:t>
      </w:r>
    </w:p>
    <w:p w14:paraId="27C853F7" w14:textId="77777777" w:rsidR="00D8513A" w:rsidRPr="00D8513A" w:rsidRDefault="00D8513A" w:rsidP="00D8513A">
      <w:pPr>
        <w:spacing w:after="120" w:line="360" w:lineRule="auto"/>
        <w:jc w:val="both"/>
        <w:rPr>
          <w:rFonts w:cstheme="minorHAnsi"/>
        </w:rPr>
      </w:pPr>
      <w:r w:rsidRPr="00D8513A">
        <w:rPr>
          <w:rFonts w:cstheme="minorHAnsi"/>
        </w:rPr>
        <w:t xml:space="preserve">UK-based Brett Martin employs nearly 1000 people across several locations throughout the UK and </w:t>
      </w:r>
      <w:proofErr w:type="gramStart"/>
      <w:r w:rsidRPr="00D8513A">
        <w:rPr>
          <w:rFonts w:cstheme="minorHAnsi"/>
        </w:rPr>
        <w:t>Europe, and</w:t>
      </w:r>
      <w:proofErr w:type="gramEnd"/>
      <w:r w:rsidRPr="00D8513A">
        <w:rPr>
          <w:rFonts w:cstheme="minorHAnsi"/>
        </w:rPr>
        <w:t xml:space="preserve"> is a market leader in the manufacture of specialist plastic products for construction, roofing, engineering, print and display. The company exports over 50% of its £180 million turnover to more than 74 countries worldwide. </w:t>
      </w:r>
    </w:p>
    <w:p w14:paraId="4B49F0B7" w14:textId="77777777" w:rsidR="00D8513A" w:rsidRPr="00D8513A" w:rsidRDefault="00D8513A" w:rsidP="00D8513A">
      <w:pPr>
        <w:spacing w:after="120" w:line="360" w:lineRule="auto"/>
        <w:jc w:val="both"/>
        <w:rPr>
          <w:rFonts w:cstheme="minorHAnsi"/>
        </w:rPr>
      </w:pPr>
    </w:p>
    <w:p w14:paraId="6EA468FB" w14:textId="77777777" w:rsidR="00D8513A" w:rsidRPr="00D8513A" w:rsidRDefault="00D8513A" w:rsidP="00D8513A">
      <w:pPr>
        <w:spacing w:after="120" w:line="240" w:lineRule="auto"/>
        <w:jc w:val="both"/>
        <w:rPr>
          <w:rFonts w:cstheme="minorHAnsi"/>
        </w:rPr>
      </w:pPr>
      <w:r w:rsidRPr="00D8513A">
        <w:rPr>
          <w:rFonts w:cstheme="minorHAnsi"/>
        </w:rPr>
        <w:t xml:space="preserve">Further information:  </w:t>
      </w:r>
    </w:p>
    <w:p w14:paraId="345C507B" w14:textId="77777777" w:rsidR="00D8513A" w:rsidRPr="00D8513A" w:rsidRDefault="00D8513A" w:rsidP="00D8513A">
      <w:pPr>
        <w:spacing w:after="120" w:line="240" w:lineRule="auto"/>
        <w:jc w:val="both"/>
        <w:rPr>
          <w:rFonts w:cstheme="minorHAnsi"/>
        </w:rPr>
      </w:pPr>
      <w:r w:rsidRPr="00D8513A">
        <w:rPr>
          <w:rFonts w:cstheme="minorHAnsi"/>
        </w:rPr>
        <w:t>Sirah Awan</w:t>
      </w:r>
      <w:r w:rsidRPr="00D8513A">
        <w:rPr>
          <w:rFonts w:cstheme="minorHAnsi"/>
        </w:rPr>
        <w:tab/>
      </w:r>
      <w:r w:rsidRPr="00D8513A">
        <w:rPr>
          <w:rFonts w:cstheme="minorHAnsi"/>
        </w:rPr>
        <w:tab/>
      </w:r>
      <w:r w:rsidRPr="00D8513A">
        <w:rPr>
          <w:rFonts w:cstheme="minorHAnsi"/>
        </w:rPr>
        <w:tab/>
      </w:r>
      <w:r w:rsidRPr="00D8513A">
        <w:rPr>
          <w:rFonts w:cstheme="minorHAnsi"/>
        </w:rPr>
        <w:tab/>
      </w:r>
      <w:r w:rsidRPr="00D8513A">
        <w:rPr>
          <w:rFonts w:cstheme="minorHAnsi"/>
        </w:rPr>
        <w:tab/>
      </w:r>
      <w:r w:rsidRPr="00D8513A">
        <w:rPr>
          <w:rFonts w:cstheme="minorHAnsi"/>
        </w:rPr>
        <w:tab/>
        <w:t xml:space="preserve">Gillian Fraser </w:t>
      </w:r>
    </w:p>
    <w:p w14:paraId="54885CB8" w14:textId="77777777" w:rsidR="00D8513A" w:rsidRPr="00D8513A" w:rsidRDefault="00D8513A" w:rsidP="00D8513A">
      <w:pPr>
        <w:spacing w:after="120" w:line="240" w:lineRule="auto"/>
        <w:jc w:val="both"/>
        <w:rPr>
          <w:rFonts w:cstheme="minorHAnsi"/>
        </w:rPr>
      </w:pPr>
      <w:r w:rsidRPr="00D8513A">
        <w:rPr>
          <w:rFonts w:cstheme="minorHAnsi"/>
        </w:rPr>
        <w:t>AD Communications</w:t>
      </w:r>
      <w:r w:rsidRPr="00D8513A">
        <w:rPr>
          <w:rFonts w:cstheme="minorHAnsi"/>
        </w:rPr>
        <w:tab/>
      </w:r>
      <w:r w:rsidRPr="00D8513A">
        <w:rPr>
          <w:rFonts w:cstheme="minorHAnsi"/>
        </w:rPr>
        <w:tab/>
      </w:r>
      <w:r w:rsidRPr="00D8513A">
        <w:rPr>
          <w:rFonts w:cstheme="minorHAnsi"/>
        </w:rPr>
        <w:tab/>
      </w:r>
      <w:r w:rsidRPr="00D8513A">
        <w:rPr>
          <w:rFonts w:cstheme="minorHAnsi"/>
        </w:rPr>
        <w:tab/>
      </w:r>
      <w:r w:rsidRPr="00D8513A">
        <w:rPr>
          <w:rFonts w:cstheme="minorHAnsi"/>
        </w:rPr>
        <w:tab/>
        <w:t xml:space="preserve">Brand Manager, Brett Martin </w:t>
      </w:r>
    </w:p>
    <w:p w14:paraId="0E59D71D" w14:textId="77777777" w:rsidR="00D8513A" w:rsidRPr="00D8513A" w:rsidRDefault="00D8513A" w:rsidP="00D8513A">
      <w:pPr>
        <w:spacing w:after="120" w:line="240" w:lineRule="auto"/>
        <w:jc w:val="both"/>
        <w:rPr>
          <w:rFonts w:cstheme="minorHAnsi"/>
        </w:rPr>
      </w:pPr>
      <w:r w:rsidRPr="00D8513A">
        <w:rPr>
          <w:rFonts w:cstheme="minorHAnsi"/>
        </w:rPr>
        <w:t xml:space="preserve">Tel: + 44 (0) 1372 464470        </w:t>
      </w:r>
      <w:r w:rsidRPr="00D8513A">
        <w:rPr>
          <w:rFonts w:cstheme="minorHAnsi"/>
        </w:rPr>
        <w:tab/>
      </w:r>
      <w:r w:rsidRPr="00D8513A">
        <w:rPr>
          <w:rFonts w:cstheme="minorHAnsi"/>
        </w:rPr>
        <w:tab/>
      </w:r>
      <w:r w:rsidRPr="00D8513A">
        <w:rPr>
          <w:rFonts w:cstheme="minorHAnsi"/>
        </w:rPr>
        <w:tab/>
      </w:r>
      <w:r w:rsidRPr="00D8513A">
        <w:rPr>
          <w:rFonts w:cstheme="minorHAnsi"/>
        </w:rPr>
        <w:tab/>
        <w:t xml:space="preserve">Tel:  +44 (0) 28 9084 9999 </w:t>
      </w:r>
    </w:p>
    <w:p w14:paraId="2005C1FC" w14:textId="62B8B972" w:rsidR="002458CA" w:rsidRPr="00652B22" w:rsidRDefault="00D8513A" w:rsidP="00D8513A">
      <w:pPr>
        <w:spacing w:after="120" w:line="240" w:lineRule="auto"/>
        <w:jc w:val="both"/>
        <w:rPr>
          <w:rFonts w:cstheme="minorHAnsi"/>
        </w:rPr>
      </w:pPr>
      <w:r w:rsidRPr="00D8513A">
        <w:rPr>
          <w:rFonts w:cstheme="minorHAnsi"/>
        </w:rPr>
        <w:t xml:space="preserve">Email: </w:t>
      </w:r>
      <w:hyperlink r:id="rId8" w:history="1">
        <w:r w:rsidRPr="005C57B2">
          <w:rPr>
            <w:rStyle w:val="Hyperlink"/>
            <w:rFonts w:cstheme="minorHAnsi"/>
          </w:rPr>
          <w:t>sawan@adcomms.co.uk</w:t>
        </w:r>
      </w:hyperlink>
      <w:r>
        <w:rPr>
          <w:rFonts w:cstheme="minorHAnsi"/>
        </w:rPr>
        <w:t xml:space="preserve"> </w:t>
      </w:r>
      <w:r w:rsidRPr="00D8513A">
        <w:rPr>
          <w:rFonts w:cstheme="minorHAnsi"/>
        </w:rPr>
        <w:tab/>
      </w:r>
      <w:r w:rsidRPr="00D8513A">
        <w:rPr>
          <w:rFonts w:cstheme="minorHAnsi"/>
        </w:rPr>
        <w:tab/>
      </w:r>
      <w:r w:rsidRPr="00D8513A">
        <w:rPr>
          <w:rFonts w:cstheme="minorHAnsi"/>
        </w:rPr>
        <w:tab/>
      </w:r>
      <w:r w:rsidRPr="00D8513A">
        <w:rPr>
          <w:rFonts w:cstheme="minorHAnsi"/>
        </w:rPr>
        <w:tab/>
        <w:t xml:space="preserve">Email:  </w:t>
      </w:r>
      <w:hyperlink r:id="rId9" w:history="1">
        <w:r w:rsidRPr="005C57B2">
          <w:rPr>
            <w:rStyle w:val="Hyperlink"/>
            <w:rFonts w:cstheme="minorHAnsi"/>
          </w:rPr>
          <w:t>gillianfraser@brettmartin.com</w:t>
        </w:r>
      </w:hyperlink>
      <w:r>
        <w:rPr>
          <w:rFonts w:cstheme="minorHAnsi"/>
        </w:rPr>
        <w:t xml:space="preserve"> </w:t>
      </w:r>
    </w:p>
    <w:sectPr w:rsidR="002458CA" w:rsidRPr="00652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175"/>
    <w:rsid w:val="00030471"/>
    <w:rsid w:val="00040B46"/>
    <w:rsid w:val="001A3A46"/>
    <w:rsid w:val="001E0C45"/>
    <w:rsid w:val="001F3204"/>
    <w:rsid w:val="0020110B"/>
    <w:rsid w:val="00240040"/>
    <w:rsid w:val="002458CA"/>
    <w:rsid w:val="003513FD"/>
    <w:rsid w:val="00376B9D"/>
    <w:rsid w:val="0045237D"/>
    <w:rsid w:val="00481F75"/>
    <w:rsid w:val="005B7347"/>
    <w:rsid w:val="00606FA7"/>
    <w:rsid w:val="00652B22"/>
    <w:rsid w:val="006A3498"/>
    <w:rsid w:val="0079138E"/>
    <w:rsid w:val="007C45AF"/>
    <w:rsid w:val="00810485"/>
    <w:rsid w:val="00836BEE"/>
    <w:rsid w:val="00845935"/>
    <w:rsid w:val="00883315"/>
    <w:rsid w:val="008F1E10"/>
    <w:rsid w:val="00934432"/>
    <w:rsid w:val="009A2BE6"/>
    <w:rsid w:val="009E3E65"/>
    <w:rsid w:val="00A023A5"/>
    <w:rsid w:val="00A740E0"/>
    <w:rsid w:val="00AB07F2"/>
    <w:rsid w:val="00B21BB2"/>
    <w:rsid w:val="00B54175"/>
    <w:rsid w:val="00BF08B8"/>
    <w:rsid w:val="00C30B16"/>
    <w:rsid w:val="00C81142"/>
    <w:rsid w:val="00CA1B02"/>
    <w:rsid w:val="00CC3B04"/>
    <w:rsid w:val="00D0502B"/>
    <w:rsid w:val="00D669BD"/>
    <w:rsid w:val="00D709E6"/>
    <w:rsid w:val="00D8513A"/>
    <w:rsid w:val="00DC1802"/>
    <w:rsid w:val="00E87B50"/>
    <w:rsid w:val="00ED2FE4"/>
    <w:rsid w:val="00F35FF0"/>
    <w:rsid w:val="00F57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41311"/>
  <w15:chartTrackingRefBased/>
  <w15:docId w15:val="{AC04312E-6F28-4F6F-88B2-D254FFF4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B07F2"/>
  </w:style>
  <w:style w:type="character" w:styleId="Hyperlink">
    <w:name w:val="Hyperlink"/>
    <w:basedOn w:val="DefaultParagraphFont"/>
    <w:uiPriority w:val="99"/>
    <w:unhideWhenUsed/>
    <w:rsid w:val="00376B9D"/>
    <w:rPr>
      <w:color w:val="0563C1" w:themeColor="hyperlink"/>
      <w:u w:val="single"/>
    </w:rPr>
  </w:style>
  <w:style w:type="paragraph" w:styleId="NormalWeb">
    <w:name w:val="Normal (Web)"/>
    <w:basedOn w:val="Normal"/>
    <w:uiPriority w:val="99"/>
    <w:semiHidden/>
    <w:unhideWhenUsed/>
    <w:rsid w:val="00ED2F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2FE4"/>
    <w:rPr>
      <w:b/>
      <w:bCs/>
    </w:rPr>
  </w:style>
  <w:style w:type="paragraph" w:styleId="Revision">
    <w:name w:val="Revision"/>
    <w:hidden/>
    <w:uiPriority w:val="99"/>
    <w:semiHidden/>
    <w:rsid w:val="00CA1B02"/>
    <w:pPr>
      <w:spacing w:after="0" w:line="240" w:lineRule="auto"/>
    </w:pPr>
  </w:style>
  <w:style w:type="character" w:styleId="UnresolvedMention">
    <w:name w:val="Unresolved Mention"/>
    <w:basedOn w:val="DefaultParagraphFont"/>
    <w:uiPriority w:val="99"/>
    <w:semiHidden/>
    <w:unhideWhenUsed/>
    <w:rsid w:val="00D85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4174">
      <w:bodyDiv w:val="1"/>
      <w:marLeft w:val="0"/>
      <w:marRight w:val="0"/>
      <w:marTop w:val="0"/>
      <w:marBottom w:val="0"/>
      <w:divBdr>
        <w:top w:val="none" w:sz="0" w:space="0" w:color="auto"/>
        <w:left w:val="none" w:sz="0" w:space="0" w:color="auto"/>
        <w:bottom w:val="none" w:sz="0" w:space="0" w:color="auto"/>
        <w:right w:val="none" w:sz="0" w:space="0" w:color="auto"/>
      </w:divBdr>
    </w:div>
    <w:div w:id="456066445">
      <w:bodyDiv w:val="1"/>
      <w:marLeft w:val="0"/>
      <w:marRight w:val="0"/>
      <w:marTop w:val="0"/>
      <w:marBottom w:val="0"/>
      <w:divBdr>
        <w:top w:val="none" w:sz="0" w:space="0" w:color="auto"/>
        <w:left w:val="none" w:sz="0" w:space="0" w:color="auto"/>
        <w:bottom w:val="none" w:sz="0" w:space="0" w:color="auto"/>
        <w:right w:val="none" w:sz="0" w:space="0" w:color="auto"/>
      </w:divBdr>
    </w:div>
    <w:div w:id="1067069498">
      <w:bodyDiv w:val="1"/>
      <w:marLeft w:val="0"/>
      <w:marRight w:val="0"/>
      <w:marTop w:val="0"/>
      <w:marBottom w:val="0"/>
      <w:divBdr>
        <w:top w:val="none" w:sz="0" w:space="0" w:color="auto"/>
        <w:left w:val="none" w:sz="0" w:space="0" w:color="auto"/>
        <w:bottom w:val="none" w:sz="0" w:space="0" w:color="auto"/>
        <w:right w:val="none" w:sz="0" w:space="0" w:color="auto"/>
      </w:divBdr>
    </w:div>
    <w:div w:id="1282348636">
      <w:bodyDiv w:val="1"/>
      <w:marLeft w:val="0"/>
      <w:marRight w:val="0"/>
      <w:marTop w:val="0"/>
      <w:marBottom w:val="0"/>
      <w:divBdr>
        <w:top w:val="none" w:sz="0" w:space="0" w:color="auto"/>
        <w:left w:val="none" w:sz="0" w:space="0" w:color="auto"/>
        <w:bottom w:val="none" w:sz="0" w:space="0" w:color="auto"/>
        <w:right w:val="none" w:sz="0" w:space="0" w:color="auto"/>
      </w:divBdr>
    </w:div>
    <w:div w:id="1396776984">
      <w:bodyDiv w:val="1"/>
      <w:marLeft w:val="0"/>
      <w:marRight w:val="0"/>
      <w:marTop w:val="0"/>
      <w:marBottom w:val="0"/>
      <w:divBdr>
        <w:top w:val="none" w:sz="0" w:space="0" w:color="auto"/>
        <w:left w:val="none" w:sz="0" w:space="0" w:color="auto"/>
        <w:bottom w:val="none" w:sz="0" w:space="0" w:color="auto"/>
        <w:right w:val="none" w:sz="0" w:space="0" w:color="auto"/>
      </w:divBdr>
    </w:div>
    <w:div w:id="200589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wan@adcomms.co.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gillianfraser@brettmar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972658A8CCF2419F895FA35B93EF2D" ma:contentTypeVersion="11" ma:contentTypeDescription="Create a new document." ma:contentTypeScope="" ma:versionID="fa76611a213d29f2f6c885b2795b0a86">
  <xsd:schema xmlns:xsd="http://www.w3.org/2001/XMLSchema" xmlns:xs="http://www.w3.org/2001/XMLSchema" xmlns:p="http://schemas.microsoft.com/office/2006/metadata/properties" xmlns:ns2="944fe218-ee95-4e61-9552-318ecc2f78d1" targetNamespace="http://schemas.microsoft.com/office/2006/metadata/properties" ma:root="true" ma:fieldsID="5d70077da9326614f813b5485df0bf45" ns2:_="">
    <xsd:import namespace="944fe218-ee95-4e61-9552-318ecc2f78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fe218-ee95-4e61-9552-318ecc2f7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F53B91-8222-48D6-9848-CE49F405394D}">
  <ds:schemaRefs>
    <ds:schemaRef ds:uri="http://schemas.microsoft.com/sharepoint/v3/contenttype/forms"/>
  </ds:schemaRefs>
</ds:datastoreItem>
</file>

<file path=customXml/itemProps2.xml><?xml version="1.0" encoding="utf-8"?>
<ds:datastoreItem xmlns:ds="http://schemas.openxmlformats.org/officeDocument/2006/customXml" ds:itemID="{849439D3-3EDE-4E02-9382-32A9714A8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fe218-ee95-4e61-9552-318ecc2f7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9B2F4B-75E7-43F1-81FC-3D42871F950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ae60d35-c510-4854-ae49-5d81a7d86ccd"/>
    <ds:schemaRef ds:uri="http://purl.org/dc/terms/"/>
    <ds:schemaRef ds:uri="39876f52-49e8-4f6c-b509-35c8f5b4ee0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2728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Brett Martin</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Parker</dc:creator>
  <cp:keywords/>
  <dc:description/>
  <cp:lastModifiedBy>Sirah Awan</cp:lastModifiedBy>
  <cp:revision>2</cp:revision>
  <dcterms:created xsi:type="dcterms:W3CDTF">2023-01-03T11:00:00Z</dcterms:created>
  <dcterms:modified xsi:type="dcterms:W3CDTF">2023-01-03T11:00:00Z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0x0101008D972658A8CCF2419F895FA35B93EF2D</vt:lpwstr>
  </property>
  <property fmtid="{D5CDD505-2E9C-101B-9397-08002B2CF9AE}" pid="3" name="GrammarlyDocumentId">
    <vt:lpwstr>a26760e596a4173bd17290f9745d38184660b77b3260931b99d39bd50743a797</vt:lpwstr>
  </property>
</Properties>
</file>