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1C1763" w:rsidRDefault="00B72600" w:rsidP="008F3863">
      <w:pPr>
        <w:spacing w:line="360" w:lineRule="auto"/>
        <w:jc w:val="both"/>
        <w:rPr>
          <w:rFonts w:ascii="Arial" w:hAnsi="Arial" w:cs="Arial"/>
          <w:b/>
          <w:color w:val="000000" w:themeColor="text1"/>
        </w:rPr>
      </w:pPr>
    </w:p>
    <w:p w14:paraId="4B77944F" w14:textId="33005D2F" w:rsidR="00ED0E82" w:rsidRPr="00BC735C" w:rsidRDefault="00BC735C" w:rsidP="004E079D">
      <w:pPr>
        <w:spacing w:line="360" w:lineRule="auto"/>
        <w:jc w:val="both"/>
        <w:rPr>
          <w:rFonts w:ascii="Arial" w:eastAsia="Arial" w:hAnsi="Arial" w:cs="Arial"/>
          <w:b/>
          <w:lang w:val="en-GB" w:bidi="es-ES"/>
        </w:rPr>
      </w:pPr>
      <w:r>
        <w:rPr>
          <w:rFonts w:ascii="Arial" w:eastAsia="Arial" w:hAnsi="Arial" w:cs="Arial"/>
          <w:b/>
          <w:lang w:bidi="es-ES"/>
        </w:rPr>
        <w:t>10</w:t>
      </w:r>
      <w:r w:rsidR="00E218D6" w:rsidRPr="001C1763">
        <w:rPr>
          <w:rFonts w:ascii="Arial" w:eastAsia="Arial" w:hAnsi="Arial" w:cs="Arial"/>
          <w:b/>
          <w:lang w:bidi="es-ES"/>
        </w:rPr>
        <w:t xml:space="preserve"> </w:t>
      </w:r>
      <w:r w:rsidRPr="00BC735C">
        <w:rPr>
          <w:rFonts w:ascii="Arial" w:eastAsia="Arial" w:hAnsi="Arial" w:cs="Arial"/>
          <w:b/>
          <w:lang w:bidi="es-ES"/>
        </w:rPr>
        <w:t>de enero de</w:t>
      </w:r>
      <w:r>
        <w:rPr>
          <w:rFonts w:ascii="Arial" w:eastAsia="Arial" w:hAnsi="Arial" w:cs="Arial"/>
          <w:b/>
          <w:lang w:val="en-GB" w:bidi="es-ES"/>
        </w:rPr>
        <w:t xml:space="preserve"> </w:t>
      </w:r>
      <w:r w:rsidR="00E218D6" w:rsidRPr="001C1763">
        <w:rPr>
          <w:rFonts w:ascii="Arial" w:eastAsia="Arial" w:hAnsi="Arial" w:cs="Arial"/>
          <w:b/>
          <w:lang w:bidi="es-ES"/>
        </w:rPr>
        <w:t>202</w:t>
      </w:r>
      <w:r>
        <w:rPr>
          <w:rFonts w:ascii="Arial" w:eastAsia="Arial" w:hAnsi="Arial" w:cs="Arial"/>
          <w:b/>
          <w:lang w:bidi="es-ES"/>
        </w:rPr>
        <w:t>3</w:t>
      </w:r>
    </w:p>
    <w:p w14:paraId="33D71E7B" w14:textId="61475BE3" w:rsidR="0083616B" w:rsidRPr="001C1763" w:rsidRDefault="006A45AD" w:rsidP="008F3863">
      <w:pPr>
        <w:spacing w:line="360" w:lineRule="auto"/>
        <w:jc w:val="both"/>
        <w:rPr>
          <w:rFonts w:ascii="Arial" w:hAnsi="Arial" w:cs="Arial"/>
          <w:b/>
          <w:bCs/>
        </w:rPr>
      </w:pPr>
      <w:r w:rsidRPr="001C1763">
        <w:rPr>
          <w:rFonts w:ascii="Arial" w:eastAsia="Arial" w:hAnsi="Arial" w:cs="Arial"/>
          <w:b/>
          <w:sz w:val="24"/>
          <w:szCs w:val="24"/>
          <w:lang w:bidi="es-ES"/>
        </w:rPr>
        <w:t xml:space="preserve">Fujifilm continúa ampliando su equipo de </w:t>
      </w:r>
      <w:proofErr w:type="spellStart"/>
      <w:r w:rsidRPr="001C1763">
        <w:rPr>
          <w:rFonts w:ascii="Arial" w:eastAsia="Arial" w:hAnsi="Arial" w:cs="Arial"/>
          <w:b/>
          <w:sz w:val="24"/>
          <w:szCs w:val="24"/>
          <w:lang w:bidi="es-ES"/>
        </w:rPr>
        <w:t>packaging</w:t>
      </w:r>
      <w:proofErr w:type="spellEnd"/>
      <w:r w:rsidRPr="001C1763">
        <w:rPr>
          <w:rFonts w:ascii="Arial" w:eastAsia="Arial" w:hAnsi="Arial" w:cs="Arial"/>
          <w:b/>
          <w:sz w:val="24"/>
          <w:szCs w:val="24"/>
          <w:lang w:bidi="es-ES"/>
        </w:rPr>
        <w:t xml:space="preserve"> con nuevas incorporaciones en Italia y España</w:t>
      </w:r>
    </w:p>
    <w:p w14:paraId="4A781E49" w14:textId="3AF33707" w:rsidR="001E2665" w:rsidRPr="001C1763" w:rsidRDefault="00923751" w:rsidP="00400D8B">
      <w:pPr>
        <w:spacing w:line="360" w:lineRule="auto"/>
        <w:jc w:val="both"/>
        <w:rPr>
          <w:rFonts w:ascii="Arial" w:hAnsi="Arial" w:cs="Arial"/>
          <w:i/>
          <w:iCs/>
        </w:rPr>
      </w:pPr>
      <w:r w:rsidRPr="001C1763">
        <w:rPr>
          <w:rFonts w:ascii="Arial" w:eastAsia="Arial" w:hAnsi="Arial" w:cs="Arial"/>
          <w:i/>
          <w:lang w:bidi="es-ES"/>
        </w:rPr>
        <w:t>Los nuevos nombramientos ayudarán a impulsar las ventas de productos de embalaje de Fujifilm en ambos países</w:t>
      </w:r>
    </w:p>
    <w:p w14:paraId="01F00276" w14:textId="6CD1C0EB" w:rsidR="00982721" w:rsidRPr="001C1763" w:rsidRDefault="00400D8B" w:rsidP="00400D8B">
      <w:pPr>
        <w:spacing w:line="360" w:lineRule="auto"/>
        <w:jc w:val="both"/>
        <w:rPr>
          <w:rFonts w:ascii="Arial" w:hAnsi="Arial" w:cs="Arial"/>
        </w:rPr>
      </w:pPr>
      <w:r w:rsidRPr="001C1763">
        <w:rPr>
          <w:rFonts w:ascii="Arial" w:eastAsia="Arial" w:hAnsi="Arial" w:cs="Arial"/>
          <w:lang w:bidi="es-ES"/>
        </w:rPr>
        <w:t xml:space="preserve">Fujifilm se complace en anunciar una nueva ampliación de su equipo de embalaje con dos nuevos nombramientos: Mario </w:t>
      </w:r>
      <w:proofErr w:type="spellStart"/>
      <w:r w:rsidRPr="001C1763">
        <w:rPr>
          <w:rFonts w:ascii="Arial" w:eastAsia="Arial" w:hAnsi="Arial" w:cs="Arial"/>
          <w:lang w:bidi="es-ES"/>
        </w:rPr>
        <w:t>Gazzani</w:t>
      </w:r>
      <w:proofErr w:type="spellEnd"/>
      <w:r w:rsidRPr="001C1763">
        <w:rPr>
          <w:rFonts w:ascii="Arial" w:eastAsia="Arial" w:hAnsi="Arial" w:cs="Arial"/>
          <w:lang w:bidi="es-ES"/>
        </w:rPr>
        <w:t xml:space="preserve"> en Italia y Eugenia Álvarez en España, para respaldar las ventas de sus productos de embalaje.</w:t>
      </w:r>
    </w:p>
    <w:p w14:paraId="363C6C8E" w14:textId="68064E29" w:rsidR="00E317A3" w:rsidRPr="001C1763" w:rsidRDefault="00E317A3" w:rsidP="00400D8B">
      <w:pPr>
        <w:spacing w:line="360" w:lineRule="auto"/>
        <w:jc w:val="both"/>
        <w:rPr>
          <w:rFonts w:ascii="Arial" w:hAnsi="Arial" w:cs="Arial"/>
        </w:rPr>
      </w:pPr>
      <w:proofErr w:type="spellStart"/>
      <w:r w:rsidRPr="001C1763">
        <w:rPr>
          <w:rFonts w:ascii="Arial" w:eastAsia="Arial" w:hAnsi="Arial" w:cs="Arial"/>
          <w:lang w:bidi="es-ES"/>
        </w:rPr>
        <w:t>Gazzani</w:t>
      </w:r>
      <w:proofErr w:type="spellEnd"/>
      <w:r w:rsidRPr="001C1763">
        <w:rPr>
          <w:rFonts w:ascii="Arial" w:eastAsia="Arial" w:hAnsi="Arial" w:cs="Arial"/>
          <w:lang w:bidi="es-ES"/>
        </w:rPr>
        <w:t xml:space="preserve">, que cuenta con más de una década de experiencia en el sector, se une al equipo como director del Segmento de Embalaje en Italia. En su nuevo cargo, </w:t>
      </w:r>
      <w:proofErr w:type="spellStart"/>
      <w:r w:rsidRPr="001C1763">
        <w:rPr>
          <w:rFonts w:ascii="Arial" w:eastAsia="Arial" w:hAnsi="Arial" w:cs="Arial"/>
          <w:lang w:bidi="es-ES"/>
        </w:rPr>
        <w:t>Gazzani</w:t>
      </w:r>
      <w:proofErr w:type="spellEnd"/>
      <w:r w:rsidRPr="001C1763">
        <w:rPr>
          <w:rFonts w:ascii="Arial" w:eastAsia="Arial" w:hAnsi="Arial" w:cs="Arial"/>
          <w:lang w:bidi="es-ES"/>
        </w:rPr>
        <w:t xml:space="preserve"> será responsable de la venta de soluciones de embalaje (incluidos los sistemas de impresión por inyección de tinta de Fujifilm y la recientemente anunciada impresora de embalaje flexible Jet </w:t>
      </w:r>
      <w:proofErr w:type="spellStart"/>
      <w:r w:rsidRPr="001C1763">
        <w:rPr>
          <w:rFonts w:ascii="Arial" w:eastAsia="Arial" w:hAnsi="Arial" w:cs="Arial"/>
          <w:lang w:bidi="es-ES"/>
        </w:rPr>
        <w:t>Press</w:t>
      </w:r>
      <w:proofErr w:type="spellEnd"/>
      <w:r w:rsidRPr="001C1763">
        <w:rPr>
          <w:rFonts w:ascii="Arial" w:eastAsia="Arial" w:hAnsi="Arial" w:cs="Arial"/>
          <w:lang w:bidi="es-ES"/>
        </w:rPr>
        <w:t xml:space="preserve"> FP790) en todo el país.</w:t>
      </w:r>
    </w:p>
    <w:p w14:paraId="7FE2EE0D" w14:textId="54F159AE" w:rsidR="00C740FC" w:rsidRPr="001C1763" w:rsidRDefault="008E4C04" w:rsidP="00400D8B">
      <w:pPr>
        <w:spacing w:line="360" w:lineRule="auto"/>
        <w:jc w:val="both"/>
        <w:rPr>
          <w:rFonts w:ascii="Arial" w:hAnsi="Arial" w:cs="Arial"/>
        </w:rPr>
      </w:pPr>
      <w:r w:rsidRPr="001C1763">
        <w:rPr>
          <w:rFonts w:ascii="Arial" w:eastAsia="Arial" w:hAnsi="Arial" w:cs="Arial"/>
          <w:lang w:bidi="es-ES"/>
        </w:rPr>
        <w:t xml:space="preserve">Antes de incorporarse a Fujifilm, desempeñó funciones técnicas, de ventas y de dirección de impresión en </w:t>
      </w:r>
      <w:proofErr w:type="spellStart"/>
      <w:r w:rsidRPr="001C1763">
        <w:rPr>
          <w:rFonts w:ascii="Arial" w:eastAsia="Arial" w:hAnsi="Arial" w:cs="Arial"/>
          <w:lang w:bidi="es-ES"/>
        </w:rPr>
        <w:t>Uteco</w:t>
      </w:r>
      <w:proofErr w:type="spellEnd"/>
      <w:r w:rsidRPr="001C1763">
        <w:rPr>
          <w:rFonts w:ascii="Arial" w:eastAsia="Arial" w:hAnsi="Arial" w:cs="Arial"/>
          <w:lang w:bidi="es-ES"/>
        </w:rPr>
        <w:t xml:space="preserve"> Group, </w:t>
      </w:r>
      <w:proofErr w:type="spellStart"/>
      <w:r w:rsidRPr="001C1763">
        <w:rPr>
          <w:rFonts w:ascii="Arial" w:eastAsia="Arial" w:hAnsi="Arial" w:cs="Arial"/>
          <w:lang w:bidi="es-ES"/>
        </w:rPr>
        <w:t>ebeam</w:t>
      </w:r>
      <w:proofErr w:type="spellEnd"/>
      <w:r w:rsidRPr="001C1763">
        <w:rPr>
          <w:rFonts w:ascii="Arial" w:eastAsia="Arial" w:hAnsi="Arial" w:cs="Arial"/>
          <w:lang w:bidi="es-ES"/>
        </w:rPr>
        <w:t xml:space="preserve"> Technologies y, más recientemente, en </w:t>
      </w:r>
      <w:proofErr w:type="spellStart"/>
      <w:r w:rsidRPr="001C1763">
        <w:rPr>
          <w:rFonts w:ascii="Arial" w:eastAsia="Arial" w:hAnsi="Arial" w:cs="Arial"/>
          <w:lang w:bidi="es-ES"/>
        </w:rPr>
        <w:t>Cefla</w:t>
      </w:r>
      <w:proofErr w:type="spellEnd"/>
      <w:r w:rsidRPr="001C1763">
        <w:rPr>
          <w:rFonts w:ascii="Arial" w:eastAsia="Arial" w:hAnsi="Arial" w:cs="Arial"/>
          <w:lang w:bidi="es-ES"/>
        </w:rPr>
        <w:t>.</w:t>
      </w:r>
    </w:p>
    <w:p w14:paraId="3827F1C7" w14:textId="5E31BD76" w:rsidR="005849EA" w:rsidRPr="001C1763" w:rsidRDefault="00DB3CC9" w:rsidP="001E2665">
      <w:pPr>
        <w:spacing w:line="360" w:lineRule="auto"/>
        <w:jc w:val="both"/>
        <w:rPr>
          <w:rFonts w:ascii="Arial" w:hAnsi="Arial" w:cs="Arial"/>
        </w:rPr>
      </w:pPr>
      <w:r w:rsidRPr="001C1763">
        <w:rPr>
          <w:rFonts w:ascii="Arial" w:eastAsia="Arial" w:hAnsi="Arial" w:cs="Arial"/>
          <w:lang w:bidi="es-ES"/>
        </w:rPr>
        <w:t xml:space="preserve">Sobre su nuevo cargo en Fujifilm, </w:t>
      </w:r>
      <w:proofErr w:type="spellStart"/>
      <w:r w:rsidRPr="001C1763">
        <w:rPr>
          <w:rFonts w:ascii="Arial" w:eastAsia="Arial" w:hAnsi="Arial" w:cs="Arial"/>
          <w:lang w:bidi="es-ES"/>
        </w:rPr>
        <w:t>Gazzani</w:t>
      </w:r>
      <w:proofErr w:type="spellEnd"/>
      <w:r w:rsidRPr="001C1763">
        <w:rPr>
          <w:rFonts w:ascii="Arial" w:eastAsia="Arial" w:hAnsi="Arial" w:cs="Arial"/>
          <w:lang w:bidi="es-ES"/>
        </w:rPr>
        <w:t xml:space="preserve"> comenta: «Fujifilm es una empresa fantástica, conocida por su innovación tecnológica, su respeto por el medio ambiente y su atención al cliente. Sus soluciones de inyección de tinta son inigualables y tiene en proyecto algunos productos nuevos asombrosos. Estoy encantado de unirme a la empresa en el momento en que se embarca en una nueva dirección en el envasado».</w:t>
      </w:r>
    </w:p>
    <w:p w14:paraId="6E96683B" w14:textId="29471F6B" w:rsidR="00CA2117" w:rsidRPr="001C1763" w:rsidRDefault="00CA2117" w:rsidP="00CA2117">
      <w:pPr>
        <w:spacing w:line="360" w:lineRule="auto"/>
        <w:jc w:val="both"/>
        <w:rPr>
          <w:rFonts w:ascii="Arial" w:hAnsi="Arial" w:cs="Arial"/>
        </w:rPr>
      </w:pPr>
      <w:r w:rsidRPr="001C1763">
        <w:rPr>
          <w:rFonts w:ascii="Arial" w:eastAsia="Arial" w:hAnsi="Arial" w:cs="Arial"/>
          <w:lang w:bidi="es-ES"/>
        </w:rPr>
        <w:t xml:space="preserve">Paolo </w:t>
      </w:r>
      <w:proofErr w:type="spellStart"/>
      <w:r w:rsidRPr="001C1763">
        <w:rPr>
          <w:rFonts w:ascii="Arial" w:eastAsia="Arial" w:hAnsi="Arial" w:cs="Arial"/>
          <w:lang w:bidi="es-ES"/>
        </w:rPr>
        <w:t>Zerbi</w:t>
      </w:r>
      <w:proofErr w:type="spellEnd"/>
      <w:r w:rsidRPr="001C1763">
        <w:rPr>
          <w:rFonts w:ascii="Arial" w:eastAsia="Arial" w:hAnsi="Arial" w:cs="Arial"/>
          <w:lang w:bidi="es-ES"/>
        </w:rPr>
        <w:t>, director general de Artes Gráficas de Fujifilm Italia, comenta: «</w:t>
      </w:r>
      <w:proofErr w:type="spellStart"/>
      <w:r w:rsidRPr="001C1763">
        <w:rPr>
          <w:rFonts w:ascii="Arial" w:eastAsia="Arial" w:hAnsi="Arial" w:cs="Arial"/>
          <w:lang w:bidi="es-ES"/>
        </w:rPr>
        <w:t>Gazzani</w:t>
      </w:r>
      <w:proofErr w:type="spellEnd"/>
      <w:r w:rsidRPr="001C1763">
        <w:rPr>
          <w:rFonts w:ascii="Arial" w:eastAsia="Arial" w:hAnsi="Arial" w:cs="Arial"/>
          <w:lang w:bidi="es-ES"/>
        </w:rPr>
        <w:t xml:space="preserve"> aporta excelentes conocimientos y experiencia al cargo. Es una gran incorporación al equipo y estoy deseando verle liderar las ventas de nuestra innovadora y creciente cartera de envases en Italia».</w:t>
      </w:r>
    </w:p>
    <w:p w14:paraId="3984901C" w14:textId="1E6C8DCD" w:rsidR="00427A59" w:rsidRPr="001C1763" w:rsidRDefault="00A81A3E" w:rsidP="00427A59">
      <w:pPr>
        <w:spacing w:line="360" w:lineRule="auto"/>
        <w:jc w:val="both"/>
        <w:rPr>
          <w:rFonts w:ascii="Arial" w:hAnsi="Arial" w:cs="Arial"/>
        </w:rPr>
      </w:pPr>
      <w:r w:rsidRPr="001C1763">
        <w:rPr>
          <w:rFonts w:ascii="Arial" w:eastAsia="Arial" w:hAnsi="Arial" w:cs="Arial"/>
          <w:lang w:bidi="es-ES"/>
        </w:rPr>
        <w:t xml:space="preserve">Eugenia Álvarez, que lleva casi dos décadas trabajando en el sector, ha asumido el cargo de directora de Ventas de Envases en España. En su nuevo cargo, será responsable de reforzar la presencia en el mercado </w:t>
      </w:r>
      <w:r w:rsidRPr="001C1763">
        <w:rPr>
          <w:rFonts w:ascii="Arial" w:eastAsia="Arial" w:hAnsi="Arial" w:cs="Arial"/>
          <w:lang w:bidi="es-ES"/>
        </w:rPr>
        <w:lastRenderedPageBreak/>
        <w:t>español de los productos de envasado de Fujifilm, así como de liderar la estrategia de ventas de envases en el país.</w:t>
      </w:r>
    </w:p>
    <w:p w14:paraId="3D3F250D" w14:textId="247EE4FF" w:rsidR="007569BB" w:rsidRPr="001C1763" w:rsidRDefault="00001CDD" w:rsidP="00400D8B">
      <w:pPr>
        <w:spacing w:line="360" w:lineRule="auto"/>
        <w:jc w:val="both"/>
        <w:rPr>
          <w:rFonts w:ascii="Arial" w:hAnsi="Arial" w:cs="Arial"/>
        </w:rPr>
      </w:pPr>
      <w:r w:rsidRPr="001C1763">
        <w:rPr>
          <w:rFonts w:ascii="Arial" w:eastAsia="Arial" w:hAnsi="Arial" w:cs="Arial"/>
          <w:lang w:bidi="es-ES"/>
        </w:rPr>
        <w:t xml:space="preserve">Antes de trabajar en Fujifilm, Álvarez ocupó puestos técnicos de campo, consultoría y ventas en numerosos </w:t>
      </w:r>
      <w:bookmarkStart w:id="0" w:name="_Hlk115166488"/>
      <w:r w:rsidRPr="001C1763">
        <w:rPr>
          <w:rFonts w:ascii="Arial" w:eastAsia="Arial" w:hAnsi="Arial" w:cs="Arial"/>
          <w:lang w:bidi="es-ES"/>
        </w:rPr>
        <w:t xml:space="preserve">fabricantes de equipos gráficos y software, entre ellos Agfa, </w:t>
      </w:r>
      <w:proofErr w:type="spellStart"/>
      <w:r w:rsidRPr="001C1763">
        <w:rPr>
          <w:rFonts w:ascii="Arial" w:eastAsia="Arial" w:hAnsi="Arial" w:cs="Arial"/>
          <w:lang w:bidi="es-ES"/>
        </w:rPr>
        <w:t>Esko</w:t>
      </w:r>
      <w:proofErr w:type="spellEnd"/>
      <w:r w:rsidRPr="001C1763">
        <w:rPr>
          <w:rFonts w:ascii="Arial" w:eastAsia="Arial" w:hAnsi="Arial" w:cs="Arial"/>
          <w:lang w:bidi="es-ES"/>
        </w:rPr>
        <w:t xml:space="preserve"> y Kodak.</w:t>
      </w:r>
    </w:p>
    <w:p w14:paraId="5FE6E40C" w14:textId="21EF8F41" w:rsidR="00CB05D3" w:rsidRPr="001C1763" w:rsidRDefault="00CB05D3" w:rsidP="00400D8B">
      <w:pPr>
        <w:spacing w:line="360" w:lineRule="auto"/>
        <w:jc w:val="both"/>
        <w:rPr>
          <w:rFonts w:ascii="Arial" w:hAnsi="Arial" w:cs="Arial"/>
        </w:rPr>
      </w:pPr>
      <w:r w:rsidRPr="001C1763">
        <w:rPr>
          <w:rFonts w:ascii="Arial" w:eastAsia="Arial" w:hAnsi="Arial" w:cs="Arial"/>
          <w:lang w:bidi="es-ES"/>
        </w:rPr>
        <w:t xml:space="preserve">Además, tras 18 años en el sector, puso en marcha su propia empresa de consultoría gráfica, </w:t>
      </w:r>
      <w:proofErr w:type="spellStart"/>
      <w:r w:rsidRPr="001C1763">
        <w:rPr>
          <w:rFonts w:ascii="Arial" w:eastAsia="Arial" w:hAnsi="Arial" w:cs="Arial"/>
          <w:lang w:bidi="es-ES"/>
        </w:rPr>
        <w:t>Podium</w:t>
      </w:r>
      <w:proofErr w:type="spellEnd"/>
      <w:r w:rsidRPr="001C1763">
        <w:rPr>
          <w:rFonts w:ascii="Arial" w:eastAsia="Arial" w:hAnsi="Arial" w:cs="Arial"/>
          <w:lang w:bidi="es-ES"/>
        </w:rPr>
        <w:t>, que asesoraba sobre el crecimiento del mercado, la optimización de los procesos y la introducción de nuevas tecnologías en el mercado.</w:t>
      </w:r>
    </w:p>
    <w:p w14:paraId="737B7A4A" w14:textId="47B2FC25" w:rsidR="007569BB" w:rsidRPr="001C1763" w:rsidRDefault="00FF2CED" w:rsidP="00400D8B">
      <w:pPr>
        <w:spacing w:line="360" w:lineRule="auto"/>
        <w:jc w:val="both"/>
        <w:rPr>
          <w:rFonts w:ascii="Arial" w:hAnsi="Arial" w:cs="Arial"/>
        </w:rPr>
      </w:pPr>
      <w:r w:rsidRPr="001C1763">
        <w:rPr>
          <w:rFonts w:ascii="Arial" w:eastAsia="Arial" w:hAnsi="Arial" w:cs="Arial"/>
          <w:lang w:bidi="es-ES"/>
        </w:rPr>
        <w:t xml:space="preserve">En relación con su nuevo papel en Fujifilm, Álvarez afirma: «Cuando me ofrecieron este puesto, me enfrenté a la decisión de cerrar mi empresa de consultoría después de haberla dirigido con éxito durante ocho años. Sin embargo, había colaborado con el equipo de Fujifilm </w:t>
      </w:r>
      <w:proofErr w:type="spellStart"/>
      <w:r w:rsidRPr="001C1763">
        <w:rPr>
          <w:rFonts w:ascii="Arial" w:eastAsia="Arial" w:hAnsi="Arial" w:cs="Arial"/>
          <w:lang w:bidi="es-ES"/>
        </w:rPr>
        <w:t>Graphics</w:t>
      </w:r>
      <w:proofErr w:type="spellEnd"/>
      <w:r w:rsidRPr="001C1763">
        <w:rPr>
          <w:rFonts w:ascii="Arial" w:eastAsia="Arial" w:hAnsi="Arial" w:cs="Arial"/>
          <w:lang w:bidi="es-ES"/>
        </w:rPr>
        <w:t xml:space="preserve"> durante algún tiempo y ya me sentía muy cómoda trabajando con ellos. Además, la creciente oferta de productos de la empresa para el mercado del envasado es innovadora y está llamada a marcar un antes y un después para quienes operan en el sector. Estoy encantado de unirme a Fujifilm y de trabajar para la empresa en un momento tan emocionante».</w:t>
      </w:r>
    </w:p>
    <w:bookmarkEnd w:id="0"/>
    <w:p w14:paraId="4973D4BB" w14:textId="646928D3" w:rsidR="00427A59" w:rsidRDefault="009011A6" w:rsidP="00400D8B">
      <w:pPr>
        <w:spacing w:line="360" w:lineRule="auto"/>
        <w:jc w:val="both"/>
        <w:rPr>
          <w:rFonts w:ascii="Arial" w:eastAsia="Arial" w:hAnsi="Arial" w:cs="Arial"/>
          <w:lang w:bidi="es-ES"/>
        </w:rPr>
      </w:pPr>
      <w:r w:rsidRPr="001C1763">
        <w:rPr>
          <w:rFonts w:ascii="Arial" w:eastAsia="Arial" w:hAnsi="Arial" w:cs="Arial"/>
          <w:lang w:bidi="es-ES"/>
        </w:rPr>
        <w:t>Joan Casas, director de Fujifilm España, comenta al respecto: «Estamos muy contentos de contar con Eugenia en nuestro equipo después de haber trabajado con ella durante varios años. Aporta grandes conocimientos especializados del sector, que sin duda repercutirán positivamente en su gestión de la estrategia de ventas en España»</w:t>
      </w:r>
    </w:p>
    <w:p w14:paraId="31502309" w14:textId="77777777" w:rsidR="00BC735C" w:rsidRPr="001C1763" w:rsidRDefault="00BC735C" w:rsidP="00400D8B">
      <w:pPr>
        <w:spacing w:line="360" w:lineRule="auto"/>
        <w:jc w:val="both"/>
        <w:rPr>
          <w:rFonts w:ascii="Arial" w:hAnsi="Arial" w:cs="Arial"/>
        </w:rPr>
      </w:pPr>
    </w:p>
    <w:p w14:paraId="6D5FFDB6" w14:textId="77777777" w:rsidR="00CE22B5" w:rsidRPr="001C1763" w:rsidRDefault="00CE22B5" w:rsidP="008F3863">
      <w:pPr>
        <w:spacing w:line="360" w:lineRule="auto"/>
        <w:jc w:val="both"/>
        <w:rPr>
          <w:rStyle w:val="normaltextrun"/>
          <w:rFonts w:ascii="Arial" w:hAnsi="Arial" w:cs="Arial"/>
        </w:rPr>
      </w:pPr>
    </w:p>
    <w:p w14:paraId="22BACBFE" w14:textId="5F6E5690" w:rsidR="00BA110A" w:rsidRPr="001C1763" w:rsidRDefault="00DF0F80" w:rsidP="00D71F39">
      <w:pPr>
        <w:spacing w:line="360" w:lineRule="auto"/>
        <w:jc w:val="center"/>
        <w:rPr>
          <w:rFonts w:ascii="Arial" w:hAnsi="Arial" w:cs="Arial"/>
          <w:lang w:val="en-US"/>
        </w:rPr>
      </w:pPr>
      <w:r w:rsidRPr="001C1763">
        <w:rPr>
          <w:rFonts w:ascii="Arial" w:eastAsia="Arial" w:hAnsi="Arial" w:cs="Arial"/>
          <w:b/>
          <w:color w:val="000000" w:themeColor="text1"/>
          <w:lang w:val="en-US" w:bidi="es-ES"/>
        </w:rPr>
        <w:t>FIN</w:t>
      </w:r>
    </w:p>
    <w:p w14:paraId="52433479" w14:textId="650F134E" w:rsidR="00160710" w:rsidRPr="001C1763" w:rsidRDefault="00160710" w:rsidP="004E079D">
      <w:pPr>
        <w:spacing w:after="0" w:line="240" w:lineRule="auto"/>
        <w:jc w:val="both"/>
        <w:rPr>
          <w:rFonts w:ascii="Arial" w:hAnsi="Arial" w:cs="Arial"/>
          <w:color w:val="000000" w:themeColor="text1"/>
          <w:sz w:val="20"/>
          <w:szCs w:val="20"/>
          <w:lang w:val="en-US"/>
        </w:rPr>
      </w:pPr>
    </w:p>
    <w:p w14:paraId="0E64893B" w14:textId="77777777" w:rsidR="00BF0F57" w:rsidRPr="001C1763" w:rsidRDefault="00BF0F57" w:rsidP="004E079D">
      <w:pPr>
        <w:spacing w:after="0" w:line="240" w:lineRule="auto"/>
        <w:jc w:val="both"/>
        <w:rPr>
          <w:rFonts w:ascii="Arial" w:hAnsi="Arial" w:cs="Arial"/>
          <w:color w:val="000000" w:themeColor="text1"/>
          <w:sz w:val="20"/>
          <w:szCs w:val="20"/>
          <w:lang w:val="en-US"/>
        </w:rPr>
      </w:pPr>
    </w:p>
    <w:p w14:paraId="0B6DD4A3" w14:textId="2E802FB9" w:rsidR="00065605" w:rsidRPr="001C1763" w:rsidRDefault="00065605" w:rsidP="004E079D">
      <w:pPr>
        <w:spacing w:after="0" w:line="240" w:lineRule="auto"/>
        <w:jc w:val="both"/>
        <w:rPr>
          <w:rFonts w:ascii="Arial" w:hAnsi="Arial" w:cs="Arial"/>
          <w:color w:val="000000" w:themeColor="text1"/>
          <w:sz w:val="20"/>
          <w:szCs w:val="20"/>
          <w:lang w:val="en-US"/>
        </w:rPr>
      </w:pPr>
    </w:p>
    <w:p w14:paraId="274467E3"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lang w:val="fr-FR"/>
        </w:rPr>
        <w:t>   </w:t>
      </w:r>
      <w:r>
        <w:rPr>
          <w:rStyle w:val="eop"/>
          <w:rFonts w:ascii="Arial" w:hAnsi="Arial" w:cs="Arial"/>
          <w:sz w:val="20"/>
          <w:szCs w:val="20"/>
        </w:rPr>
        <w:t> </w:t>
      </w:r>
    </w:p>
    <w:p w14:paraId="0652444A"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w:t>
      </w:r>
      <w:r>
        <w:rPr>
          <w:rStyle w:val="normaltextrun"/>
          <w:rFonts w:ascii="Arial" w:hAnsi="Arial" w:cs="Arial"/>
          <w:sz w:val="20"/>
          <w:szCs w:val="20"/>
        </w:rPr>
        <w:lastRenderedPageBreak/>
        <w:t>materiales para paneles y expositores, así como distintos dispositivos ópticos para sistemas gráficos.   </w:t>
      </w:r>
      <w:r>
        <w:rPr>
          <w:rStyle w:val="eop"/>
          <w:rFonts w:ascii="Arial" w:hAnsi="Arial" w:cs="Arial"/>
          <w:sz w:val="20"/>
          <w:szCs w:val="20"/>
        </w:rPr>
        <w:t> </w:t>
      </w:r>
    </w:p>
    <w:p w14:paraId="1D126FAD"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6752FA71"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755E9C89"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49A82BA8"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7"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8"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539F977C" w14:textId="77777777" w:rsidR="00BC735C" w:rsidRDefault="00BC735C" w:rsidP="00BC735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eop"/>
          <w:rFonts w:ascii="Arial" w:hAnsi="Arial" w:cs="Arial"/>
          <w:sz w:val="20"/>
          <w:szCs w:val="20"/>
        </w:rPr>
        <w:t> </w:t>
      </w:r>
    </w:p>
    <w:p w14:paraId="2C834684" w14:textId="77777777" w:rsidR="00BC735C" w:rsidRDefault="00BC735C" w:rsidP="00BC73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eop"/>
          <w:rFonts w:ascii="Arial" w:hAnsi="Arial" w:cs="Arial"/>
          <w:sz w:val="20"/>
          <w:szCs w:val="20"/>
        </w:rPr>
        <w:t> </w:t>
      </w:r>
    </w:p>
    <w:p w14:paraId="433500F5" w14:textId="77777777" w:rsidR="00BC735C" w:rsidRDefault="00BC735C" w:rsidP="00BC73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97657041"/>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sz w:val="20"/>
          <w:szCs w:val="20"/>
        </w:rPr>
        <w:t>   </w:t>
      </w:r>
      <w:r>
        <w:rPr>
          <w:rStyle w:val="scxw197657041"/>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w:t>
      </w:r>
      <w:r>
        <w:rPr>
          <w:rStyle w:val="scxw197657041"/>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2838D4B2" w:rsidR="00ED1FDF" w:rsidRPr="00BF0F57" w:rsidRDefault="00ED1FDF" w:rsidP="00BC735C">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FFD0" w14:textId="77777777" w:rsidR="00041ABF" w:rsidRDefault="00041ABF" w:rsidP="00155739">
      <w:pPr>
        <w:spacing w:after="0" w:line="240" w:lineRule="auto"/>
      </w:pPr>
      <w:r>
        <w:separator/>
      </w:r>
    </w:p>
  </w:endnote>
  <w:endnote w:type="continuationSeparator" w:id="0">
    <w:p w14:paraId="56E0B4BF" w14:textId="77777777" w:rsidR="00041ABF" w:rsidRDefault="00041ABF" w:rsidP="00155739">
      <w:pPr>
        <w:spacing w:after="0" w:line="240" w:lineRule="auto"/>
      </w:pPr>
      <w:r>
        <w:continuationSeparator/>
      </w:r>
    </w:p>
  </w:endnote>
  <w:endnote w:type="continuationNotice" w:id="1">
    <w:p w14:paraId="0773B6FF" w14:textId="77777777" w:rsidR="00041ABF" w:rsidRDefault="0004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532B" w14:textId="77777777" w:rsidR="00041ABF" w:rsidRDefault="00041ABF" w:rsidP="00155739">
      <w:pPr>
        <w:spacing w:after="0" w:line="240" w:lineRule="auto"/>
      </w:pPr>
      <w:r>
        <w:separator/>
      </w:r>
    </w:p>
  </w:footnote>
  <w:footnote w:type="continuationSeparator" w:id="0">
    <w:p w14:paraId="7F618B2F" w14:textId="77777777" w:rsidR="00041ABF" w:rsidRDefault="00041ABF" w:rsidP="00155739">
      <w:pPr>
        <w:spacing w:after="0" w:line="240" w:lineRule="auto"/>
      </w:pPr>
      <w:r>
        <w:continuationSeparator/>
      </w:r>
    </w:p>
  </w:footnote>
  <w:footnote w:type="continuationNotice" w:id="1">
    <w:p w14:paraId="247EF6D7" w14:textId="77777777" w:rsidR="00041ABF" w:rsidRDefault="00041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359E"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952414">
    <w:abstractNumId w:val="1"/>
  </w:num>
  <w:num w:numId="2" w16cid:durableId="401366072">
    <w:abstractNumId w:val="4"/>
  </w:num>
  <w:num w:numId="3" w16cid:durableId="2130732989">
    <w:abstractNumId w:val="3"/>
  </w:num>
  <w:num w:numId="4" w16cid:durableId="746152365">
    <w:abstractNumId w:val="0"/>
  </w:num>
  <w:num w:numId="5" w16cid:durableId="48039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1763"/>
    <w:rsid w:val="001C267D"/>
    <w:rsid w:val="001C3CDC"/>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2D5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47ED"/>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27E"/>
    <w:rsid w:val="00706B37"/>
    <w:rsid w:val="00710908"/>
    <w:rsid w:val="00713000"/>
    <w:rsid w:val="00715333"/>
    <w:rsid w:val="00717EA6"/>
    <w:rsid w:val="0072008B"/>
    <w:rsid w:val="0072126A"/>
    <w:rsid w:val="00722A37"/>
    <w:rsid w:val="007243BC"/>
    <w:rsid w:val="00726FC0"/>
    <w:rsid w:val="007303A4"/>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C17"/>
    <w:rsid w:val="008753C2"/>
    <w:rsid w:val="00875629"/>
    <w:rsid w:val="00876B74"/>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2DF4"/>
    <w:rsid w:val="008F3863"/>
    <w:rsid w:val="008F43FE"/>
    <w:rsid w:val="008F5188"/>
    <w:rsid w:val="008F6175"/>
    <w:rsid w:val="008F6611"/>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35C"/>
    <w:rsid w:val="00BC7AA0"/>
    <w:rsid w:val="00BD0557"/>
    <w:rsid w:val="00BD122A"/>
    <w:rsid w:val="00BD1451"/>
    <w:rsid w:val="00BD186E"/>
    <w:rsid w:val="00BD20F0"/>
    <w:rsid w:val="00BD3966"/>
    <w:rsid w:val="00BD3C2C"/>
    <w:rsid w:val="00BD4735"/>
    <w:rsid w:val="00BD7939"/>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FC4"/>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styleId="HTMLPreformatted">
    <w:name w:val="HTML Preformatted"/>
    <w:basedOn w:val="Normal"/>
    <w:link w:val="HTMLPreformattedChar"/>
    <w:uiPriority w:val="99"/>
    <w:semiHidden/>
    <w:unhideWhenUsed/>
    <w:rsid w:val="00BC73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35C"/>
    <w:rPr>
      <w:rFonts w:ascii="Consolas" w:eastAsia="MS Mincho" w:hAnsi="Consolas"/>
      <w:sz w:val="20"/>
      <w:szCs w:val="20"/>
    </w:rPr>
  </w:style>
  <w:style w:type="character" w:customStyle="1" w:styleId="scxw197657041">
    <w:name w:val="scxw197657041"/>
    <w:basedOn w:val="DefaultParagraphFont"/>
    <w:rsid w:val="00BC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492">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10478035">
      <w:bodyDiv w:val="1"/>
      <w:marLeft w:val="0"/>
      <w:marRight w:val="0"/>
      <w:marTop w:val="0"/>
      <w:marBottom w:val="0"/>
      <w:divBdr>
        <w:top w:val="none" w:sz="0" w:space="0" w:color="auto"/>
        <w:left w:val="none" w:sz="0" w:space="0" w:color="auto"/>
        <w:bottom w:val="none" w:sz="0" w:space="0" w:color="auto"/>
        <w:right w:val="none" w:sz="0" w:space="0" w:color="auto"/>
      </w:divBdr>
      <w:divsChild>
        <w:div w:id="1553035762">
          <w:marLeft w:val="0"/>
          <w:marRight w:val="0"/>
          <w:marTop w:val="0"/>
          <w:marBottom w:val="0"/>
          <w:divBdr>
            <w:top w:val="none" w:sz="0" w:space="0" w:color="auto"/>
            <w:left w:val="none" w:sz="0" w:space="0" w:color="auto"/>
            <w:bottom w:val="none" w:sz="0" w:space="0" w:color="auto"/>
            <w:right w:val="none" w:sz="0" w:space="0" w:color="auto"/>
          </w:divBdr>
        </w:div>
        <w:div w:id="1997218931">
          <w:marLeft w:val="0"/>
          <w:marRight w:val="0"/>
          <w:marTop w:val="0"/>
          <w:marBottom w:val="0"/>
          <w:divBdr>
            <w:top w:val="none" w:sz="0" w:space="0" w:color="auto"/>
            <w:left w:val="none" w:sz="0" w:space="0" w:color="auto"/>
            <w:bottom w:val="none" w:sz="0" w:space="0" w:color="auto"/>
            <w:right w:val="none" w:sz="0" w:space="0" w:color="auto"/>
          </w:divBdr>
        </w:div>
        <w:div w:id="1549418241">
          <w:marLeft w:val="0"/>
          <w:marRight w:val="0"/>
          <w:marTop w:val="0"/>
          <w:marBottom w:val="0"/>
          <w:divBdr>
            <w:top w:val="none" w:sz="0" w:space="0" w:color="auto"/>
            <w:left w:val="none" w:sz="0" w:space="0" w:color="auto"/>
            <w:bottom w:val="none" w:sz="0" w:space="0" w:color="auto"/>
            <w:right w:val="none" w:sz="0" w:space="0" w:color="auto"/>
          </w:divBdr>
        </w:div>
        <w:div w:id="762384996">
          <w:marLeft w:val="0"/>
          <w:marRight w:val="0"/>
          <w:marTop w:val="0"/>
          <w:marBottom w:val="0"/>
          <w:divBdr>
            <w:top w:val="none" w:sz="0" w:space="0" w:color="auto"/>
            <w:left w:val="none" w:sz="0" w:space="0" w:color="auto"/>
            <w:bottom w:val="none" w:sz="0" w:space="0" w:color="auto"/>
            <w:right w:val="none" w:sz="0" w:space="0" w:color="auto"/>
          </w:divBdr>
        </w:div>
        <w:div w:id="51732330">
          <w:marLeft w:val="0"/>
          <w:marRight w:val="0"/>
          <w:marTop w:val="0"/>
          <w:marBottom w:val="0"/>
          <w:divBdr>
            <w:top w:val="none" w:sz="0" w:space="0" w:color="auto"/>
            <w:left w:val="none" w:sz="0" w:space="0" w:color="auto"/>
            <w:bottom w:val="none" w:sz="0" w:space="0" w:color="auto"/>
            <w:right w:val="none" w:sz="0" w:space="0" w:color="auto"/>
          </w:divBdr>
        </w:div>
        <w:div w:id="224682304">
          <w:marLeft w:val="0"/>
          <w:marRight w:val="0"/>
          <w:marTop w:val="0"/>
          <w:marBottom w:val="0"/>
          <w:divBdr>
            <w:top w:val="none" w:sz="0" w:space="0" w:color="auto"/>
            <w:left w:val="none" w:sz="0" w:space="0" w:color="auto"/>
            <w:bottom w:val="none" w:sz="0" w:space="0" w:color="auto"/>
            <w:right w:val="none" w:sz="0" w:space="0" w:color="auto"/>
          </w:divBdr>
        </w:div>
        <w:div w:id="1898855159">
          <w:marLeft w:val="0"/>
          <w:marRight w:val="0"/>
          <w:marTop w:val="0"/>
          <w:marBottom w:val="0"/>
          <w:divBdr>
            <w:top w:val="none" w:sz="0" w:space="0" w:color="auto"/>
            <w:left w:val="none" w:sz="0" w:space="0" w:color="auto"/>
            <w:bottom w:val="none" w:sz="0" w:space="0" w:color="auto"/>
            <w:right w:val="none" w:sz="0" w:space="0" w:color="auto"/>
          </w:divBdr>
        </w:div>
        <w:div w:id="950554005">
          <w:marLeft w:val="0"/>
          <w:marRight w:val="0"/>
          <w:marTop w:val="0"/>
          <w:marBottom w:val="0"/>
          <w:divBdr>
            <w:top w:val="none" w:sz="0" w:space="0" w:color="auto"/>
            <w:left w:val="none" w:sz="0" w:space="0" w:color="auto"/>
            <w:bottom w:val="none" w:sz="0" w:space="0" w:color="auto"/>
            <w:right w:val="none" w:sz="0" w:space="0" w:color="auto"/>
          </w:divBdr>
        </w:div>
        <w:div w:id="2043285753">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2902325">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es/es-es/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47C5E6-29C2-4EDB-B561-1EBC0B4554FC}"/>
</file>

<file path=customXml/itemProps2.xml><?xml version="1.0" encoding="utf-8"?>
<ds:datastoreItem xmlns:ds="http://schemas.openxmlformats.org/officeDocument/2006/customXml" ds:itemID="{18F7665B-BE58-426E-9696-D87F2C1A720C}"/>
</file>

<file path=customXml/itemProps3.xml><?xml version="1.0" encoding="utf-8"?>
<ds:datastoreItem xmlns:ds="http://schemas.openxmlformats.org/officeDocument/2006/customXml" ds:itemID="{B7554523-2DDC-402D-AB4D-1797D7C364CD}"/>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2022-12-20T09:15:00Z</dcterms:created>
  <dcterms:modified xsi:type="dcterms:W3CDTF">2022-12-20T09:15:00Z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