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Pr="00FD5F6C" w:rsidRDefault="00B72600" w:rsidP="008F3863">
      <w:pPr>
        <w:spacing w:line="360" w:lineRule="auto"/>
        <w:jc w:val="both"/>
        <w:rPr>
          <w:rFonts w:ascii="Arial" w:hAnsi="Arial" w:cs="Arial"/>
          <w:b/>
          <w:color w:val="000000" w:themeColor="text1"/>
        </w:rPr>
      </w:pPr>
    </w:p>
    <w:p w14:paraId="4B77944F" w14:textId="1F6406AE" w:rsidR="00ED0E82" w:rsidRPr="00FD5F6C" w:rsidRDefault="00F6608F" w:rsidP="004E079D">
      <w:pPr>
        <w:spacing w:line="360" w:lineRule="auto"/>
        <w:jc w:val="both"/>
        <w:rPr>
          <w:rFonts w:ascii="Arial" w:hAnsi="Arial" w:cs="Arial"/>
          <w:b/>
          <w:bCs/>
        </w:rPr>
      </w:pPr>
      <w:r>
        <w:rPr>
          <w:rFonts w:ascii="Arial" w:eastAsia="Arial" w:hAnsi="Arial" w:cs="Arial"/>
          <w:b/>
          <w:lang w:bidi="es-ES"/>
        </w:rPr>
        <w:t>13</w:t>
      </w:r>
      <w:r w:rsidR="00E218D6" w:rsidRPr="00FD5F6C">
        <w:rPr>
          <w:rFonts w:ascii="Arial" w:eastAsia="Arial" w:hAnsi="Arial" w:cs="Arial"/>
          <w:b/>
          <w:lang w:bidi="es-ES"/>
        </w:rPr>
        <w:t xml:space="preserve"> de febrero de 2023</w:t>
      </w:r>
    </w:p>
    <w:p w14:paraId="4A0EADC6" w14:textId="771C8186" w:rsidR="0062351A" w:rsidRPr="00FD5F6C" w:rsidRDefault="006A45AD" w:rsidP="008F3863">
      <w:pPr>
        <w:spacing w:line="360" w:lineRule="auto"/>
        <w:jc w:val="both"/>
        <w:rPr>
          <w:rFonts w:ascii="Arial" w:hAnsi="Arial" w:cs="Arial"/>
          <w:b/>
          <w:bCs/>
          <w:sz w:val="24"/>
          <w:szCs w:val="24"/>
        </w:rPr>
      </w:pPr>
      <w:r w:rsidRPr="00FD5F6C">
        <w:rPr>
          <w:rFonts w:ascii="Arial" w:eastAsia="Arial" w:hAnsi="Arial" w:cs="Arial"/>
          <w:b/>
          <w:sz w:val="24"/>
          <w:szCs w:val="24"/>
          <w:lang w:bidi="es-ES"/>
        </w:rPr>
        <w:t xml:space="preserve">Fujifilm anuncia la primera instalación en fase beta mundial para su prensa Acuity Ultra </w:t>
      </w:r>
      <w:proofErr w:type="spellStart"/>
      <w:r w:rsidRPr="00FD5F6C">
        <w:rPr>
          <w:rFonts w:ascii="Arial" w:eastAsia="Arial" w:hAnsi="Arial" w:cs="Arial"/>
          <w:b/>
          <w:sz w:val="24"/>
          <w:szCs w:val="24"/>
          <w:lang w:bidi="es-ES"/>
        </w:rPr>
        <w:t>Hybrid</w:t>
      </w:r>
      <w:proofErr w:type="spellEnd"/>
      <w:r w:rsidRPr="00FD5F6C">
        <w:rPr>
          <w:rFonts w:ascii="Arial" w:eastAsia="Arial" w:hAnsi="Arial" w:cs="Arial"/>
          <w:b/>
          <w:sz w:val="24"/>
          <w:szCs w:val="24"/>
          <w:lang w:bidi="es-ES"/>
        </w:rPr>
        <w:t xml:space="preserve"> LED </w:t>
      </w:r>
    </w:p>
    <w:p w14:paraId="31C9B94E" w14:textId="4BEFCB9E" w:rsidR="00F5337D" w:rsidRPr="00FD5F6C" w:rsidRDefault="00210E72" w:rsidP="008F3863">
      <w:pPr>
        <w:spacing w:line="360" w:lineRule="auto"/>
        <w:jc w:val="both"/>
        <w:rPr>
          <w:rFonts w:ascii="Arial" w:hAnsi="Arial" w:cs="Arial"/>
          <w:i/>
          <w:iCs/>
        </w:rPr>
      </w:pPr>
      <w:r w:rsidRPr="00FD5F6C">
        <w:rPr>
          <w:rFonts w:ascii="Arial" w:eastAsia="Arial" w:hAnsi="Arial" w:cs="Arial"/>
          <w:i/>
          <w:lang w:bidi="es-ES"/>
        </w:rPr>
        <w:t xml:space="preserve">Echo House en </w:t>
      </w:r>
      <w:proofErr w:type="spellStart"/>
      <w:r w:rsidRPr="00FD5F6C">
        <w:rPr>
          <w:rFonts w:ascii="Arial" w:eastAsia="Arial" w:hAnsi="Arial" w:cs="Arial"/>
          <w:i/>
          <w:lang w:bidi="es-ES"/>
        </w:rPr>
        <w:t>Surbiton</w:t>
      </w:r>
      <w:proofErr w:type="spellEnd"/>
      <w:r w:rsidRPr="00FD5F6C">
        <w:rPr>
          <w:rFonts w:ascii="Arial" w:eastAsia="Arial" w:hAnsi="Arial" w:cs="Arial"/>
          <w:i/>
          <w:lang w:bidi="es-ES"/>
        </w:rPr>
        <w:t xml:space="preserve">, Reino Unido, probará la nueva rotativa híbrida </w:t>
      </w:r>
      <w:proofErr w:type="spellStart"/>
      <w:r w:rsidRPr="00FD5F6C">
        <w:rPr>
          <w:rFonts w:ascii="Arial" w:eastAsia="Arial" w:hAnsi="Arial" w:cs="Arial"/>
          <w:i/>
          <w:lang w:bidi="es-ES"/>
        </w:rPr>
        <w:t>superancha</w:t>
      </w:r>
      <w:proofErr w:type="spellEnd"/>
      <w:r w:rsidRPr="00FD5F6C">
        <w:rPr>
          <w:rFonts w:ascii="Arial" w:eastAsia="Arial" w:hAnsi="Arial" w:cs="Arial"/>
          <w:i/>
          <w:lang w:bidi="es-ES"/>
        </w:rPr>
        <w:t xml:space="preserve"> en una primicia mundial</w:t>
      </w:r>
    </w:p>
    <w:p w14:paraId="6A531E59" w14:textId="5B9F411F" w:rsidR="00DB18A2" w:rsidRPr="00FD5F6C" w:rsidRDefault="000F32CE" w:rsidP="008F3863">
      <w:pPr>
        <w:spacing w:line="360" w:lineRule="auto"/>
        <w:jc w:val="both"/>
        <w:rPr>
          <w:rFonts w:ascii="Arial" w:hAnsi="Arial" w:cs="Arial"/>
        </w:rPr>
      </w:pPr>
      <w:r w:rsidRPr="00FD5F6C">
        <w:rPr>
          <w:rFonts w:ascii="Arial" w:eastAsia="Arial" w:hAnsi="Arial" w:cs="Arial"/>
          <w:lang w:bidi="es-ES"/>
        </w:rPr>
        <w:t xml:space="preserve">Fujifilm anuncia que la instalación de la primera Acuity Ultra </w:t>
      </w:r>
      <w:proofErr w:type="spellStart"/>
      <w:r w:rsidRPr="00FD5F6C">
        <w:rPr>
          <w:rFonts w:ascii="Arial" w:eastAsia="Arial" w:hAnsi="Arial" w:cs="Arial"/>
          <w:lang w:bidi="es-ES"/>
        </w:rPr>
        <w:t>Hybrid</w:t>
      </w:r>
      <w:proofErr w:type="spellEnd"/>
      <w:r w:rsidRPr="00FD5F6C">
        <w:rPr>
          <w:rFonts w:ascii="Arial" w:eastAsia="Arial" w:hAnsi="Arial" w:cs="Arial"/>
          <w:lang w:bidi="es-ES"/>
        </w:rPr>
        <w:t xml:space="preserve"> LED del mundo se puso en marcha en Echo House, en </w:t>
      </w:r>
      <w:proofErr w:type="spellStart"/>
      <w:r w:rsidRPr="00FD5F6C">
        <w:rPr>
          <w:rFonts w:ascii="Arial" w:eastAsia="Arial" w:hAnsi="Arial" w:cs="Arial"/>
          <w:lang w:bidi="es-ES"/>
        </w:rPr>
        <w:t>Surbiton</w:t>
      </w:r>
      <w:proofErr w:type="spellEnd"/>
      <w:r w:rsidRPr="00FD5F6C">
        <w:rPr>
          <w:rFonts w:ascii="Arial" w:eastAsia="Arial" w:hAnsi="Arial" w:cs="Arial"/>
          <w:lang w:bidi="es-ES"/>
        </w:rPr>
        <w:t xml:space="preserve">, Reino Unido, el viernes 27 de enero. La muy respetada empresa de diseño y producción creativa sostenible tiene una larga y exitosa historia de colaboración con Fujifilm, ya que en 2014 ya instaló una prensa plana Acuity </w:t>
      </w:r>
      <w:proofErr w:type="spellStart"/>
      <w:r w:rsidRPr="00FD5F6C">
        <w:rPr>
          <w:rFonts w:ascii="Arial" w:eastAsia="Arial" w:hAnsi="Arial" w:cs="Arial"/>
          <w:lang w:bidi="es-ES"/>
        </w:rPr>
        <w:t>Select</w:t>
      </w:r>
      <w:proofErr w:type="spellEnd"/>
      <w:r w:rsidRPr="00FD5F6C">
        <w:rPr>
          <w:rFonts w:ascii="Arial" w:eastAsia="Arial" w:hAnsi="Arial" w:cs="Arial"/>
          <w:lang w:bidi="es-ES"/>
        </w:rPr>
        <w:t xml:space="preserve"> y, más recientemente, en 2018, fue la primera empresa del mundo en instalar la Acuity Ultra.</w:t>
      </w:r>
    </w:p>
    <w:p w14:paraId="0DCE6B9B" w14:textId="6E02F152" w:rsidR="00A816F7" w:rsidRPr="00FD5F6C" w:rsidRDefault="004B48EC" w:rsidP="008F3863">
      <w:pPr>
        <w:spacing w:line="360" w:lineRule="auto"/>
        <w:jc w:val="both"/>
        <w:rPr>
          <w:rFonts w:ascii="Arial" w:hAnsi="Arial" w:cs="Arial"/>
        </w:rPr>
      </w:pPr>
      <w:r w:rsidRPr="00FD5F6C">
        <w:rPr>
          <w:rFonts w:ascii="Arial" w:eastAsia="Arial" w:hAnsi="Arial" w:cs="Arial"/>
          <w:lang w:bidi="es-ES"/>
        </w:rPr>
        <w:t xml:space="preserve">La Acuity Ultra </w:t>
      </w:r>
      <w:proofErr w:type="spellStart"/>
      <w:r w:rsidRPr="00FD5F6C">
        <w:rPr>
          <w:rFonts w:ascii="Arial" w:eastAsia="Arial" w:hAnsi="Arial" w:cs="Arial"/>
          <w:lang w:bidi="es-ES"/>
        </w:rPr>
        <w:t>Hybrid</w:t>
      </w:r>
      <w:proofErr w:type="spellEnd"/>
      <w:r w:rsidRPr="00FD5F6C">
        <w:rPr>
          <w:rFonts w:ascii="Arial" w:eastAsia="Arial" w:hAnsi="Arial" w:cs="Arial"/>
          <w:lang w:bidi="es-ES"/>
        </w:rPr>
        <w:t xml:space="preserve"> LED fue la gran revelación de Fujifilm en </w:t>
      </w:r>
      <w:proofErr w:type="spellStart"/>
      <w:r w:rsidRPr="00FD5F6C">
        <w:rPr>
          <w:rFonts w:ascii="Arial" w:eastAsia="Arial" w:hAnsi="Arial" w:cs="Arial"/>
          <w:lang w:bidi="es-ES"/>
        </w:rPr>
        <w:t>Fespa</w:t>
      </w:r>
      <w:proofErr w:type="spellEnd"/>
      <w:r w:rsidRPr="00FD5F6C">
        <w:rPr>
          <w:rFonts w:ascii="Arial" w:eastAsia="Arial" w:hAnsi="Arial" w:cs="Arial"/>
          <w:lang w:bidi="es-ES"/>
        </w:rPr>
        <w:t xml:space="preserve"> 2022, el último desarrollo de su concepto de «</w:t>
      </w:r>
      <w:proofErr w:type="spellStart"/>
      <w:r w:rsidRPr="00FD5F6C">
        <w:rPr>
          <w:rFonts w:ascii="Arial" w:eastAsia="Arial" w:hAnsi="Arial" w:cs="Arial"/>
          <w:lang w:bidi="es-ES"/>
        </w:rPr>
        <w:t>Blueprint</w:t>
      </w:r>
      <w:proofErr w:type="spellEnd"/>
      <w:r w:rsidRPr="00FD5F6C">
        <w:rPr>
          <w:rFonts w:ascii="Arial" w:eastAsia="Arial" w:hAnsi="Arial" w:cs="Arial"/>
          <w:lang w:bidi="es-ES"/>
        </w:rPr>
        <w:t>» para máquinas de gran formato que supuso el lanzamiento de una gama Acuity totalmente nueva y rediseñada desde cero para conseguir una máxima facilidad de uso y rentabilidad de la inversión.</w:t>
      </w:r>
    </w:p>
    <w:p w14:paraId="7BEAF436" w14:textId="142B2FBE" w:rsidR="000547F4" w:rsidRPr="00FD5F6C" w:rsidRDefault="00053810" w:rsidP="000547F4">
      <w:pPr>
        <w:spacing w:line="360" w:lineRule="auto"/>
        <w:jc w:val="both"/>
        <w:rPr>
          <w:rFonts w:ascii="Arial" w:hAnsi="Arial" w:cs="Arial"/>
        </w:rPr>
      </w:pPr>
      <w:r w:rsidRPr="00FD5F6C">
        <w:rPr>
          <w:rFonts w:ascii="Arial" w:eastAsia="Arial" w:hAnsi="Arial" w:cs="Arial"/>
          <w:lang w:bidi="es-ES"/>
        </w:rPr>
        <w:t xml:space="preserve">La Acuity Ultra </w:t>
      </w:r>
      <w:proofErr w:type="spellStart"/>
      <w:r w:rsidRPr="00FD5F6C">
        <w:rPr>
          <w:rFonts w:ascii="Arial" w:eastAsia="Arial" w:hAnsi="Arial" w:cs="Arial"/>
          <w:lang w:bidi="es-ES"/>
        </w:rPr>
        <w:t>Hybrid</w:t>
      </w:r>
      <w:proofErr w:type="spellEnd"/>
      <w:r w:rsidRPr="00FD5F6C">
        <w:rPr>
          <w:rFonts w:ascii="Arial" w:eastAsia="Arial" w:hAnsi="Arial" w:cs="Arial"/>
          <w:lang w:bidi="es-ES"/>
        </w:rPr>
        <w:t xml:space="preserve"> LED es una impresora de gama alta de 3,3 metros que ofrece una extraordinaria calidad de impresión tanto en sustratos rígidos como flexibles. Imprime a velocidades de impresión máximas de 218 m²/</w:t>
      </w:r>
      <w:proofErr w:type="spellStart"/>
      <w:r w:rsidRPr="00FD5F6C">
        <w:rPr>
          <w:rFonts w:ascii="Arial" w:eastAsia="Arial" w:hAnsi="Arial" w:cs="Arial"/>
          <w:lang w:bidi="es-ES"/>
        </w:rPr>
        <w:t>hr</w:t>
      </w:r>
      <w:proofErr w:type="spellEnd"/>
      <w:r w:rsidRPr="00FD5F6C">
        <w:rPr>
          <w:rFonts w:ascii="Arial" w:eastAsia="Arial" w:hAnsi="Arial" w:cs="Arial"/>
          <w:lang w:bidi="es-ES"/>
        </w:rPr>
        <w:t xml:space="preserve"> (RTR) y ofrece una resolución de impresión de 1200 x 1200 </w:t>
      </w:r>
      <w:proofErr w:type="spellStart"/>
      <w:r w:rsidRPr="00FD5F6C">
        <w:rPr>
          <w:rFonts w:ascii="Arial" w:eastAsia="Arial" w:hAnsi="Arial" w:cs="Arial"/>
          <w:lang w:bidi="es-ES"/>
        </w:rPr>
        <w:t>ppp</w:t>
      </w:r>
      <w:proofErr w:type="spellEnd"/>
      <w:r w:rsidRPr="00FD5F6C">
        <w:rPr>
          <w:rFonts w:ascii="Arial" w:eastAsia="Arial" w:hAnsi="Arial" w:cs="Arial"/>
          <w:lang w:bidi="es-ES"/>
        </w:rPr>
        <w:t xml:space="preserve">. Esta prensa se convierte en una máquina singular que es capaz de combinar una calidad muy alta con un retorno de la inversión competitivo, tanto en aplicaciones rígidas como flexibles, en una sola plataforma. </w:t>
      </w:r>
    </w:p>
    <w:p w14:paraId="2A34C0C0" w14:textId="713499E5" w:rsidR="000547F4" w:rsidRPr="00FD5F6C" w:rsidRDefault="00F83201" w:rsidP="000547F4">
      <w:pPr>
        <w:spacing w:line="360" w:lineRule="auto"/>
        <w:jc w:val="both"/>
        <w:rPr>
          <w:rFonts w:ascii="Arial" w:hAnsi="Arial" w:cs="Arial"/>
        </w:rPr>
      </w:pPr>
      <w:r w:rsidRPr="00FD5F6C">
        <w:rPr>
          <w:rFonts w:ascii="Arial" w:eastAsia="Arial" w:hAnsi="Arial" w:cs="Arial"/>
          <w:lang w:bidi="es-ES"/>
        </w:rPr>
        <w:t xml:space="preserve">La máquina ha sido concebida con un diseño inteligente que garantiza un amplio abanico de opciones y una facilidad de uso sin igual, asió como un rendimiento excelente. Asimismo, Fujifilm también ha creado la gama de tintas </w:t>
      </w:r>
      <w:proofErr w:type="spellStart"/>
      <w:r w:rsidRPr="00FD5F6C">
        <w:rPr>
          <w:rFonts w:ascii="Arial" w:eastAsia="Arial" w:hAnsi="Arial" w:cs="Arial"/>
          <w:lang w:bidi="es-ES"/>
        </w:rPr>
        <w:t>Uvijet</w:t>
      </w:r>
      <w:proofErr w:type="spellEnd"/>
      <w:r w:rsidRPr="00FD5F6C">
        <w:rPr>
          <w:rFonts w:ascii="Arial" w:eastAsia="Arial" w:hAnsi="Arial" w:cs="Arial"/>
          <w:lang w:bidi="es-ES"/>
        </w:rPr>
        <w:t xml:space="preserve"> UH especialmente para la nueva máquina, con seis colores (CMYK, Lm, </w:t>
      </w:r>
      <w:proofErr w:type="spellStart"/>
      <w:r w:rsidRPr="00FD5F6C">
        <w:rPr>
          <w:rFonts w:ascii="Arial" w:eastAsia="Arial" w:hAnsi="Arial" w:cs="Arial"/>
          <w:lang w:bidi="es-ES"/>
        </w:rPr>
        <w:t>Lc</w:t>
      </w:r>
      <w:proofErr w:type="spellEnd"/>
      <w:r w:rsidRPr="00FD5F6C">
        <w:rPr>
          <w:rFonts w:ascii="Arial" w:eastAsia="Arial" w:hAnsi="Arial" w:cs="Arial"/>
          <w:lang w:bidi="es-ES"/>
        </w:rPr>
        <w:t xml:space="preserve">) disponibles de serie y tinta blanca también disponible como extra opcional. La nueva gama de tintas cuenta con las certificaciones </w:t>
      </w:r>
      <w:proofErr w:type="spellStart"/>
      <w:r w:rsidRPr="00FD5F6C">
        <w:rPr>
          <w:rFonts w:ascii="Arial" w:eastAsia="Arial" w:hAnsi="Arial" w:cs="Arial"/>
          <w:lang w:bidi="es-ES"/>
        </w:rPr>
        <w:t>Greenguard</w:t>
      </w:r>
      <w:proofErr w:type="spellEnd"/>
      <w:r w:rsidRPr="00FD5F6C">
        <w:rPr>
          <w:rFonts w:ascii="Arial" w:eastAsia="Arial" w:hAnsi="Arial" w:cs="Arial"/>
          <w:lang w:bidi="es-ES"/>
        </w:rPr>
        <w:t xml:space="preserve"> Gold y </w:t>
      </w:r>
      <w:proofErr w:type="spellStart"/>
      <w:r w:rsidRPr="00FD5F6C">
        <w:rPr>
          <w:rFonts w:ascii="Arial" w:eastAsia="Arial" w:hAnsi="Arial" w:cs="Arial"/>
          <w:lang w:bidi="es-ES"/>
        </w:rPr>
        <w:t>AgBB</w:t>
      </w:r>
      <w:proofErr w:type="spellEnd"/>
      <w:r w:rsidRPr="00FD5F6C">
        <w:rPr>
          <w:rFonts w:ascii="Arial" w:eastAsia="Arial" w:hAnsi="Arial" w:cs="Arial"/>
          <w:lang w:bidi="es-ES"/>
        </w:rPr>
        <w:t xml:space="preserve">. </w:t>
      </w:r>
    </w:p>
    <w:p w14:paraId="520D2748" w14:textId="7A981C27" w:rsidR="001C51CF" w:rsidRPr="00FD5F6C" w:rsidRDefault="001C51CF" w:rsidP="001C2EC6">
      <w:pPr>
        <w:spacing w:line="360" w:lineRule="auto"/>
        <w:jc w:val="both"/>
        <w:rPr>
          <w:rFonts w:ascii="Arial" w:hAnsi="Arial" w:cs="Arial"/>
        </w:rPr>
      </w:pPr>
      <w:r w:rsidRPr="00FD5F6C">
        <w:rPr>
          <w:rFonts w:ascii="Arial" w:eastAsia="Arial" w:hAnsi="Arial" w:cs="Arial"/>
          <w:lang w:bidi="es-ES"/>
        </w:rPr>
        <w:lastRenderedPageBreak/>
        <w:t xml:space="preserve">Peter </w:t>
      </w:r>
      <w:proofErr w:type="spellStart"/>
      <w:r w:rsidRPr="00FD5F6C">
        <w:rPr>
          <w:rFonts w:ascii="Arial" w:eastAsia="Arial" w:hAnsi="Arial" w:cs="Arial"/>
          <w:lang w:bidi="es-ES"/>
        </w:rPr>
        <w:t>Onyskiw</w:t>
      </w:r>
      <w:proofErr w:type="spellEnd"/>
      <w:r w:rsidRPr="00FD5F6C">
        <w:rPr>
          <w:rFonts w:ascii="Arial" w:eastAsia="Arial" w:hAnsi="Arial" w:cs="Arial"/>
          <w:lang w:bidi="es-ES"/>
        </w:rPr>
        <w:t xml:space="preserve">, director de Operaciones de Echo House, comenta: «A lo largo de los años, hemos construido una relación de colaboración y confianza con Fujifilm; eso es lo que nos llevó a ser la primera empresa del mundo en instalar una Acuity Ultra de 5 m allá por 2018. Esa máquina sigue funcionando a pleno rendimiento, ¡aunque tuvimos que cambiarla de sitio para poder instalar la nueva! Estamos entusiasmados por volver a ser los primeros. Trabajamos en un sector con innovaciones continuas y altamente creativo, al servicio de algunas de las mayores empresas del mundo, con marcas que nos imponen expectativas increíblemente altas. La Acuity Ultra </w:t>
      </w:r>
      <w:proofErr w:type="spellStart"/>
      <w:r w:rsidRPr="00FD5F6C">
        <w:rPr>
          <w:rFonts w:ascii="Arial" w:eastAsia="Arial" w:hAnsi="Arial" w:cs="Arial"/>
          <w:lang w:bidi="es-ES"/>
        </w:rPr>
        <w:t>Hybrid</w:t>
      </w:r>
      <w:proofErr w:type="spellEnd"/>
      <w:r w:rsidRPr="00FD5F6C">
        <w:rPr>
          <w:rFonts w:ascii="Arial" w:eastAsia="Arial" w:hAnsi="Arial" w:cs="Arial"/>
          <w:lang w:bidi="es-ES"/>
        </w:rPr>
        <w:t xml:space="preserve"> LED combina una calidad excepcional con una mayor flexibilidad gracias a su capacidad híbrida, lo que nos proporciona un potencial creativo aún mayor para seguir cumpliendo, y superando, las expectativas de nuestros clientes. Las eficiencias tecnológicas, la flexibilidad y la fiabilidad refuerzan aún más nuestras credenciales sostenibles». </w:t>
      </w:r>
    </w:p>
    <w:p w14:paraId="3EB71677" w14:textId="2C2F4417" w:rsidR="007B28AA" w:rsidRPr="00FD5F6C" w:rsidRDefault="007B28AA" w:rsidP="000547F4">
      <w:pPr>
        <w:spacing w:line="360" w:lineRule="auto"/>
        <w:jc w:val="both"/>
        <w:rPr>
          <w:rFonts w:ascii="Arial" w:hAnsi="Arial" w:cs="Arial"/>
        </w:rPr>
      </w:pPr>
      <w:r w:rsidRPr="00FD5F6C">
        <w:rPr>
          <w:rFonts w:ascii="Arial" w:eastAsia="Arial" w:hAnsi="Arial" w:cs="Arial"/>
          <w:lang w:bidi="es-ES"/>
        </w:rPr>
        <w:t>David Burton, director de Sistemas de Inyección de tinta de gran formato de Fujifilm, afirma: «Llevamos muchos años colaborando con Echo House, nunca tienen miedo de ser los primeros, por lo que era natural que fueran los primeros en probar la última rotativa de nuestra nueva gama Acuity.</w:t>
      </w:r>
    </w:p>
    <w:p w14:paraId="356A1EA6" w14:textId="45D5694C" w:rsidR="00583849" w:rsidRPr="00FD5F6C" w:rsidRDefault="0012476B" w:rsidP="000547F4">
      <w:pPr>
        <w:spacing w:line="360" w:lineRule="auto"/>
        <w:jc w:val="both"/>
        <w:rPr>
          <w:rFonts w:ascii="Arial" w:hAnsi="Arial" w:cs="Arial"/>
        </w:rPr>
      </w:pPr>
      <w:r w:rsidRPr="00FD5F6C">
        <w:rPr>
          <w:rFonts w:ascii="Arial" w:eastAsia="Arial" w:hAnsi="Arial" w:cs="Arial"/>
          <w:lang w:bidi="es-ES"/>
        </w:rPr>
        <w:t>«Estamos encantados de iniciar este nuevo capítulo en nuestra andadura con ellos, y estamos deseando continuar trabajando con ellos en su intento de aprovechar el considerable potencial de esta rotativa híbrida para dirigirse a nuevas oportunidades de negocio».</w:t>
      </w:r>
    </w:p>
    <w:p w14:paraId="273564FF" w14:textId="77777777" w:rsidR="00583849" w:rsidRPr="00FD5F6C" w:rsidRDefault="00583849" w:rsidP="000547F4">
      <w:pPr>
        <w:spacing w:line="360" w:lineRule="auto"/>
        <w:jc w:val="both"/>
        <w:rPr>
          <w:rFonts w:ascii="Arial" w:hAnsi="Arial" w:cs="Arial"/>
        </w:rPr>
      </w:pPr>
    </w:p>
    <w:p w14:paraId="0BF773F8" w14:textId="6A34B1F2" w:rsidR="00583849" w:rsidRPr="00FD5F6C" w:rsidRDefault="00583849" w:rsidP="00583849">
      <w:pPr>
        <w:rPr>
          <w:rFonts w:ascii="Arial" w:hAnsi="Arial" w:cs="Arial"/>
          <w:color w:val="000000"/>
          <w:u w:val="single"/>
        </w:rPr>
      </w:pPr>
      <w:bookmarkStart w:id="0" w:name="_Hlk126233831"/>
      <w:r w:rsidRPr="00FD5F6C">
        <w:rPr>
          <w:rFonts w:ascii="Arial" w:eastAsia="Arial" w:hAnsi="Arial" w:cs="Arial"/>
          <w:color w:val="000000"/>
          <w:lang w:bidi="es-ES"/>
        </w:rPr>
        <w:t xml:space="preserve">Para más información sobre Echo, pulse </w:t>
      </w:r>
      <w:hyperlink r:id="rId7" w:history="1">
        <w:r w:rsidR="00825329" w:rsidRPr="00FD5F6C">
          <w:rPr>
            <w:rStyle w:val="Hyperlink"/>
            <w:rFonts w:ascii="Arial" w:eastAsia="Arial" w:hAnsi="Arial" w:cs="Arial"/>
            <w:lang w:bidi="es-ES"/>
          </w:rPr>
          <w:t>aquí</w:t>
        </w:r>
      </w:hyperlink>
      <w:r w:rsidRPr="00FD5F6C">
        <w:rPr>
          <w:rFonts w:ascii="Arial" w:eastAsia="Arial" w:hAnsi="Arial" w:cs="Arial"/>
          <w:color w:val="000000"/>
          <w:lang w:bidi="es-ES"/>
        </w:rPr>
        <w:t xml:space="preserve"> </w:t>
      </w:r>
    </w:p>
    <w:p w14:paraId="4EFC8066" w14:textId="77777777" w:rsidR="00EB2A3D" w:rsidRPr="00FD5F6C" w:rsidRDefault="00EB2A3D" w:rsidP="00583849">
      <w:pPr>
        <w:rPr>
          <w:rFonts w:ascii="Arial" w:hAnsi="Arial" w:cs="Arial"/>
          <w:color w:val="000000"/>
        </w:rPr>
      </w:pPr>
    </w:p>
    <w:p w14:paraId="0277C6BA" w14:textId="77777777" w:rsidR="00583849" w:rsidRPr="00FD5F6C" w:rsidRDefault="00583849" w:rsidP="000547F4">
      <w:pPr>
        <w:spacing w:line="360" w:lineRule="auto"/>
        <w:jc w:val="both"/>
        <w:rPr>
          <w:rFonts w:ascii="Arial" w:hAnsi="Arial" w:cs="Arial"/>
          <w:color w:val="000000"/>
        </w:rPr>
      </w:pPr>
      <w:bookmarkStart w:id="1" w:name="_Hlk126233908"/>
    </w:p>
    <w:bookmarkEnd w:id="0"/>
    <w:bookmarkEnd w:id="1"/>
    <w:p w14:paraId="22BACBFE" w14:textId="491C37BE" w:rsidR="00BA110A" w:rsidRPr="00FD5F6C" w:rsidRDefault="00DF0F80" w:rsidP="000547F4">
      <w:pPr>
        <w:spacing w:line="360" w:lineRule="auto"/>
        <w:jc w:val="center"/>
        <w:rPr>
          <w:rFonts w:ascii="Arial" w:hAnsi="Arial" w:cs="Arial"/>
          <w:lang w:val="en-US"/>
        </w:rPr>
      </w:pPr>
      <w:r w:rsidRPr="00FD5F6C">
        <w:rPr>
          <w:rFonts w:ascii="Arial" w:eastAsia="Arial" w:hAnsi="Arial" w:cs="Arial"/>
          <w:b/>
          <w:color w:val="000000" w:themeColor="text1"/>
          <w:lang w:val="en-US" w:bidi="es-ES"/>
        </w:rPr>
        <w:t>FIN</w:t>
      </w:r>
    </w:p>
    <w:p w14:paraId="52433479" w14:textId="650F134E" w:rsidR="00160710" w:rsidRPr="00FD5F6C" w:rsidRDefault="00160710" w:rsidP="004E079D">
      <w:pPr>
        <w:spacing w:after="0" w:line="240" w:lineRule="auto"/>
        <w:jc w:val="both"/>
        <w:rPr>
          <w:rFonts w:ascii="Arial" w:hAnsi="Arial" w:cs="Arial"/>
          <w:color w:val="000000" w:themeColor="text1"/>
          <w:sz w:val="20"/>
          <w:szCs w:val="20"/>
          <w:lang w:val="en-US"/>
        </w:rPr>
      </w:pPr>
    </w:p>
    <w:p w14:paraId="0B6DD4A3" w14:textId="2E802FB9" w:rsidR="00065605" w:rsidRPr="00FD5F6C" w:rsidRDefault="00065605" w:rsidP="004E079D">
      <w:pPr>
        <w:spacing w:after="0" w:line="240" w:lineRule="auto"/>
        <w:jc w:val="both"/>
        <w:rPr>
          <w:rFonts w:ascii="Arial" w:hAnsi="Arial" w:cs="Arial"/>
          <w:color w:val="000000" w:themeColor="text1"/>
          <w:sz w:val="20"/>
          <w:szCs w:val="20"/>
          <w:lang w:val="en-US"/>
        </w:rPr>
      </w:pPr>
    </w:p>
    <w:p w14:paraId="65AF4959" w14:textId="77777777" w:rsidR="00F6608F" w:rsidRDefault="00F6608F" w:rsidP="00F660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normaltextrun"/>
          <w:rFonts w:ascii="Arial" w:hAnsi="Arial" w:cs="Arial"/>
          <w:sz w:val="20"/>
          <w:szCs w:val="20"/>
          <w:lang w:val="fr-FR"/>
        </w:rPr>
        <w:t>   </w:t>
      </w:r>
      <w:r>
        <w:rPr>
          <w:rStyle w:val="normaltextrun"/>
          <w:rFonts w:ascii="Arial" w:hAnsi="Arial" w:cs="Arial"/>
          <w:sz w:val="20"/>
          <w:szCs w:val="20"/>
        </w:rPr>
        <w:t> </w:t>
      </w:r>
      <w:r>
        <w:rPr>
          <w:rStyle w:val="eop"/>
          <w:rFonts w:ascii="Arial" w:hAnsi="Arial" w:cs="Arial"/>
          <w:sz w:val="20"/>
          <w:szCs w:val="20"/>
        </w:rPr>
        <w:t> </w:t>
      </w:r>
    </w:p>
    <w:p w14:paraId="109DC5BC" w14:textId="77777777" w:rsidR="00F6608F" w:rsidRDefault="00F6608F" w:rsidP="00F660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w:t>
      </w:r>
      <w:r>
        <w:rPr>
          <w:rStyle w:val="normaltextrun"/>
          <w:rFonts w:ascii="Arial" w:hAnsi="Arial" w:cs="Arial"/>
          <w:sz w:val="20"/>
          <w:szCs w:val="20"/>
        </w:rPr>
        <w:lastRenderedPageBreak/>
        <w:t>materiales para paneles y expositores, así como distintos dispositivos ópticos para sistemas gráficos.    </w:t>
      </w:r>
      <w:r>
        <w:rPr>
          <w:rStyle w:val="eop"/>
          <w:rFonts w:ascii="Arial" w:hAnsi="Arial" w:cs="Arial"/>
          <w:sz w:val="20"/>
          <w:szCs w:val="20"/>
        </w:rPr>
        <w:t> </w:t>
      </w:r>
    </w:p>
    <w:p w14:paraId="0FB76E14" w14:textId="77777777" w:rsidR="00F6608F" w:rsidRDefault="00F6608F" w:rsidP="00F660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0B06B243" w14:textId="77777777" w:rsidR="00F6608F" w:rsidRDefault="00F6608F" w:rsidP="00F660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normaltextrun"/>
          <w:rFonts w:ascii="Arial" w:hAnsi="Arial" w:cs="Arial"/>
          <w:color w:val="000000"/>
          <w:sz w:val="20"/>
          <w:szCs w:val="20"/>
          <w:lang w:val="fr-FR"/>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AF16246" w14:textId="77777777" w:rsidR="00F6608F" w:rsidRDefault="00F6608F" w:rsidP="00F660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14:paraId="3953D82B" w14:textId="77777777" w:rsidR="00F6608F" w:rsidRDefault="00F6608F" w:rsidP="00F660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r:id="rId8" w:tgtFrame="_blank" w:history="1">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r:id="rId9" w:tgtFrame="_blank" w:history="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rPr>
        <w:t>    </w:t>
      </w:r>
      <w:r>
        <w:rPr>
          <w:rStyle w:val="eop"/>
          <w:rFonts w:ascii="Arial" w:hAnsi="Arial" w:cs="Arial"/>
          <w:sz w:val="20"/>
          <w:szCs w:val="20"/>
        </w:rPr>
        <w:t> </w:t>
      </w:r>
    </w:p>
    <w:p w14:paraId="6098C110" w14:textId="77777777" w:rsidR="00F6608F" w:rsidRDefault="00F6608F" w:rsidP="00F6608F">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5F335BAD" w14:textId="77777777" w:rsidR="00F6608F" w:rsidRDefault="00F6608F" w:rsidP="00F660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normaltextrun"/>
          <w:rFonts w:ascii="Arial" w:hAnsi="Arial" w:cs="Arial"/>
          <w:sz w:val="20"/>
          <w:szCs w:val="20"/>
          <w:lang w:val="it-IT"/>
        </w:rPr>
        <w:t>   </w:t>
      </w:r>
      <w:r>
        <w:rPr>
          <w:rStyle w:val="normaltextrun"/>
          <w:rFonts w:ascii="Arial" w:hAnsi="Arial" w:cs="Arial"/>
          <w:sz w:val="20"/>
          <w:szCs w:val="20"/>
        </w:rPr>
        <w:t> </w:t>
      </w:r>
      <w:r>
        <w:rPr>
          <w:rStyle w:val="eop"/>
          <w:rFonts w:ascii="Arial" w:hAnsi="Arial" w:cs="Arial"/>
          <w:sz w:val="20"/>
          <w:szCs w:val="20"/>
        </w:rPr>
        <w:t> </w:t>
      </w:r>
    </w:p>
    <w:p w14:paraId="5050E605" w14:textId="77777777" w:rsidR="00F6608F" w:rsidRDefault="00F6608F" w:rsidP="00F6608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scxw69601003"/>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sz w:val="20"/>
          <w:szCs w:val="20"/>
        </w:rPr>
        <w:t>    </w:t>
      </w:r>
      <w:r>
        <w:rPr>
          <w:rStyle w:val="scxw69601003"/>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 xml:space="preserve">E: </w:t>
      </w:r>
      <w:hyperlink r:id="rId10" w:tgtFrame="_blank" w:history="1">
        <w:r>
          <w:rPr>
            <w:rStyle w:val="normaltextrun"/>
            <w:rFonts w:ascii="Arial" w:hAnsi="Arial" w:cs="Arial"/>
            <w:color w:val="0563C1"/>
            <w:sz w:val="20"/>
            <w:szCs w:val="20"/>
            <w:u w:val="single"/>
          </w:rPr>
          <w:t>dporter@adcomms.co.uk</w:t>
        </w:r>
      </w:hyperlink>
      <w:r>
        <w:rPr>
          <w:rStyle w:val="normaltextrun"/>
          <w:rFonts w:ascii="Arial" w:hAnsi="Arial" w:cs="Arial"/>
          <w:sz w:val="20"/>
          <w:szCs w:val="20"/>
        </w:rPr>
        <w:t>    </w:t>
      </w:r>
      <w:r>
        <w:rPr>
          <w:rStyle w:val="scxw69601003"/>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2F9B422D" w14:textId="5AE6D6DA" w:rsidR="00232E41" w:rsidRPr="00BF0F57" w:rsidRDefault="00232E41" w:rsidP="00F6608F">
      <w:pPr>
        <w:pStyle w:val="paragraph"/>
        <w:spacing w:before="0" w:beforeAutospacing="0" w:after="0" w:afterAutospacing="0"/>
        <w:jc w:val="both"/>
        <w:textAlignment w:val="baseline"/>
        <w:rPr>
          <w:rFonts w:ascii="Arial" w:hAnsi="Arial" w:cs="Arial"/>
          <w:sz w:val="20"/>
          <w:szCs w:val="20"/>
        </w:rPr>
      </w:pPr>
    </w:p>
    <w:sectPr w:rsidR="00232E41" w:rsidRPr="00BF0F57" w:rsidSect="00F25B85">
      <w:headerReference w:type="default" r:id="rId11"/>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C2DCB" w14:textId="77777777" w:rsidR="00D416B2" w:rsidRDefault="00D416B2" w:rsidP="00155739">
      <w:pPr>
        <w:spacing w:after="0" w:line="240" w:lineRule="auto"/>
      </w:pPr>
      <w:r>
        <w:separator/>
      </w:r>
    </w:p>
  </w:endnote>
  <w:endnote w:type="continuationSeparator" w:id="0">
    <w:p w14:paraId="1AD3679E" w14:textId="77777777" w:rsidR="00D416B2" w:rsidRDefault="00D416B2" w:rsidP="00155739">
      <w:pPr>
        <w:spacing w:after="0" w:line="240" w:lineRule="auto"/>
      </w:pPr>
      <w:r>
        <w:continuationSeparator/>
      </w:r>
    </w:p>
  </w:endnote>
  <w:endnote w:type="continuationNotice" w:id="1">
    <w:p w14:paraId="5D66771C" w14:textId="77777777" w:rsidR="00D416B2" w:rsidRDefault="00D416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F66B" w14:textId="77777777" w:rsidR="00D416B2" w:rsidRDefault="00D416B2" w:rsidP="00155739">
      <w:pPr>
        <w:spacing w:after="0" w:line="240" w:lineRule="auto"/>
      </w:pPr>
      <w:r>
        <w:separator/>
      </w:r>
    </w:p>
  </w:footnote>
  <w:footnote w:type="continuationSeparator" w:id="0">
    <w:p w14:paraId="4A667F38" w14:textId="77777777" w:rsidR="00D416B2" w:rsidRDefault="00D416B2" w:rsidP="00155739">
      <w:pPr>
        <w:spacing w:after="0" w:line="240" w:lineRule="auto"/>
      </w:pPr>
      <w:r>
        <w:continuationSeparator/>
      </w:r>
    </w:p>
  </w:footnote>
  <w:footnote w:type="continuationNotice" w:id="1">
    <w:p w14:paraId="6DCF35AE" w14:textId="77777777" w:rsidR="00D416B2" w:rsidRDefault="00D416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es-ES"/>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es-ES"/>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26CC"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5553815">
    <w:abstractNumId w:val="1"/>
  </w:num>
  <w:num w:numId="2" w16cid:durableId="835535076">
    <w:abstractNumId w:val="4"/>
  </w:num>
  <w:num w:numId="3" w16cid:durableId="19162842">
    <w:abstractNumId w:val="3"/>
  </w:num>
  <w:num w:numId="4" w16cid:durableId="1510365123">
    <w:abstractNumId w:val="0"/>
  </w:num>
  <w:num w:numId="5" w16cid:durableId="731667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A99"/>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3831"/>
    <w:rsid w:val="00044F97"/>
    <w:rsid w:val="00050F03"/>
    <w:rsid w:val="00051107"/>
    <w:rsid w:val="00052335"/>
    <w:rsid w:val="00053810"/>
    <w:rsid w:val="000547F4"/>
    <w:rsid w:val="000613BD"/>
    <w:rsid w:val="00061C99"/>
    <w:rsid w:val="00062F38"/>
    <w:rsid w:val="0006503E"/>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B1D"/>
    <w:rsid w:val="00096CD3"/>
    <w:rsid w:val="000A100A"/>
    <w:rsid w:val="000A406F"/>
    <w:rsid w:val="000A44AF"/>
    <w:rsid w:val="000A4B3E"/>
    <w:rsid w:val="000A7355"/>
    <w:rsid w:val="000A7A4A"/>
    <w:rsid w:val="000A7F3A"/>
    <w:rsid w:val="000B0B9A"/>
    <w:rsid w:val="000B618C"/>
    <w:rsid w:val="000C4FDF"/>
    <w:rsid w:val="000C7A3F"/>
    <w:rsid w:val="000D0BBF"/>
    <w:rsid w:val="000D1148"/>
    <w:rsid w:val="000D2A8F"/>
    <w:rsid w:val="000D2CA6"/>
    <w:rsid w:val="000D3566"/>
    <w:rsid w:val="000D3D6C"/>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16E1E"/>
    <w:rsid w:val="001202E6"/>
    <w:rsid w:val="0012197E"/>
    <w:rsid w:val="00124216"/>
    <w:rsid w:val="0012476B"/>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2EC6"/>
    <w:rsid w:val="001C463D"/>
    <w:rsid w:val="001C51CF"/>
    <w:rsid w:val="001D0026"/>
    <w:rsid w:val="001D6532"/>
    <w:rsid w:val="001D7140"/>
    <w:rsid w:val="001D7799"/>
    <w:rsid w:val="001D7A2B"/>
    <w:rsid w:val="001E0066"/>
    <w:rsid w:val="001E0DB9"/>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0E72"/>
    <w:rsid w:val="00211FAE"/>
    <w:rsid w:val="00213ABC"/>
    <w:rsid w:val="00214577"/>
    <w:rsid w:val="00214CDD"/>
    <w:rsid w:val="002160E5"/>
    <w:rsid w:val="00216E7C"/>
    <w:rsid w:val="00220EE7"/>
    <w:rsid w:val="00222052"/>
    <w:rsid w:val="002220CF"/>
    <w:rsid w:val="002225EA"/>
    <w:rsid w:val="00224700"/>
    <w:rsid w:val="00224D83"/>
    <w:rsid w:val="0022556F"/>
    <w:rsid w:val="00226571"/>
    <w:rsid w:val="00226981"/>
    <w:rsid w:val="00226F17"/>
    <w:rsid w:val="002275CA"/>
    <w:rsid w:val="00230602"/>
    <w:rsid w:val="00232E41"/>
    <w:rsid w:val="0023478D"/>
    <w:rsid w:val="00235B3D"/>
    <w:rsid w:val="002365C0"/>
    <w:rsid w:val="00236C20"/>
    <w:rsid w:val="00240E4A"/>
    <w:rsid w:val="00240F13"/>
    <w:rsid w:val="00243DE6"/>
    <w:rsid w:val="00247E7A"/>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473"/>
    <w:rsid w:val="002979E0"/>
    <w:rsid w:val="002A01F5"/>
    <w:rsid w:val="002A0D16"/>
    <w:rsid w:val="002A2538"/>
    <w:rsid w:val="002A2842"/>
    <w:rsid w:val="002A39E6"/>
    <w:rsid w:val="002B006C"/>
    <w:rsid w:val="002B1089"/>
    <w:rsid w:val="002B3E14"/>
    <w:rsid w:val="002B5FCB"/>
    <w:rsid w:val="002C2D59"/>
    <w:rsid w:val="002C2E12"/>
    <w:rsid w:val="002C45C3"/>
    <w:rsid w:val="002C49A9"/>
    <w:rsid w:val="002C5DCE"/>
    <w:rsid w:val="002D3B97"/>
    <w:rsid w:val="002D6686"/>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46D"/>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9ED"/>
    <w:rsid w:val="003E3B7A"/>
    <w:rsid w:val="003E49D5"/>
    <w:rsid w:val="003E4EE8"/>
    <w:rsid w:val="003E63E2"/>
    <w:rsid w:val="003E6CAE"/>
    <w:rsid w:val="003E7A4E"/>
    <w:rsid w:val="003F0860"/>
    <w:rsid w:val="003F30B4"/>
    <w:rsid w:val="003F5073"/>
    <w:rsid w:val="003F600A"/>
    <w:rsid w:val="003F70D2"/>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E3A"/>
    <w:rsid w:val="004A0A40"/>
    <w:rsid w:val="004A20E9"/>
    <w:rsid w:val="004A3BD0"/>
    <w:rsid w:val="004A46C0"/>
    <w:rsid w:val="004A5F85"/>
    <w:rsid w:val="004A7C69"/>
    <w:rsid w:val="004B1092"/>
    <w:rsid w:val="004B48EC"/>
    <w:rsid w:val="004B61B8"/>
    <w:rsid w:val="004B7B4B"/>
    <w:rsid w:val="004B7E60"/>
    <w:rsid w:val="004C12B8"/>
    <w:rsid w:val="004C141F"/>
    <w:rsid w:val="004C48EE"/>
    <w:rsid w:val="004C70B6"/>
    <w:rsid w:val="004D0467"/>
    <w:rsid w:val="004D286D"/>
    <w:rsid w:val="004D2B75"/>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4F33"/>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62EC"/>
    <w:rsid w:val="00557B51"/>
    <w:rsid w:val="00561944"/>
    <w:rsid w:val="00562F34"/>
    <w:rsid w:val="00563389"/>
    <w:rsid w:val="00564DC8"/>
    <w:rsid w:val="005722D5"/>
    <w:rsid w:val="005761CC"/>
    <w:rsid w:val="00580538"/>
    <w:rsid w:val="005824EF"/>
    <w:rsid w:val="005835EC"/>
    <w:rsid w:val="0058364F"/>
    <w:rsid w:val="00583849"/>
    <w:rsid w:val="00583FBE"/>
    <w:rsid w:val="005849EA"/>
    <w:rsid w:val="0059026E"/>
    <w:rsid w:val="00590440"/>
    <w:rsid w:val="005905F0"/>
    <w:rsid w:val="00590D1B"/>
    <w:rsid w:val="00591105"/>
    <w:rsid w:val="00594A74"/>
    <w:rsid w:val="005955EB"/>
    <w:rsid w:val="00595FE9"/>
    <w:rsid w:val="0059644F"/>
    <w:rsid w:val="005A0C37"/>
    <w:rsid w:val="005A3FEC"/>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4F48"/>
    <w:rsid w:val="005F59A7"/>
    <w:rsid w:val="005F5D60"/>
    <w:rsid w:val="005F79DA"/>
    <w:rsid w:val="00601953"/>
    <w:rsid w:val="00606999"/>
    <w:rsid w:val="0061045B"/>
    <w:rsid w:val="00611428"/>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6E4F"/>
    <w:rsid w:val="00647BF8"/>
    <w:rsid w:val="00650A74"/>
    <w:rsid w:val="00651346"/>
    <w:rsid w:val="00651E38"/>
    <w:rsid w:val="00652A39"/>
    <w:rsid w:val="00652AEB"/>
    <w:rsid w:val="00653AAE"/>
    <w:rsid w:val="00655631"/>
    <w:rsid w:val="006558AC"/>
    <w:rsid w:val="00656644"/>
    <w:rsid w:val="0065723A"/>
    <w:rsid w:val="006612D2"/>
    <w:rsid w:val="006668F2"/>
    <w:rsid w:val="006703A6"/>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4CB"/>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43FD"/>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00EF"/>
    <w:rsid w:val="0072126A"/>
    <w:rsid w:val="00722A37"/>
    <w:rsid w:val="007243BC"/>
    <w:rsid w:val="00725EDC"/>
    <w:rsid w:val="00726FC0"/>
    <w:rsid w:val="00730046"/>
    <w:rsid w:val="007304A0"/>
    <w:rsid w:val="00731305"/>
    <w:rsid w:val="007333AB"/>
    <w:rsid w:val="007340AE"/>
    <w:rsid w:val="00735E0E"/>
    <w:rsid w:val="00735F23"/>
    <w:rsid w:val="00736FA3"/>
    <w:rsid w:val="0074198F"/>
    <w:rsid w:val="0074508A"/>
    <w:rsid w:val="0074606A"/>
    <w:rsid w:val="007462B7"/>
    <w:rsid w:val="0075103C"/>
    <w:rsid w:val="00755913"/>
    <w:rsid w:val="00755A43"/>
    <w:rsid w:val="007569BB"/>
    <w:rsid w:val="00756FEF"/>
    <w:rsid w:val="007570F3"/>
    <w:rsid w:val="00760CCA"/>
    <w:rsid w:val="00761054"/>
    <w:rsid w:val="0076154C"/>
    <w:rsid w:val="00761B03"/>
    <w:rsid w:val="0076295C"/>
    <w:rsid w:val="007651A3"/>
    <w:rsid w:val="00765FE7"/>
    <w:rsid w:val="0076724D"/>
    <w:rsid w:val="007731E9"/>
    <w:rsid w:val="00774CEF"/>
    <w:rsid w:val="007762BB"/>
    <w:rsid w:val="00776ECC"/>
    <w:rsid w:val="00781451"/>
    <w:rsid w:val="00782634"/>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28AA"/>
    <w:rsid w:val="007B34FB"/>
    <w:rsid w:val="007B498C"/>
    <w:rsid w:val="007B56AD"/>
    <w:rsid w:val="007B6DDF"/>
    <w:rsid w:val="007B74FB"/>
    <w:rsid w:val="007C01EA"/>
    <w:rsid w:val="007C073D"/>
    <w:rsid w:val="007C08E3"/>
    <w:rsid w:val="007C2B70"/>
    <w:rsid w:val="007C3125"/>
    <w:rsid w:val="007D379F"/>
    <w:rsid w:val="007D4D72"/>
    <w:rsid w:val="007D55E0"/>
    <w:rsid w:val="007E00A3"/>
    <w:rsid w:val="007E2E04"/>
    <w:rsid w:val="007E6C16"/>
    <w:rsid w:val="007F1342"/>
    <w:rsid w:val="007F2856"/>
    <w:rsid w:val="007F3294"/>
    <w:rsid w:val="007F6871"/>
    <w:rsid w:val="008014CC"/>
    <w:rsid w:val="008034E6"/>
    <w:rsid w:val="008035D3"/>
    <w:rsid w:val="00805135"/>
    <w:rsid w:val="008054D7"/>
    <w:rsid w:val="00805B85"/>
    <w:rsid w:val="00806558"/>
    <w:rsid w:val="0081031F"/>
    <w:rsid w:val="0081158F"/>
    <w:rsid w:val="00811EB3"/>
    <w:rsid w:val="00812D13"/>
    <w:rsid w:val="0081372D"/>
    <w:rsid w:val="00815768"/>
    <w:rsid w:val="00821F96"/>
    <w:rsid w:val="00823259"/>
    <w:rsid w:val="0082532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2BBA"/>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6804"/>
    <w:rsid w:val="008B76B3"/>
    <w:rsid w:val="008C04A8"/>
    <w:rsid w:val="008C2895"/>
    <w:rsid w:val="008C2C5A"/>
    <w:rsid w:val="008C3784"/>
    <w:rsid w:val="008C3956"/>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69A"/>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420"/>
    <w:rsid w:val="009A1DAB"/>
    <w:rsid w:val="009A2773"/>
    <w:rsid w:val="009A2830"/>
    <w:rsid w:val="009A2C82"/>
    <w:rsid w:val="009A2D72"/>
    <w:rsid w:val="009A4036"/>
    <w:rsid w:val="009A51EB"/>
    <w:rsid w:val="009A668F"/>
    <w:rsid w:val="009A66BF"/>
    <w:rsid w:val="009A7957"/>
    <w:rsid w:val="009A79CD"/>
    <w:rsid w:val="009B3025"/>
    <w:rsid w:val="009B30C7"/>
    <w:rsid w:val="009B365D"/>
    <w:rsid w:val="009B3864"/>
    <w:rsid w:val="009B38F1"/>
    <w:rsid w:val="009B41F0"/>
    <w:rsid w:val="009B4A63"/>
    <w:rsid w:val="009B5FD3"/>
    <w:rsid w:val="009B6B60"/>
    <w:rsid w:val="009B7992"/>
    <w:rsid w:val="009C08EA"/>
    <w:rsid w:val="009C1DCB"/>
    <w:rsid w:val="009C1E17"/>
    <w:rsid w:val="009C4261"/>
    <w:rsid w:val="009C6325"/>
    <w:rsid w:val="009C6E9A"/>
    <w:rsid w:val="009D088D"/>
    <w:rsid w:val="009D2940"/>
    <w:rsid w:val="009D4598"/>
    <w:rsid w:val="009D49C0"/>
    <w:rsid w:val="009D7419"/>
    <w:rsid w:val="009E01AE"/>
    <w:rsid w:val="009E131B"/>
    <w:rsid w:val="009E20EF"/>
    <w:rsid w:val="009E37AA"/>
    <w:rsid w:val="009F3BDA"/>
    <w:rsid w:val="009F4C31"/>
    <w:rsid w:val="009F7543"/>
    <w:rsid w:val="00A0005E"/>
    <w:rsid w:val="00A01C04"/>
    <w:rsid w:val="00A01D06"/>
    <w:rsid w:val="00A0216E"/>
    <w:rsid w:val="00A04CF2"/>
    <w:rsid w:val="00A105E0"/>
    <w:rsid w:val="00A10A46"/>
    <w:rsid w:val="00A10CF0"/>
    <w:rsid w:val="00A1371F"/>
    <w:rsid w:val="00A1470E"/>
    <w:rsid w:val="00A162BB"/>
    <w:rsid w:val="00A173E2"/>
    <w:rsid w:val="00A17B11"/>
    <w:rsid w:val="00A17F29"/>
    <w:rsid w:val="00A20301"/>
    <w:rsid w:val="00A22A11"/>
    <w:rsid w:val="00A22CBE"/>
    <w:rsid w:val="00A23E52"/>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6F7"/>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6202"/>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395F"/>
    <w:rsid w:val="00B2494B"/>
    <w:rsid w:val="00B25C14"/>
    <w:rsid w:val="00B26508"/>
    <w:rsid w:val="00B275CE"/>
    <w:rsid w:val="00B27FBD"/>
    <w:rsid w:val="00B35615"/>
    <w:rsid w:val="00B36646"/>
    <w:rsid w:val="00B376CC"/>
    <w:rsid w:val="00B41A95"/>
    <w:rsid w:val="00B41EBE"/>
    <w:rsid w:val="00B42D54"/>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380"/>
    <w:rsid w:val="00B9652A"/>
    <w:rsid w:val="00BA0BF4"/>
    <w:rsid w:val="00BA0D7D"/>
    <w:rsid w:val="00BA110A"/>
    <w:rsid w:val="00BA243F"/>
    <w:rsid w:val="00BA249D"/>
    <w:rsid w:val="00BA6AA6"/>
    <w:rsid w:val="00BA6C45"/>
    <w:rsid w:val="00BB03C7"/>
    <w:rsid w:val="00BB1BE3"/>
    <w:rsid w:val="00BB2F30"/>
    <w:rsid w:val="00BB350E"/>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5D86"/>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2FB1"/>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0DC8"/>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0CCF"/>
    <w:rsid w:val="00CD2A86"/>
    <w:rsid w:val="00CD52C6"/>
    <w:rsid w:val="00CD6B6D"/>
    <w:rsid w:val="00CD6EE2"/>
    <w:rsid w:val="00CE09F7"/>
    <w:rsid w:val="00CE0B66"/>
    <w:rsid w:val="00CE1B70"/>
    <w:rsid w:val="00CE22B5"/>
    <w:rsid w:val="00CE383C"/>
    <w:rsid w:val="00CE383E"/>
    <w:rsid w:val="00CE41DB"/>
    <w:rsid w:val="00CE487F"/>
    <w:rsid w:val="00CE4C36"/>
    <w:rsid w:val="00CE4CD0"/>
    <w:rsid w:val="00CE6D9F"/>
    <w:rsid w:val="00CE7648"/>
    <w:rsid w:val="00CF1DA4"/>
    <w:rsid w:val="00CF2A7F"/>
    <w:rsid w:val="00CF3419"/>
    <w:rsid w:val="00CF355D"/>
    <w:rsid w:val="00CF4D5E"/>
    <w:rsid w:val="00CF657D"/>
    <w:rsid w:val="00CF6E04"/>
    <w:rsid w:val="00D00AB0"/>
    <w:rsid w:val="00D0162F"/>
    <w:rsid w:val="00D01D68"/>
    <w:rsid w:val="00D075F1"/>
    <w:rsid w:val="00D11534"/>
    <w:rsid w:val="00D12216"/>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6B2"/>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2C57"/>
    <w:rsid w:val="00D94868"/>
    <w:rsid w:val="00D9489E"/>
    <w:rsid w:val="00D94AF8"/>
    <w:rsid w:val="00D9742F"/>
    <w:rsid w:val="00DA239F"/>
    <w:rsid w:val="00DA295F"/>
    <w:rsid w:val="00DA4363"/>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E76A4"/>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86D"/>
    <w:rsid w:val="00E50B88"/>
    <w:rsid w:val="00E52917"/>
    <w:rsid w:val="00E5350F"/>
    <w:rsid w:val="00E57B64"/>
    <w:rsid w:val="00E60AA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585"/>
    <w:rsid w:val="00E95C4F"/>
    <w:rsid w:val="00E97150"/>
    <w:rsid w:val="00EA09FC"/>
    <w:rsid w:val="00EA345C"/>
    <w:rsid w:val="00EA50B6"/>
    <w:rsid w:val="00EA5366"/>
    <w:rsid w:val="00EA6844"/>
    <w:rsid w:val="00EA6B29"/>
    <w:rsid w:val="00EB05A2"/>
    <w:rsid w:val="00EB0CBA"/>
    <w:rsid w:val="00EB22D2"/>
    <w:rsid w:val="00EB2A3D"/>
    <w:rsid w:val="00EB2F8C"/>
    <w:rsid w:val="00EB5802"/>
    <w:rsid w:val="00EB6ADC"/>
    <w:rsid w:val="00EB7B21"/>
    <w:rsid w:val="00EB7F11"/>
    <w:rsid w:val="00EC0EB1"/>
    <w:rsid w:val="00EC126D"/>
    <w:rsid w:val="00EC1CAA"/>
    <w:rsid w:val="00EC754F"/>
    <w:rsid w:val="00ED0E82"/>
    <w:rsid w:val="00ED1B21"/>
    <w:rsid w:val="00ED1FDF"/>
    <w:rsid w:val="00ED2E28"/>
    <w:rsid w:val="00ED4E1F"/>
    <w:rsid w:val="00ED74E4"/>
    <w:rsid w:val="00ED75F8"/>
    <w:rsid w:val="00EE016A"/>
    <w:rsid w:val="00EE07DB"/>
    <w:rsid w:val="00EE0B29"/>
    <w:rsid w:val="00EE0B98"/>
    <w:rsid w:val="00EE56F8"/>
    <w:rsid w:val="00EF05DE"/>
    <w:rsid w:val="00EF1591"/>
    <w:rsid w:val="00EF471C"/>
    <w:rsid w:val="00F00087"/>
    <w:rsid w:val="00F00187"/>
    <w:rsid w:val="00F013B3"/>
    <w:rsid w:val="00F02423"/>
    <w:rsid w:val="00F02C15"/>
    <w:rsid w:val="00F03476"/>
    <w:rsid w:val="00F05117"/>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2FB"/>
    <w:rsid w:val="00F47C2C"/>
    <w:rsid w:val="00F52042"/>
    <w:rsid w:val="00F5337D"/>
    <w:rsid w:val="00F5373C"/>
    <w:rsid w:val="00F54D1F"/>
    <w:rsid w:val="00F569A1"/>
    <w:rsid w:val="00F64DA9"/>
    <w:rsid w:val="00F65020"/>
    <w:rsid w:val="00F652FF"/>
    <w:rsid w:val="00F65ABE"/>
    <w:rsid w:val="00F6608F"/>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01"/>
    <w:rsid w:val="00F832F5"/>
    <w:rsid w:val="00F85794"/>
    <w:rsid w:val="00F901C8"/>
    <w:rsid w:val="00F902E3"/>
    <w:rsid w:val="00F90DA6"/>
    <w:rsid w:val="00F918F0"/>
    <w:rsid w:val="00F91C43"/>
    <w:rsid w:val="00F932F3"/>
    <w:rsid w:val="00F93A16"/>
    <w:rsid w:val="00F94F4A"/>
    <w:rsid w:val="00F9599F"/>
    <w:rsid w:val="00FA0A94"/>
    <w:rsid w:val="00FA1FDD"/>
    <w:rsid w:val="00FA64CE"/>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090B"/>
    <w:rsid w:val="00FD19F2"/>
    <w:rsid w:val="00FD1D95"/>
    <w:rsid w:val="00FD2087"/>
    <w:rsid w:val="00FD3A24"/>
    <w:rsid w:val="00FD43B5"/>
    <w:rsid w:val="00FD46E9"/>
    <w:rsid w:val="00FD5F6C"/>
    <w:rsid w:val="00FE0D17"/>
    <w:rsid w:val="00FE35B3"/>
    <w:rsid w:val="00FE3956"/>
    <w:rsid w:val="00FE597F"/>
    <w:rsid w:val="00FE69C8"/>
    <w:rsid w:val="00FE6C0D"/>
    <w:rsid w:val="00FF2CED"/>
    <w:rsid w:val="00FF371F"/>
    <w:rsid w:val="00FF6B8F"/>
    <w:rsid w:val="198EAD46"/>
    <w:rsid w:val="31E6BF21"/>
    <w:rsid w:val="77B287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styleId="UnresolvedMention">
    <w:name w:val="Unresolved Mention"/>
    <w:basedOn w:val="DefaultParagraphFont"/>
    <w:uiPriority w:val="99"/>
    <w:semiHidden/>
    <w:unhideWhenUsed/>
    <w:rsid w:val="00583849"/>
    <w:rPr>
      <w:color w:val="605E5C"/>
      <w:shd w:val="clear" w:color="auto" w:fill="E1DFDD"/>
    </w:rPr>
  </w:style>
  <w:style w:type="character" w:customStyle="1" w:styleId="scxw69601003">
    <w:name w:val="scxw69601003"/>
    <w:basedOn w:val="DefaultParagraphFont"/>
    <w:rsid w:val="00F66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69159218">
      <w:bodyDiv w:val="1"/>
      <w:marLeft w:val="0"/>
      <w:marRight w:val="0"/>
      <w:marTop w:val="0"/>
      <w:marBottom w:val="0"/>
      <w:divBdr>
        <w:top w:val="none" w:sz="0" w:space="0" w:color="auto"/>
        <w:left w:val="none" w:sz="0" w:space="0" w:color="auto"/>
        <w:bottom w:val="none" w:sz="0" w:space="0" w:color="auto"/>
        <w:right w:val="none" w:sz="0" w:space="0" w:color="auto"/>
      </w:divBdr>
      <w:divsChild>
        <w:div w:id="1584412184">
          <w:marLeft w:val="0"/>
          <w:marRight w:val="0"/>
          <w:marTop w:val="0"/>
          <w:marBottom w:val="0"/>
          <w:divBdr>
            <w:top w:val="none" w:sz="0" w:space="0" w:color="auto"/>
            <w:left w:val="none" w:sz="0" w:space="0" w:color="auto"/>
            <w:bottom w:val="none" w:sz="0" w:space="0" w:color="auto"/>
            <w:right w:val="none" w:sz="0" w:space="0" w:color="auto"/>
          </w:divBdr>
        </w:div>
        <w:div w:id="1105736198">
          <w:marLeft w:val="0"/>
          <w:marRight w:val="0"/>
          <w:marTop w:val="0"/>
          <w:marBottom w:val="0"/>
          <w:divBdr>
            <w:top w:val="none" w:sz="0" w:space="0" w:color="auto"/>
            <w:left w:val="none" w:sz="0" w:space="0" w:color="auto"/>
            <w:bottom w:val="none" w:sz="0" w:space="0" w:color="auto"/>
            <w:right w:val="none" w:sz="0" w:space="0" w:color="auto"/>
          </w:divBdr>
        </w:div>
        <w:div w:id="621807692">
          <w:marLeft w:val="0"/>
          <w:marRight w:val="0"/>
          <w:marTop w:val="0"/>
          <w:marBottom w:val="0"/>
          <w:divBdr>
            <w:top w:val="none" w:sz="0" w:space="0" w:color="auto"/>
            <w:left w:val="none" w:sz="0" w:space="0" w:color="auto"/>
            <w:bottom w:val="none" w:sz="0" w:space="0" w:color="auto"/>
            <w:right w:val="none" w:sz="0" w:space="0" w:color="auto"/>
          </w:divBdr>
        </w:div>
        <w:div w:id="1127163414">
          <w:marLeft w:val="0"/>
          <w:marRight w:val="0"/>
          <w:marTop w:val="0"/>
          <w:marBottom w:val="0"/>
          <w:divBdr>
            <w:top w:val="none" w:sz="0" w:space="0" w:color="auto"/>
            <w:left w:val="none" w:sz="0" w:space="0" w:color="auto"/>
            <w:bottom w:val="none" w:sz="0" w:space="0" w:color="auto"/>
            <w:right w:val="none" w:sz="0" w:space="0" w:color="auto"/>
          </w:divBdr>
        </w:div>
        <w:div w:id="976447581">
          <w:marLeft w:val="0"/>
          <w:marRight w:val="0"/>
          <w:marTop w:val="0"/>
          <w:marBottom w:val="0"/>
          <w:divBdr>
            <w:top w:val="none" w:sz="0" w:space="0" w:color="auto"/>
            <w:left w:val="none" w:sz="0" w:space="0" w:color="auto"/>
            <w:bottom w:val="none" w:sz="0" w:space="0" w:color="auto"/>
            <w:right w:val="none" w:sz="0" w:space="0" w:color="auto"/>
          </w:divBdr>
        </w:div>
        <w:div w:id="1324697343">
          <w:marLeft w:val="0"/>
          <w:marRight w:val="0"/>
          <w:marTop w:val="0"/>
          <w:marBottom w:val="0"/>
          <w:divBdr>
            <w:top w:val="none" w:sz="0" w:space="0" w:color="auto"/>
            <w:left w:val="none" w:sz="0" w:space="0" w:color="auto"/>
            <w:bottom w:val="none" w:sz="0" w:space="0" w:color="auto"/>
            <w:right w:val="none" w:sz="0" w:space="0" w:color="auto"/>
          </w:divBdr>
        </w:div>
        <w:div w:id="1396054022">
          <w:marLeft w:val="0"/>
          <w:marRight w:val="0"/>
          <w:marTop w:val="0"/>
          <w:marBottom w:val="0"/>
          <w:divBdr>
            <w:top w:val="none" w:sz="0" w:space="0" w:color="auto"/>
            <w:left w:val="none" w:sz="0" w:space="0" w:color="auto"/>
            <w:bottom w:val="none" w:sz="0" w:space="0" w:color="auto"/>
            <w:right w:val="none" w:sz="0" w:space="0" w:color="auto"/>
          </w:divBdr>
        </w:div>
        <w:div w:id="579099781">
          <w:marLeft w:val="0"/>
          <w:marRight w:val="0"/>
          <w:marTop w:val="0"/>
          <w:marBottom w:val="0"/>
          <w:divBdr>
            <w:top w:val="none" w:sz="0" w:space="0" w:color="auto"/>
            <w:left w:val="none" w:sz="0" w:space="0" w:color="auto"/>
            <w:bottom w:val="none" w:sz="0" w:space="0" w:color="auto"/>
            <w:right w:val="none" w:sz="0" w:space="0" w:color="auto"/>
          </w:divBdr>
        </w:div>
        <w:div w:id="1797025567">
          <w:marLeft w:val="0"/>
          <w:marRight w:val="0"/>
          <w:marTop w:val="0"/>
          <w:marBottom w:val="0"/>
          <w:divBdr>
            <w:top w:val="none" w:sz="0" w:space="0" w:color="auto"/>
            <w:left w:val="none" w:sz="0" w:space="0" w:color="auto"/>
            <w:bottom w:val="none" w:sz="0" w:space="0" w:color="auto"/>
            <w:right w:val="none" w:sz="0" w:space="0" w:color="auto"/>
          </w:divBdr>
        </w:div>
      </w:divsChild>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jifilm.com/es/es-es/business/graph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hostudios.co.u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dporter@adcomms.co.uk" TargetMode="External"/><Relationship Id="rId4" Type="http://schemas.openxmlformats.org/officeDocument/2006/relationships/webSettings" Target="webSettings.xml"/><Relationship Id="rId9" Type="http://schemas.openxmlformats.org/officeDocument/2006/relationships/hyperlink" Target="http://www.youtube.com/FujifilmGSEurope"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F5478FE-BAE1-4932-ACCA-40B119DDDB86}"/>
</file>

<file path=customXml/itemProps2.xml><?xml version="1.0" encoding="utf-8"?>
<ds:datastoreItem xmlns:ds="http://schemas.openxmlformats.org/officeDocument/2006/customXml" ds:itemID="{9D583770-0D0A-41F0-A06E-2D1C7BF81D73}"/>
</file>

<file path=customXml/itemProps3.xml><?xml version="1.0" encoding="utf-8"?>
<ds:datastoreItem xmlns:ds="http://schemas.openxmlformats.org/officeDocument/2006/customXml" ds:itemID="{FED00AD8-32F3-424D-9EA1-84A3EBC4AEBF}"/>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4959</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2023-02-09T15:41:00Z</dcterms:created>
  <dcterms:modified xsi:type="dcterms:W3CDTF">2023-02-09T15:41:00Z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