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E6191E" w:rsidRDefault="00B72600" w:rsidP="008F3863">
      <w:pPr>
        <w:spacing w:line="360" w:lineRule="auto"/>
        <w:jc w:val="both"/>
        <w:rPr>
          <w:rFonts w:ascii="Arial" w:hAnsi="Arial" w:cs="Arial"/>
          <w:b/>
        </w:rPr>
      </w:pPr>
    </w:p>
    <w:p w14:paraId="0F7D2681" w14:textId="77777777" w:rsidR="00E02F13" w:rsidRPr="00E6191E" w:rsidRDefault="00E02F13" w:rsidP="004E079D">
      <w:pPr>
        <w:spacing w:line="360" w:lineRule="auto"/>
        <w:jc w:val="both"/>
        <w:rPr>
          <w:rFonts w:ascii="Arial" w:hAnsi="Arial" w:cs="Arial"/>
          <w:b/>
          <w:bCs/>
        </w:rPr>
      </w:pPr>
    </w:p>
    <w:p w14:paraId="06DB1B54" w14:textId="77777777" w:rsidR="00E02F13" w:rsidRPr="00E6191E" w:rsidRDefault="00E02F13" w:rsidP="004E079D">
      <w:pPr>
        <w:spacing w:line="360" w:lineRule="auto"/>
        <w:jc w:val="both"/>
        <w:rPr>
          <w:rFonts w:ascii="Arial" w:hAnsi="Arial" w:cs="Arial"/>
          <w:b/>
          <w:bCs/>
        </w:rPr>
      </w:pPr>
    </w:p>
    <w:p w14:paraId="4B77944F" w14:textId="38FE4019" w:rsidR="00ED0E82" w:rsidRPr="00E6191E" w:rsidRDefault="00C20F73" w:rsidP="004E079D">
      <w:pPr>
        <w:spacing w:line="360" w:lineRule="auto"/>
        <w:jc w:val="both"/>
        <w:rPr>
          <w:rFonts w:ascii="Arial" w:hAnsi="Arial" w:cs="Arial"/>
          <w:b/>
          <w:bCs/>
        </w:rPr>
      </w:pPr>
      <w:r>
        <w:rPr>
          <w:rFonts w:ascii="Arial" w:eastAsia="Arial" w:hAnsi="Arial" w:cs="Arial"/>
          <w:b/>
          <w:lang w:bidi="es-ES"/>
        </w:rPr>
        <w:t>28</w:t>
      </w:r>
      <w:r w:rsidR="3ACA1E91" w:rsidRPr="00E6191E">
        <w:rPr>
          <w:rFonts w:ascii="Arial" w:eastAsia="Arial" w:hAnsi="Arial" w:cs="Arial"/>
          <w:b/>
          <w:lang w:bidi="es-ES"/>
        </w:rPr>
        <w:t xml:space="preserve"> de febrero de 2023</w:t>
      </w:r>
    </w:p>
    <w:p w14:paraId="6F8037B3" w14:textId="2D6B3701" w:rsidR="001A2AEF" w:rsidRPr="00E6191E" w:rsidRDefault="001A2AEF" w:rsidP="00B727E1">
      <w:pPr>
        <w:spacing w:line="360" w:lineRule="auto"/>
        <w:jc w:val="both"/>
        <w:rPr>
          <w:rFonts w:ascii="Arial" w:hAnsi="Arial" w:cs="Arial"/>
          <w:b/>
          <w:bCs/>
          <w:sz w:val="24"/>
          <w:szCs w:val="24"/>
        </w:rPr>
      </w:pPr>
      <w:r w:rsidRPr="00E6191E">
        <w:rPr>
          <w:rFonts w:ascii="Arial" w:eastAsia="Arial" w:hAnsi="Arial" w:cs="Arial"/>
          <w:b/>
          <w:sz w:val="24"/>
          <w:szCs w:val="24"/>
          <w:lang w:bidi="es-ES"/>
        </w:rPr>
        <w:t>Fujifilm ha anunciado el lanzamiento de una nueva generación de filmadoras de planchas térmicas de alta calidad y fácil manejo</w:t>
      </w:r>
    </w:p>
    <w:p w14:paraId="7493291D" w14:textId="35E251A9" w:rsidR="00B727E1" w:rsidRPr="00E6191E" w:rsidRDefault="00B727E1" w:rsidP="00B727E1">
      <w:pPr>
        <w:spacing w:line="360" w:lineRule="auto"/>
        <w:jc w:val="both"/>
        <w:rPr>
          <w:rFonts w:ascii="Arial" w:hAnsi="Arial" w:cs="Arial"/>
          <w:i/>
          <w:iCs/>
        </w:rPr>
      </w:pPr>
      <w:bookmarkStart w:id="0" w:name="_Hlk117204225"/>
      <w:r w:rsidRPr="00E6191E">
        <w:rPr>
          <w:rFonts w:ascii="Arial" w:eastAsia="Arial" w:hAnsi="Arial" w:cs="Arial"/>
          <w:i/>
          <w:lang w:bidi="es-ES"/>
        </w:rPr>
        <w:t xml:space="preserve">Las filmadoras Luxel T-X y T-S </w:t>
      </w:r>
      <w:bookmarkEnd w:id="0"/>
      <w:r w:rsidRPr="00E6191E">
        <w:rPr>
          <w:rFonts w:ascii="Arial" w:eastAsia="Arial" w:hAnsi="Arial" w:cs="Arial"/>
          <w:i/>
          <w:lang w:bidi="es-ES"/>
        </w:rPr>
        <w:t xml:space="preserve">utilizan una avanzada tecnología de moduladores espaciales de luz multicanal que permiten lograr una calidad extraordinaria, estabilidad de exposición y una alta productividad. </w:t>
      </w:r>
    </w:p>
    <w:p w14:paraId="078E633E" w14:textId="66F38AF6" w:rsidR="00634B3B" w:rsidRPr="00E6191E" w:rsidRDefault="00A9375B" w:rsidP="00B727E1">
      <w:pPr>
        <w:spacing w:line="360" w:lineRule="auto"/>
        <w:jc w:val="both"/>
        <w:rPr>
          <w:rFonts w:ascii="Arial" w:hAnsi="Arial" w:cs="Arial"/>
          <w:i/>
          <w:iCs/>
        </w:rPr>
      </w:pPr>
      <w:r w:rsidRPr="00E6191E">
        <w:rPr>
          <w:rFonts w:ascii="Arial" w:eastAsia="Arial" w:hAnsi="Arial" w:cs="Arial"/>
          <w:lang w:bidi="es-ES"/>
        </w:rPr>
        <w:t>Fujifilm ha anunciado el lanzamiento de una nueva gama de filmadoras de planchas térmicas Luxel para la producción de planchas offset. Se trata de una gama compacta y fácil de usar, de la cual forman parte cinco modelos que garantizan a la compañía poder satisfacer las diversas necesidades de los clientes. Hay disponibles opciones de carga manual, de un solo casete y de varios casetes.</w:t>
      </w:r>
      <w:r w:rsidRPr="00E6191E">
        <w:rPr>
          <w:rFonts w:ascii="Arial" w:eastAsia="Arial" w:hAnsi="Arial" w:cs="Arial"/>
          <w:i/>
          <w:lang w:bidi="es-ES"/>
        </w:rPr>
        <w:t xml:space="preserve"> </w:t>
      </w:r>
    </w:p>
    <w:p w14:paraId="268D617D" w14:textId="40753863" w:rsidR="00D455AF" w:rsidRPr="00E6191E" w:rsidRDefault="00D455AF" w:rsidP="00B727E1">
      <w:pPr>
        <w:spacing w:line="360" w:lineRule="auto"/>
        <w:jc w:val="both"/>
        <w:rPr>
          <w:rFonts w:ascii="Arial" w:hAnsi="Arial" w:cs="Arial"/>
        </w:rPr>
      </w:pPr>
      <w:r w:rsidRPr="00E6191E">
        <w:rPr>
          <w:rFonts w:ascii="Arial" w:eastAsia="Arial" w:hAnsi="Arial" w:cs="Arial"/>
          <w:lang w:bidi="es-ES"/>
        </w:rPr>
        <w:t>Los cinco modelos de la gama constan de dos Luxel T-X (alta velocidad) y tres Luxel T-S (estándar).</w:t>
      </w:r>
    </w:p>
    <w:p w14:paraId="414DC9F2" w14:textId="5A9B3168" w:rsidR="00036971" w:rsidRPr="00E6191E" w:rsidRDefault="00036971" w:rsidP="00A8352E">
      <w:pPr>
        <w:spacing w:line="360" w:lineRule="auto"/>
        <w:jc w:val="both"/>
        <w:rPr>
          <w:rFonts w:ascii="Arial" w:hAnsi="Arial" w:cs="Arial"/>
        </w:rPr>
      </w:pPr>
      <w:r w:rsidRPr="00E6191E">
        <w:rPr>
          <w:rFonts w:ascii="Arial" w:eastAsia="Arial" w:hAnsi="Arial" w:cs="Arial"/>
          <w:lang w:bidi="es-ES"/>
        </w:rPr>
        <w:t>La gestión de los trabajos y del sistema se realiza a través de una sencilla interfaz de PC mediante un cable de fibra óptica, lo que permite visualizar los ajustes en una gran pantalla. Las planchas pueden cargarse en varios casetes, aparte del que esté en uso, lo que permite un funcionamiento continuo, y las pinzas de 8 mm, con opción para 6 mm en el modelo T-X, garantizan la compatibilidad con una amplia gama de prensas de bobina y de alimentación por hojas.</w:t>
      </w:r>
    </w:p>
    <w:p w14:paraId="56AA8704" w14:textId="01931310" w:rsidR="00A8352E" w:rsidRPr="00E6191E" w:rsidRDefault="00A8352E" w:rsidP="00A8352E">
      <w:pPr>
        <w:spacing w:line="360" w:lineRule="auto"/>
        <w:jc w:val="both"/>
        <w:rPr>
          <w:rFonts w:ascii="Arial" w:hAnsi="Arial" w:cs="Arial"/>
        </w:rPr>
      </w:pPr>
      <w:r w:rsidRPr="00E6191E">
        <w:rPr>
          <w:rFonts w:ascii="Arial" w:eastAsia="Arial" w:hAnsi="Arial" w:cs="Arial"/>
          <w:lang w:bidi="es-ES"/>
        </w:rPr>
        <w:t xml:space="preserve">Un servicio de mantenimiento remoto permite supervisar el estado del sistema desde fuera de las instalaciones; además ofrece orientación sobre el mantenimiento y la sustitución de consumibles. </w:t>
      </w:r>
    </w:p>
    <w:p w14:paraId="3CF407CF" w14:textId="58830BEA" w:rsidR="00036971" w:rsidRDefault="00CE1E4A" w:rsidP="00036971">
      <w:pPr>
        <w:spacing w:line="360" w:lineRule="auto"/>
        <w:jc w:val="both"/>
        <w:rPr>
          <w:rFonts w:ascii="Arial" w:eastAsia="Arial" w:hAnsi="Arial" w:cs="Arial"/>
          <w:lang w:bidi="es-ES"/>
        </w:rPr>
      </w:pPr>
      <w:r w:rsidRPr="00E6191E">
        <w:rPr>
          <w:rFonts w:ascii="Arial" w:eastAsia="Arial" w:hAnsi="Arial" w:cs="Arial"/>
          <w:lang w:bidi="es-ES"/>
        </w:rPr>
        <w:t xml:space="preserve">Sean Lane, director de Gestión de productos y Asistencia técnica de Offset Products, afirma: «Estamos encantados de poder lanzar al mercado esta filmadora de planchas mejorada. Con su tamaño compacto, su fácil manejo y sus mejoras en la impresión de imágenes, está diseñada para añadir valor a las empresas de impresión offset y mejorar el retorno de la inversión. </w:t>
      </w:r>
      <w:r w:rsidRPr="00E6191E">
        <w:rPr>
          <w:rFonts w:ascii="Arial" w:eastAsia="Arial" w:hAnsi="Arial" w:cs="Arial"/>
          <w:lang w:bidi="es-ES"/>
        </w:rPr>
        <w:lastRenderedPageBreak/>
        <w:t>Estamos orgullosos de seguir apoyando a las empresas de impresión offset y de ayudarles a aumentar su eficiencia en un mercado nada fácil».</w:t>
      </w:r>
    </w:p>
    <w:p w14:paraId="70B8B22D" w14:textId="77777777" w:rsidR="00F25918" w:rsidRPr="00E6191E" w:rsidRDefault="00F25918" w:rsidP="00036971">
      <w:pPr>
        <w:spacing w:line="360" w:lineRule="auto"/>
        <w:jc w:val="both"/>
        <w:rPr>
          <w:rFonts w:ascii="Arial" w:hAnsi="Arial" w:cs="Arial"/>
        </w:rPr>
      </w:pPr>
    </w:p>
    <w:p w14:paraId="22BACBFE" w14:textId="5F6E5690" w:rsidR="00BA110A" w:rsidRPr="00E6191E" w:rsidRDefault="00DF0F80" w:rsidP="002D39FA">
      <w:pPr>
        <w:spacing w:line="360" w:lineRule="auto"/>
        <w:jc w:val="center"/>
        <w:rPr>
          <w:rFonts w:ascii="Arial" w:hAnsi="Arial" w:cs="Arial"/>
        </w:rPr>
      </w:pPr>
      <w:r w:rsidRPr="00E6191E">
        <w:rPr>
          <w:rFonts w:ascii="Arial" w:eastAsia="Arial" w:hAnsi="Arial" w:cs="Arial"/>
          <w:b/>
          <w:lang w:bidi="es-ES"/>
        </w:rPr>
        <w:t>FIN</w:t>
      </w:r>
    </w:p>
    <w:p w14:paraId="52433479" w14:textId="23899FA6" w:rsidR="00160710" w:rsidRPr="00E6191E" w:rsidRDefault="00160710" w:rsidP="004E079D">
      <w:pPr>
        <w:spacing w:after="0" w:line="240" w:lineRule="auto"/>
        <w:jc w:val="both"/>
        <w:rPr>
          <w:rFonts w:ascii="Arial" w:hAnsi="Arial" w:cs="Arial"/>
          <w:sz w:val="20"/>
          <w:szCs w:val="20"/>
        </w:rPr>
      </w:pPr>
    </w:p>
    <w:p w14:paraId="0B6DD4A3" w14:textId="77777777" w:rsidR="00065605" w:rsidRPr="00E6191E" w:rsidRDefault="00065605" w:rsidP="004E079D">
      <w:pPr>
        <w:spacing w:after="0" w:line="240" w:lineRule="auto"/>
        <w:jc w:val="both"/>
        <w:rPr>
          <w:rFonts w:ascii="Arial" w:hAnsi="Arial" w:cs="Arial"/>
          <w:sz w:val="20"/>
          <w:szCs w:val="20"/>
        </w:rPr>
      </w:pPr>
    </w:p>
    <w:p w14:paraId="643BF697"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Corporation</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6B6FEEDF"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r>
        <w:rPr>
          <w:rStyle w:val="normaltextrun"/>
          <w:rFonts w:ascii="Arial" w:hAnsi="Arial" w:cs="Arial"/>
          <w:color w:val="000000"/>
          <w:sz w:val="20"/>
          <w:szCs w:val="20"/>
        </w:rPr>
        <w:t>Corporation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402BD00E"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BD98A6A"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3A002D7"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7C99AF2B"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2EE20640"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30168205" w14:textId="77777777" w:rsidR="00F25918" w:rsidRDefault="00F25918" w:rsidP="00F259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6A86B934" w14:textId="77777777" w:rsidR="00F25918" w:rsidRDefault="00F25918" w:rsidP="00F259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34136940"/>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sz w:val="20"/>
          <w:szCs w:val="20"/>
        </w:rPr>
        <w:t>    </w:t>
      </w:r>
      <w:r>
        <w:rPr>
          <w:rStyle w:val="scxw34136940"/>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w:t>
      </w:r>
      <w:r>
        <w:rPr>
          <w:rStyle w:val="scxw34136940"/>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4D7BF35B" w14:textId="77777777" w:rsidR="00F25918" w:rsidRDefault="00F25918" w:rsidP="00F259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A48F5D9" w14:textId="55E5A86D" w:rsidR="00ED1FDF" w:rsidRPr="00096F49" w:rsidRDefault="00ED1FDF" w:rsidP="004E079D">
      <w:pPr>
        <w:spacing w:after="0" w:line="240" w:lineRule="auto"/>
        <w:jc w:val="both"/>
        <w:rPr>
          <w:rFonts w:ascii="Arial" w:hAnsi="Arial" w:cs="Arial"/>
          <w:sz w:val="20"/>
          <w:szCs w:val="20"/>
        </w:rPr>
      </w:pPr>
    </w:p>
    <w:sectPr w:rsidR="00ED1FDF" w:rsidRPr="00096F4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63D7" w14:textId="77777777" w:rsidR="00FE5A47" w:rsidRDefault="00FE5A47" w:rsidP="00155739">
      <w:pPr>
        <w:spacing w:after="0" w:line="240" w:lineRule="auto"/>
      </w:pPr>
      <w:r>
        <w:separator/>
      </w:r>
    </w:p>
  </w:endnote>
  <w:endnote w:type="continuationSeparator" w:id="0">
    <w:p w14:paraId="5634E708" w14:textId="77777777" w:rsidR="00FE5A47" w:rsidRDefault="00FE5A4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604F" w14:textId="77777777" w:rsidR="00FE5A47" w:rsidRDefault="00FE5A47" w:rsidP="00155739">
      <w:pPr>
        <w:spacing w:after="0" w:line="240" w:lineRule="auto"/>
      </w:pPr>
      <w:r>
        <w:separator/>
      </w:r>
    </w:p>
  </w:footnote>
  <w:footnote w:type="continuationSeparator" w:id="0">
    <w:p w14:paraId="5899B3B3" w14:textId="77777777" w:rsidR="00FE5A47" w:rsidRDefault="00FE5A4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9D3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53D"/>
    <w:multiLevelType w:val="hybridMultilevel"/>
    <w:tmpl w:val="0AE2E1CC"/>
    <w:lvl w:ilvl="0" w:tplc="9EB63B22">
      <w:start w:val="202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090093">
    <w:abstractNumId w:val="3"/>
  </w:num>
  <w:num w:numId="2" w16cid:durableId="2146776894">
    <w:abstractNumId w:val="7"/>
  </w:num>
  <w:num w:numId="3" w16cid:durableId="795948152">
    <w:abstractNumId w:val="6"/>
  </w:num>
  <w:num w:numId="4" w16cid:durableId="300383089">
    <w:abstractNumId w:val="0"/>
  </w:num>
  <w:num w:numId="5" w16cid:durableId="1755668047">
    <w:abstractNumId w:val="5"/>
  </w:num>
  <w:num w:numId="6" w16cid:durableId="397561219">
    <w:abstractNumId w:val="1"/>
  </w:num>
  <w:num w:numId="7" w16cid:durableId="1053887818">
    <w:abstractNumId w:val="4"/>
  </w:num>
  <w:num w:numId="8" w16cid:durableId="1287349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971"/>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96F49"/>
    <w:rsid w:val="000A100A"/>
    <w:rsid w:val="000A28DA"/>
    <w:rsid w:val="000A406F"/>
    <w:rsid w:val="000A44AF"/>
    <w:rsid w:val="000A7355"/>
    <w:rsid w:val="000A7A4A"/>
    <w:rsid w:val="000B0B9A"/>
    <w:rsid w:val="000B618C"/>
    <w:rsid w:val="000C073B"/>
    <w:rsid w:val="000C258A"/>
    <w:rsid w:val="000C7A3F"/>
    <w:rsid w:val="000D0BBF"/>
    <w:rsid w:val="000D1111"/>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09F6"/>
    <w:rsid w:val="001617F8"/>
    <w:rsid w:val="00162A7C"/>
    <w:rsid w:val="00163C60"/>
    <w:rsid w:val="00165D70"/>
    <w:rsid w:val="001707E2"/>
    <w:rsid w:val="0017338D"/>
    <w:rsid w:val="00173434"/>
    <w:rsid w:val="00173BF3"/>
    <w:rsid w:val="001745BA"/>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0E88"/>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BCB"/>
    <w:rsid w:val="00344086"/>
    <w:rsid w:val="00345334"/>
    <w:rsid w:val="00345475"/>
    <w:rsid w:val="003455AE"/>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2BAD"/>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1FEB"/>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2763"/>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2D47"/>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0538"/>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2DDD"/>
    <w:rsid w:val="00855BEA"/>
    <w:rsid w:val="008560FF"/>
    <w:rsid w:val="0085658B"/>
    <w:rsid w:val="008566FB"/>
    <w:rsid w:val="00856834"/>
    <w:rsid w:val="00856C36"/>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8352E"/>
    <w:rsid w:val="00A916D6"/>
    <w:rsid w:val="00A9217A"/>
    <w:rsid w:val="00A9375B"/>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27E1"/>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0F73"/>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7068F"/>
    <w:rsid w:val="00C709FB"/>
    <w:rsid w:val="00C70C68"/>
    <w:rsid w:val="00C71382"/>
    <w:rsid w:val="00C7349D"/>
    <w:rsid w:val="00C73AFF"/>
    <w:rsid w:val="00C7459A"/>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1E4A"/>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55AF"/>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191E"/>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4B4E"/>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918"/>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5A47"/>
    <w:rsid w:val="00FE6C0D"/>
    <w:rsid w:val="00FF371F"/>
    <w:rsid w:val="00FF6B8F"/>
    <w:rsid w:val="3ACA1E91"/>
    <w:rsid w:val="4D7C1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00F25918"/>
  </w:style>
  <w:style w:type="character" w:customStyle="1" w:styleId="scxw34136940">
    <w:name w:val="scxw34136940"/>
    <w:basedOn w:val="DefaultParagraphFont"/>
    <w:rsid w:val="00F25918"/>
  </w:style>
  <w:style w:type="character" w:customStyle="1" w:styleId="tabchar">
    <w:name w:val="tabchar"/>
    <w:basedOn w:val="DefaultParagraphFont"/>
    <w:rsid w:val="00F2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28611456">
      <w:bodyDiv w:val="1"/>
      <w:marLeft w:val="0"/>
      <w:marRight w:val="0"/>
      <w:marTop w:val="0"/>
      <w:marBottom w:val="0"/>
      <w:divBdr>
        <w:top w:val="none" w:sz="0" w:space="0" w:color="auto"/>
        <w:left w:val="none" w:sz="0" w:space="0" w:color="auto"/>
        <w:bottom w:val="none" w:sz="0" w:space="0" w:color="auto"/>
        <w:right w:val="none" w:sz="0" w:space="0" w:color="auto"/>
      </w:divBdr>
      <w:divsChild>
        <w:div w:id="1755468251">
          <w:marLeft w:val="0"/>
          <w:marRight w:val="0"/>
          <w:marTop w:val="0"/>
          <w:marBottom w:val="0"/>
          <w:divBdr>
            <w:top w:val="none" w:sz="0" w:space="0" w:color="auto"/>
            <w:left w:val="none" w:sz="0" w:space="0" w:color="auto"/>
            <w:bottom w:val="none" w:sz="0" w:space="0" w:color="auto"/>
            <w:right w:val="none" w:sz="0" w:space="0" w:color="auto"/>
          </w:divBdr>
        </w:div>
        <w:div w:id="1812869247">
          <w:marLeft w:val="0"/>
          <w:marRight w:val="0"/>
          <w:marTop w:val="0"/>
          <w:marBottom w:val="0"/>
          <w:divBdr>
            <w:top w:val="none" w:sz="0" w:space="0" w:color="auto"/>
            <w:left w:val="none" w:sz="0" w:space="0" w:color="auto"/>
            <w:bottom w:val="none" w:sz="0" w:space="0" w:color="auto"/>
            <w:right w:val="none" w:sz="0" w:space="0" w:color="auto"/>
          </w:divBdr>
        </w:div>
        <w:div w:id="365259957">
          <w:marLeft w:val="0"/>
          <w:marRight w:val="0"/>
          <w:marTop w:val="0"/>
          <w:marBottom w:val="0"/>
          <w:divBdr>
            <w:top w:val="none" w:sz="0" w:space="0" w:color="auto"/>
            <w:left w:val="none" w:sz="0" w:space="0" w:color="auto"/>
            <w:bottom w:val="none" w:sz="0" w:space="0" w:color="auto"/>
            <w:right w:val="none" w:sz="0" w:space="0" w:color="auto"/>
          </w:divBdr>
        </w:div>
        <w:div w:id="354962078">
          <w:marLeft w:val="0"/>
          <w:marRight w:val="0"/>
          <w:marTop w:val="0"/>
          <w:marBottom w:val="0"/>
          <w:divBdr>
            <w:top w:val="none" w:sz="0" w:space="0" w:color="auto"/>
            <w:left w:val="none" w:sz="0" w:space="0" w:color="auto"/>
            <w:bottom w:val="none" w:sz="0" w:space="0" w:color="auto"/>
            <w:right w:val="none" w:sz="0" w:space="0" w:color="auto"/>
          </w:divBdr>
        </w:div>
        <w:div w:id="492179605">
          <w:marLeft w:val="0"/>
          <w:marRight w:val="0"/>
          <w:marTop w:val="0"/>
          <w:marBottom w:val="0"/>
          <w:divBdr>
            <w:top w:val="none" w:sz="0" w:space="0" w:color="auto"/>
            <w:left w:val="none" w:sz="0" w:space="0" w:color="auto"/>
            <w:bottom w:val="none" w:sz="0" w:space="0" w:color="auto"/>
            <w:right w:val="none" w:sz="0" w:space="0" w:color="auto"/>
          </w:divBdr>
        </w:div>
        <w:div w:id="568461792">
          <w:marLeft w:val="0"/>
          <w:marRight w:val="0"/>
          <w:marTop w:val="0"/>
          <w:marBottom w:val="0"/>
          <w:divBdr>
            <w:top w:val="none" w:sz="0" w:space="0" w:color="auto"/>
            <w:left w:val="none" w:sz="0" w:space="0" w:color="auto"/>
            <w:bottom w:val="none" w:sz="0" w:space="0" w:color="auto"/>
            <w:right w:val="none" w:sz="0" w:space="0" w:color="auto"/>
          </w:divBdr>
        </w:div>
        <w:div w:id="1462380400">
          <w:marLeft w:val="0"/>
          <w:marRight w:val="0"/>
          <w:marTop w:val="0"/>
          <w:marBottom w:val="0"/>
          <w:divBdr>
            <w:top w:val="none" w:sz="0" w:space="0" w:color="auto"/>
            <w:left w:val="none" w:sz="0" w:space="0" w:color="auto"/>
            <w:bottom w:val="none" w:sz="0" w:space="0" w:color="auto"/>
            <w:right w:val="none" w:sz="0" w:space="0" w:color="auto"/>
          </w:divBdr>
        </w:div>
        <w:div w:id="336690132">
          <w:marLeft w:val="0"/>
          <w:marRight w:val="0"/>
          <w:marTop w:val="0"/>
          <w:marBottom w:val="0"/>
          <w:divBdr>
            <w:top w:val="none" w:sz="0" w:space="0" w:color="auto"/>
            <w:left w:val="none" w:sz="0" w:space="0" w:color="auto"/>
            <w:bottom w:val="none" w:sz="0" w:space="0" w:color="auto"/>
            <w:right w:val="none" w:sz="0" w:space="0" w:color="auto"/>
          </w:divBdr>
        </w:div>
        <w:div w:id="724647094">
          <w:marLeft w:val="0"/>
          <w:marRight w:val="0"/>
          <w:marTop w:val="0"/>
          <w:marBottom w:val="0"/>
          <w:divBdr>
            <w:top w:val="none" w:sz="0" w:space="0" w:color="auto"/>
            <w:left w:val="none" w:sz="0" w:space="0" w:color="auto"/>
            <w:bottom w:val="none" w:sz="0" w:space="0" w:color="auto"/>
            <w:right w:val="none" w:sz="0" w:space="0" w:color="auto"/>
          </w:divBdr>
        </w:div>
        <w:div w:id="1010839729">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87E803-707B-4C61-AABD-748C0626B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D642A-C7A7-4CF4-8AFC-5D05C3894413}">
  <ds:schemaRefs>
    <ds:schemaRef ds:uri="http://schemas.microsoft.com/sharepoint/v3/contenttype/forms"/>
  </ds:schemaRefs>
</ds:datastoreItem>
</file>

<file path=customXml/itemProps3.xml><?xml version="1.0" encoding="utf-8"?>
<ds:datastoreItem xmlns:ds="http://schemas.openxmlformats.org/officeDocument/2006/customXml" ds:itemID="{C6ACC046-5526-48AE-A20F-A5C80E3DA70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2023-02-07T12:05:00Z</dcterms:created>
  <dcterms:modified xsi:type="dcterms:W3CDTF">2023-02-23T11:15:00Z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