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7C4797" w:rsidRDefault="00B72600" w:rsidP="008F3863">
      <w:pPr>
        <w:spacing w:line="360" w:lineRule="auto"/>
        <w:jc w:val="both"/>
        <w:rPr>
          <w:rFonts w:ascii="Arial" w:hAnsi="Arial" w:cs="Arial"/>
          <w:b/>
          <w:color w:val="000000" w:themeColor="text1"/>
        </w:rPr>
      </w:pPr>
    </w:p>
    <w:p w14:paraId="4B77944F" w14:textId="5B8769B4" w:rsidR="00ED0E82" w:rsidRPr="007C4797" w:rsidRDefault="00F35B4A" w:rsidP="004E079D">
      <w:pPr>
        <w:spacing w:line="360" w:lineRule="auto"/>
        <w:jc w:val="both"/>
        <w:rPr>
          <w:rFonts w:ascii="Arial" w:hAnsi="Arial" w:cs="Arial"/>
          <w:b/>
          <w:bCs/>
        </w:rPr>
      </w:pPr>
      <w:r w:rsidRPr="007C4797">
        <w:rPr>
          <w:rFonts w:ascii="Arial" w:eastAsia="Arial" w:hAnsi="Arial" w:cs="Arial"/>
          <w:b/>
          <w:lang w:bidi="pl-PL"/>
        </w:rPr>
        <w:t>6 lutego 2023 r.</w:t>
      </w:r>
    </w:p>
    <w:p w14:paraId="686F0156" w14:textId="0940A8DB" w:rsidR="00F35B4A" w:rsidRPr="007C4797" w:rsidRDefault="00F35B4A" w:rsidP="00F35B4A">
      <w:pPr>
        <w:spacing w:line="360" w:lineRule="auto"/>
        <w:jc w:val="both"/>
        <w:rPr>
          <w:rFonts w:ascii="Arial" w:hAnsi="Arial" w:cs="Arial"/>
          <w:b/>
          <w:bCs/>
          <w:sz w:val="24"/>
          <w:szCs w:val="24"/>
        </w:rPr>
      </w:pPr>
      <w:r w:rsidRPr="007C4797">
        <w:rPr>
          <w:rFonts w:ascii="Arial" w:eastAsia="Arial" w:hAnsi="Arial" w:cs="Arial"/>
          <w:b/>
          <w:sz w:val="24"/>
          <w:szCs w:val="24"/>
          <w:lang w:bidi="pl-PL"/>
        </w:rPr>
        <w:t>Fujifilm rozszerza gamę kolorów dyspersji pigmentowych RxD do druku inkjetowego</w:t>
      </w:r>
    </w:p>
    <w:p w14:paraId="5BD49E0A" w14:textId="499E6564" w:rsidR="00F35B4A" w:rsidRPr="007C4797" w:rsidRDefault="00F35B4A" w:rsidP="00F35B4A">
      <w:pPr>
        <w:spacing w:line="360" w:lineRule="auto"/>
        <w:jc w:val="both"/>
        <w:rPr>
          <w:rFonts w:ascii="Arial" w:hAnsi="Arial" w:cs="Arial"/>
          <w:i/>
          <w:iCs/>
        </w:rPr>
      </w:pPr>
      <w:r w:rsidRPr="007C4797">
        <w:rPr>
          <w:rFonts w:ascii="Arial" w:eastAsia="Arial" w:hAnsi="Arial" w:cs="Arial"/>
          <w:i/>
          <w:lang w:bidi="pl-PL"/>
        </w:rPr>
        <w:t>Nowe kolory, tj. pomarańczowy, zielony i fioletowy, pozwalają opracować atramenty do druku inkjetowego, aby drukować szerszą gamę kolorów</w:t>
      </w:r>
    </w:p>
    <w:p w14:paraId="69461F3F" w14:textId="3C05B3B1" w:rsidR="00F35B4A" w:rsidRPr="007C4797" w:rsidRDefault="00F35B4A" w:rsidP="00F35B4A">
      <w:pPr>
        <w:spacing w:line="360" w:lineRule="auto"/>
        <w:jc w:val="both"/>
        <w:rPr>
          <w:rFonts w:ascii="Arial" w:hAnsi="Arial" w:cs="Arial"/>
        </w:rPr>
      </w:pPr>
      <w:r w:rsidRPr="007C4797">
        <w:rPr>
          <w:rFonts w:ascii="Arial" w:eastAsia="Arial" w:hAnsi="Arial" w:cs="Arial"/>
          <w:lang w:bidi="pl-PL"/>
        </w:rPr>
        <w:t>Firma FUJIFILM Imaging Colorants, Ltd. poinformowała o globalnej dostępności w sprzedaży rozszerzonej gamy kolorów z serii wysokowydajnych dyspersji pigmentowych RxD do opracowywania atramentów na bazie wody do druku inkjetowego. Fujifilm oferuje teraz dyspersje w postaci następujących pigmentów: Orange PO71, Green PG7 i Violet PV23. Nowe dyspersje pigmentowe do druku inkjetowego są teraz dostępne na całym świecie za pośrednictwem należącej do Fujifilm Ink Solutions Group.</w:t>
      </w:r>
    </w:p>
    <w:p w14:paraId="422990B9" w14:textId="1776E998" w:rsidR="00F35B4A" w:rsidRPr="007C4797" w:rsidRDefault="00F35B4A" w:rsidP="00F35B4A">
      <w:pPr>
        <w:spacing w:line="360" w:lineRule="auto"/>
        <w:jc w:val="both"/>
        <w:rPr>
          <w:rFonts w:ascii="Arial" w:hAnsi="Arial" w:cs="Arial"/>
        </w:rPr>
      </w:pPr>
      <w:r w:rsidRPr="007C4797">
        <w:rPr>
          <w:rFonts w:ascii="Arial" w:eastAsia="Arial" w:hAnsi="Arial" w:cs="Arial"/>
          <w:lang w:bidi="pl-PL"/>
        </w:rPr>
        <w:t>Kolory OGV są zwykle używane do opracowywania zestawów atramentów, które rozszerzają gamę systemu druku poza przestrzeń kolorów osiągalną za pomocą CMYK, co jest szczególnie ważne dla uzyskania większej żywości i dokładności kolorów oraz dopasowania kolorów spotowych marki na opakowaniach, tekstyliach i w zastosowaniach druku komercyjnego.</w:t>
      </w:r>
    </w:p>
    <w:p w14:paraId="4FA1E512" w14:textId="77777777" w:rsidR="00F35B4A" w:rsidRPr="007C4797" w:rsidRDefault="00F35B4A" w:rsidP="00F35B4A">
      <w:pPr>
        <w:spacing w:line="360" w:lineRule="auto"/>
        <w:jc w:val="both"/>
        <w:rPr>
          <w:rFonts w:ascii="Arial" w:hAnsi="Arial" w:cs="Arial"/>
        </w:rPr>
      </w:pPr>
      <w:r w:rsidRPr="007C4797">
        <w:rPr>
          <w:rFonts w:ascii="Arial" w:eastAsia="Arial" w:hAnsi="Arial" w:cs="Arial"/>
          <w:lang w:bidi="pl-PL"/>
        </w:rPr>
        <w:t>Grant Murney, menedżer produktu zajmujący się dyspersjami pigmentowymi RxD do druku inkjetowego: „Opracowując nowe dyspersje RxD Orange, Green i Violet, starannie wybraliśmy najlepsze polimery i warunki przetwarzania, aby zapewnić naszym klientom optymalną stabilność i wydajność drukowania, zgodnie ze standardowymi produktami CMYK już obecnymi w asortymencie produktów RxD”.</w:t>
      </w:r>
    </w:p>
    <w:p w14:paraId="10DDB18B" w14:textId="77777777" w:rsidR="00F35B4A" w:rsidRPr="007C4797" w:rsidRDefault="00F35B4A" w:rsidP="00F35B4A">
      <w:pPr>
        <w:spacing w:line="360" w:lineRule="auto"/>
        <w:jc w:val="both"/>
        <w:rPr>
          <w:rFonts w:ascii="Arial" w:hAnsi="Arial" w:cs="Arial"/>
        </w:rPr>
      </w:pPr>
      <w:r w:rsidRPr="007C4797">
        <w:rPr>
          <w:rFonts w:ascii="Arial" w:eastAsia="Arial" w:hAnsi="Arial" w:cs="Arial"/>
          <w:lang w:bidi="pl-PL"/>
        </w:rPr>
        <w:t>Dyspersje pigmentowe RxD są stosowane w opracowanych atramentach wodnych Fujifilm dla producentów OEM i dostępne dla innych technologów atramentów.</w:t>
      </w:r>
    </w:p>
    <w:p w14:paraId="23F0D858" w14:textId="77777777" w:rsidR="00F35B4A" w:rsidRPr="007C4797" w:rsidRDefault="00F35B4A" w:rsidP="00F35B4A">
      <w:pPr>
        <w:spacing w:line="360" w:lineRule="auto"/>
        <w:jc w:val="both"/>
        <w:rPr>
          <w:rFonts w:ascii="Arial" w:hAnsi="Arial" w:cs="Arial"/>
        </w:rPr>
      </w:pPr>
      <w:r w:rsidRPr="007C4797">
        <w:rPr>
          <w:rFonts w:ascii="Arial" w:eastAsia="Arial" w:hAnsi="Arial" w:cs="Arial"/>
          <w:lang w:bidi="pl-PL"/>
        </w:rPr>
        <w:t xml:space="preserve">Dyspersje RxD od Fujifilm są bardzo stabilne i nadają się do opracowywania atramentów w szerokim zakresie zastosowań. Zaprojektowano je przy użyciu autorskiej technologii reaktywnego dyspergatora firmy Fujifilm, która wykorzystuje usieciowany polimer do stworzenia bezpiecznej klatki wokół pigmentu. Zapewnia to stabilną dyspersję, która jest kompatybilna z szeroką </w:t>
      </w:r>
      <w:r w:rsidRPr="007C4797">
        <w:rPr>
          <w:rFonts w:ascii="Arial" w:eastAsia="Arial" w:hAnsi="Arial" w:cs="Arial"/>
          <w:lang w:bidi="pl-PL"/>
        </w:rPr>
        <w:lastRenderedPageBreak/>
        <w:t>gamą składników stosowanych w opracowywaniu atramentów do druku inkjetowego, umożliwiając projektowanie stabilnych receptur atramentów, które spełniają wysokie wymagania dotyczące wydajności. Wysokiej jakości pigmenty stosowane w dyspersjach RxD są zgodne ze Szwajcarskim Rozporządzeniem SR817.023.21, dzięki czemu nadają się do zastosowań, w których występuje pośredni kontakt z żywnością.</w:t>
      </w:r>
    </w:p>
    <w:p w14:paraId="69A8804F" w14:textId="77777777" w:rsidR="00F35B4A" w:rsidRPr="007C4797" w:rsidRDefault="00F35B4A" w:rsidP="00F35B4A">
      <w:pPr>
        <w:spacing w:line="360" w:lineRule="auto"/>
        <w:jc w:val="both"/>
        <w:rPr>
          <w:rFonts w:ascii="Arial" w:hAnsi="Arial" w:cs="Arial"/>
        </w:rPr>
      </w:pPr>
      <w:r w:rsidRPr="007C4797">
        <w:rPr>
          <w:rFonts w:ascii="Arial" w:eastAsia="Arial" w:hAnsi="Arial" w:cs="Arial"/>
          <w:lang w:bidi="pl-PL"/>
        </w:rPr>
        <w:t>W ubiegłym roku firma Fujifilm ogłosiła dalszą ekspansję w ramach wartej 47 milionów dolarów inwestycji w globalne możliwości produkcyjne dyspersji atramentowych RxD, jako część zobowiązania do zaspokojenia rosnącego popytu na nowe zastosowania, które wykorzystują atramenty wodne do druku inkjetowego, oraz wspierania globalnej bazy klientów.</w:t>
      </w:r>
    </w:p>
    <w:p w14:paraId="004F3676" w14:textId="77777777" w:rsidR="00F35B4A" w:rsidRPr="007C4797" w:rsidRDefault="00F35B4A" w:rsidP="00F35B4A">
      <w:pPr>
        <w:spacing w:line="360" w:lineRule="auto"/>
        <w:jc w:val="both"/>
        <w:rPr>
          <w:rFonts w:ascii="Arial" w:hAnsi="Arial" w:cs="Arial"/>
        </w:rPr>
      </w:pPr>
      <w:r w:rsidRPr="007C4797">
        <w:rPr>
          <w:rFonts w:ascii="Arial" w:eastAsia="Arial" w:hAnsi="Arial" w:cs="Arial"/>
          <w:lang w:bidi="pl-PL"/>
        </w:rPr>
        <w:t xml:space="preserve">Chcąc uzyskać więcej informacji i skontaktować się z nami, prosimy odwiedzić stronę </w:t>
      </w:r>
      <w:hyperlink r:id="rId9">
        <w:r w:rsidRPr="007C4797">
          <w:rPr>
            <w:rStyle w:val="Hyperlink"/>
            <w:rFonts w:ascii="Arial" w:eastAsia="Arial" w:hAnsi="Arial" w:cs="Arial"/>
            <w:lang w:bidi="pl-PL"/>
          </w:rPr>
          <w:t>www.fujifilmink.com</w:t>
        </w:r>
      </w:hyperlink>
      <w:r w:rsidRPr="007C4797">
        <w:rPr>
          <w:rFonts w:ascii="Arial" w:eastAsia="Arial" w:hAnsi="Arial" w:cs="Arial"/>
          <w:lang w:bidi="pl-PL"/>
        </w:rPr>
        <w:t>.</w:t>
      </w:r>
    </w:p>
    <w:p w14:paraId="6D5FFDB6" w14:textId="77777777" w:rsidR="00CE22B5" w:rsidRPr="007C4797" w:rsidRDefault="00CE22B5" w:rsidP="008F3863">
      <w:pPr>
        <w:spacing w:line="360" w:lineRule="auto"/>
        <w:jc w:val="both"/>
        <w:rPr>
          <w:rStyle w:val="normaltextrun"/>
          <w:rFonts w:ascii="Arial" w:hAnsi="Arial" w:cs="Arial"/>
        </w:rPr>
      </w:pPr>
    </w:p>
    <w:p w14:paraId="22BACBFE" w14:textId="5F6E5690" w:rsidR="00BA110A" w:rsidRPr="007C4797" w:rsidRDefault="00DF0F80" w:rsidP="00D71F39">
      <w:pPr>
        <w:spacing w:line="360" w:lineRule="auto"/>
        <w:jc w:val="center"/>
        <w:rPr>
          <w:rFonts w:ascii="Arial" w:hAnsi="Arial" w:cs="Arial"/>
        </w:rPr>
      </w:pPr>
      <w:r w:rsidRPr="007C4797">
        <w:rPr>
          <w:rFonts w:ascii="Arial" w:eastAsia="Arial" w:hAnsi="Arial" w:cs="Arial"/>
          <w:b/>
          <w:color w:val="000000" w:themeColor="text1"/>
          <w:lang w:bidi="pl-PL"/>
        </w:rPr>
        <w:t>KONIEC</w:t>
      </w:r>
    </w:p>
    <w:p w14:paraId="0E64893B" w14:textId="77777777" w:rsidR="00BF0F57" w:rsidRPr="007C4797" w:rsidRDefault="00BF0F57" w:rsidP="004E079D">
      <w:pPr>
        <w:spacing w:after="0" w:line="240" w:lineRule="auto"/>
        <w:jc w:val="both"/>
        <w:rPr>
          <w:rFonts w:ascii="Arial" w:hAnsi="Arial" w:cs="Arial"/>
          <w:color w:val="000000" w:themeColor="text1"/>
          <w:sz w:val="20"/>
          <w:szCs w:val="20"/>
        </w:rPr>
      </w:pPr>
    </w:p>
    <w:p w14:paraId="0B6DD4A3" w14:textId="2E802FB9" w:rsidR="00065605" w:rsidRPr="007C4797" w:rsidRDefault="00065605" w:rsidP="004E079D">
      <w:pPr>
        <w:spacing w:after="0" w:line="240" w:lineRule="auto"/>
        <w:jc w:val="both"/>
        <w:rPr>
          <w:rFonts w:ascii="Arial" w:hAnsi="Arial" w:cs="Arial"/>
          <w:color w:val="000000" w:themeColor="text1"/>
          <w:sz w:val="20"/>
          <w:szCs w:val="20"/>
        </w:rPr>
      </w:pPr>
    </w:p>
    <w:p w14:paraId="7483B709" w14:textId="4F36E1DC" w:rsidR="00B47A03" w:rsidRPr="00372C6B" w:rsidRDefault="00B47A03" w:rsidP="00B47A03">
      <w:pPr>
        <w:spacing w:after="0"/>
        <w:jc w:val="both"/>
        <w:rPr>
          <w:rFonts w:ascii="Arial" w:hAnsi="Arial" w:cs="Arial"/>
          <w:b/>
          <w:bCs/>
          <w:sz w:val="20"/>
          <w:szCs w:val="20"/>
          <w:lang w:bidi="it-IT"/>
        </w:rPr>
      </w:pPr>
      <w:bookmarkStart w:id="0" w:name="_Hlk126309535"/>
      <w:r w:rsidRPr="00372C6B">
        <w:rPr>
          <w:rFonts w:ascii="Arial" w:hAnsi="Arial" w:cs="Arial"/>
          <w:b/>
          <w:sz w:val="20"/>
          <w:szCs w:val="20"/>
          <w:lang w:bidi="pl-PL"/>
        </w:rPr>
        <w:t xml:space="preserve">O firmie </w:t>
      </w:r>
      <w:r>
        <w:rPr>
          <w:rFonts w:ascii="Arial" w:hAnsi="Arial" w:cs="Arial"/>
          <w:b/>
          <w:sz w:val="20"/>
          <w:szCs w:val="20"/>
          <w:lang w:bidi="pl-PL"/>
        </w:rPr>
        <w:t>FUJIFILM Imaging Colorants</w:t>
      </w:r>
    </w:p>
    <w:p w14:paraId="7C11DA50" w14:textId="77777777" w:rsidR="00B47A03" w:rsidRPr="00372C6B" w:rsidRDefault="00B47A03" w:rsidP="00B47A03">
      <w:pPr>
        <w:spacing w:after="0"/>
        <w:jc w:val="both"/>
        <w:rPr>
          <w:rFonts w:ascii="Arial" w:hAnsi="Arial" w:cs="Arial"/>
          <w:bCs/>
          <w:sz w:val="20"/>
          <w:szCs w:val="20"/>
          <w:lang w:bidi="it-IT"/>
        </w:rPr>
      </w:pPr>
      <w:r w:rsidRPr="00372C6B">
        <w:rPr>
          <w:rFonts w:ascii="Arial" w:hAnsi="Arial" w:cs="Arial"/>
          <w:bCs/>
          <w:sz w:val="20"/>
          <w:szCs w:val="20"/>
          <w:lang w:bidi="pl-PL"/>
        </w:rPr>
        <w:t>FUJIFILM Imaging Colorants, Wielka Brytania, specjalizuje się w produkcji barwników do druku inkjetowego. Jest to jedna z kilku firm produkcyjnych zajmujących się technologią atramentów, działających pod wspólnym kierownictwem, znanych na rynku jako FUJIFILM Ink Solutions Group. Ink Solutions Group dostarcza wysokowydajne atramenty i dyspersje pigmentowe do druku inkjetowego dla producentów OEM systemów druku, przetwórców i technologów atramentów, którzy chcą tworzyć najlepsze produkty do druku cyfrowego. Dzięki podejściu opartemu na współpracy i zorientowaniu na klienta, Grupa zapewnia wiedzę ekspercką i dostarcza produkty dokładnie spełniające wymagania klientów, umożliwiając im uzyskanie najlepszej możliwej wydajności druku inkjetowego. Globalny zespół handlowy Fujifilm ds. technologii atramentów do druku inkjetowego jest wspierany przez sieć dedykowanych ośrodków rozwoju i produkcji w Wielkiej Brytanii, USA i Japonii.</w:t>
      </w:r>
    </w:p>
    <w:p w14:paraId="53F12D9E" w14:textId="77777777" w:rsidR="00B47A03" w:rsidRDefault="00B47A03" w:rsidP="00B47A03">
      <w:pPr>
        <w:spacing w:after="0"/>
        <w:jc w:val="both"/>
        <w:rPr>
          <w:rFonts w:ascii="Arial" w:hAnsi="Arial" w:cs="Arial"/>
          <w:bCs/>
          <w:sz w:val="20"/>
          <w:szCs w:val="20"/>
          <w:lang w:bidi="it-IT"/>
        </w:rPr>
      </w:pPr>
      <w:r w:rsidRPr="00372C6B">
        <w:rPr>
          <w:rFonts w:ascii="Arial" w:hAnsi="Arial" w:cs="Arial"/>
          <w:bCs/>
          <w:sz w:val="20"/>
          <w:szCs w:val="20"/>
          <w:lang w:bidi="pl-PL"/>
        </w:rPr>
        <w:t xml:space="preserve">Więcej informacji można znaleźć na stronie </w:t>
      </w:r>
      <w:hyperlink r:id="rId10">
        <w:r w:rsidRPr="00372C6B">
          <w:rPr>
            <w:rStyle w:val="Hyperlink"/>
            <w:rFonts w:ascii="Arial" w:hAnsi="Arial" w:cs="Arial"/>
            <w:bCs/>
            <w:sz w:val="20"/>
            <w:szCs w:val="20"/>
            <w:lang w:bidi="pl-PL"/>
          </w:rPr>
          <w:t>www.fujifilmink.com</w:t>
        </w:r>
      </w:hyperlink>
    </w:p>
    <w:p w14:paraId="5F8C838B" w14:textId="77777777" w:rsidR="00B47A03" w:rsidRDefault="00B47A03" w:rsidP="00B47A03">
      <w:pPr>
        <w:spacing w:after="0"/>
        <w:jc w:val="both"/>
        <w:rPr>
          <w:rFonts w:ascii="Arial" w:hAnsi="Arial" w:cs="Arial"/>
          <w:bCs/>
          <w:sz w:val="20"/>
          <w:szCs w:val="20"/>
          <w:lang w:bidi="it-IT"/>
        </w:rPr>
      </w:pPr>
    </w:p>
    <w:p w14:paraId="0D246BD6" w14:textId="77777777" w:rsidR="00B47A03" w:rsidRDefault="00B47A03" w:rsidP="00B47A03">
      <w:pPr>
        <w:spacing w:after="0"/>
        <w:jc w:val="both"/>
        <w:rPr>
          <w:rFonts w:ascii="Arial" w:hAnsi="Arial" w:cs="Arial"/>
          <w:bCs/>
          <w:sz w:val="20"/>
          <w:szCs w:val="20"/>
          <w:lang w:bidi="it-IT"/>
        </w:rPr>
      </w:pPr>
    </w:p>
    <w:p w14:paraId="61B01722"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normaltextrun"/>
          <w:rFonts w:ascii="Arial" w:hAnsi="Arial" w:cs="Arial"/>
          <w:color w:val="000000"/>
          <w:sz w:val="20"/>
          <w:szCs w:val="20"/>
        </w:rPr>
        <w:t>  </w:t>
      </w:r>
      <w:r w:rsidRPr="004F4CB8">
        <w:rPr>
          <w:rStyle w:val="normaltextrun"/>
          <w:rFonts w:ascii="Arial" w:hAnsi="Arial" w:cs="Arial"/>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5AD847E" w14:textId="77777777" w:rsidR="004F4CB8" w:rsidRDefault="004F4CB8" w:rsidP="004F4CB8">
      <w:pPr>
        <w:pStyle w:val="paragraph"/>
        <w:spacing w:before="0" w:beforeAutospacing="0" w:after="0" w:afterAutospacing="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  </w:t>
      </w:r>
    </w:p>
    <w:p w14:paraId="3B7466E4" w14:textId="41C2B52E"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7B9C161C"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D769A45"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 </w:t>
      </w:r>
      <w:r>
        <w:rPr>
          <w:rStyle w:val="normaltextrun"/>
          <w:rFonts w:ascii="Arial" w:hAnsi="Arial" w:cs="Arial"/>
          <w:sz w:val="20"/>
          <w:szCs w:val="20"/>
        </w:rPr>
        <w:t>    </w:t>
      </w:r>
      <w:r>
        <w:rPr>
          <w:rStyle w:val="eop"/>
          <w:rFonts w:ascii="Arial" w:hAnsi="Arial" w:cs="Arial"/>
          <w:sz w:val="20"/>
          <w:szCs w:val="20"/>
        </w:rPr>
        <w:t> </w:t>
      </w:r>
    </w:p>
    <w:p w14:paraId="3A090C47"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0828D703"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Dodatkowe informacje:</w:t>
      </w:r>
      <w:r>
        <w:rPr>
          <w:rStyle w:val="normaltextrun"/>
          <w:rFonts w:ascii="Arial" w:hAnsi="Arial" w:cs="Arial"/>
          <w:sz w:val="20"/>
          <w:szCs w:val="20"/>
        </w:rPr>
        <w:t>    </w:t>
      </w:r>
      <w:r>
        <w:rPr>
          <w:rStyle w:val="eop"/>
          <w:rFonts w:ascii="Arial" w:hAnsi="Arial" w:cs="Arial"/>
          <w:sz w:val="20"/>
          <w:szCs w:val="20"/>
        </w:rPr>
        <w:t> </w:t>
      </w:r>
    </w:p>
    <w:p w14:paraId="21CD520D"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5CD18CE5"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6E1714AA"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0680B80B" w14:textId="77777777" w:rsidR="004F4CB8" w:rsidRDefault="004F4CB8" w:rsidP="004F4C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69D586D4" w14:textId="77777777" w:rsidR="004F4CB8" w:rsidRPr="00372C6B" w:rsidRDefault="004F4CB8" w:rsidP="00B47A03">
      <w:pPr>
        <w:spacing w:after="0"/>
        <w:jc w:val="both"/>
        <w:rPr>
          <w:rFonts w:ascii="Arial" w:hAnsi="Arial" w:cs="Arial"/>
          <w:bCs/>
          <w:sz w:val="20"/>
          <w:szCs w:val="20"/>
          <w:lang w:bidi="it-IT"/>
        </w:rPr>
      </w:pPr>
    </w:p>
    <w:bookmarkEnd w:id="0"/>
    <w:p w14:paraId="5A48F5D9" w14:textId="11942ADE" w:rsidR="00ED1FDF" w:rsidRPr="007C4797" w:rsidRDefault="00ED1FDF" w:rsidP="00F35B4A">
      <w:pPr>
        <w:pStyle w:val="paragraph"/>
        <w:spacing w:before="0" w:beforeAutospacing="0" w:after="0" w:afterAutospacing="0"/>
        <w:jc w:val="both"/>
        <w:textAlignment w:val="baseline"/>
        <w:rPr>
          <w:rFonts w:ascii="Arial" w:hAnsi="Arial" w:cs="Arial"/>
          <w:sz w:val="20"/>
          <w:szCs w:val="20"/>
        </w:rPr>
      </w:pPr>
    </w:p>
    <w:sectPr w:rsidR="00ED1FDF" w:rsidRPr="007C479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3912" w14:textId="77777777" w:rsidR="0089679B" w:rsidRDefault="0089679B" w:rsidP="00155739">
      <w:pPr>
        <w:spacing w:after="0" w:line="240" w:lineRule="auto"/>
      </w:pPr>
      <w:r>
        <w:separator/>
      </w:r>
    </w:p>
  </w:endnote>
  <w:endnote w:type="continuationSeparator" w:id="0">
    <w:p w14:paraId="7997B18E" w14:textId="77777777" w:rsidR="0089679B" w:rsidRDefault="0089679B" w:rsidP="00155739">
      <w:pPr>
        <w:spacing w:after="0" w:line="240" w:lineRule="auto"/>
      </w:pPr>
      <w:r>
        <w:continuationSeparator/>
      </w:r>
    </w:p>
  </w:endnote>
  <w:endnote w:type="continuationNotice" w:id="1">
    <w:p w14:paraId="0F60789F" w14:textId="77777777" w:rsidR="0089679B" w:rsidRDefault="00896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179B" w14:textId="77777777" w:rsidR="0089679B" w:rsidRDefault="0089679B" w:rsidP="00155739">
      <w:pPr>
        <w:spacing w:after="0" w:line="240" w:lineRule="auto"/>
      </w:pPr>
      <w:r>
        <w:separator/>
      </w:r>
    </w:p>
  </w:footnote>
  <w:footnote w:type="continuationSeparator" w:id="0">
    <w:p w14:paraId="577620F8" w14:textId="77777777" w:rsidR="0089679B" w:rsidRDefault="0089679B" w:rsidP="00155739">
      <w:pPr>
        <w:spacing w:after="0" w:line="240" w:lineRule="auto"/>
      </w:pPr>
      <w:r>
        <w:continuationSeparator/>
      </w:r>
    </w:p>
  </w:footnote>
  <w:footnote w:type="continuationNotice" w:id="1">
    <w:p w14:paraId="2963A28D" w14:textId="77777777" w:rsidR="0089679B" w:rsidRDefault="00896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5DB9"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998447">
    <w:abstractNumId w:val="1"/>
  </w:num>
  <w:num w:numId="2" w16cid:durableId="468127934">
    <w:abstractNumId w:val="4"/>
  </w:num>
  <w:num w:numId="3" w16cid:durableId="1964917815">
    <w:abstractNumId w:val="3"/>
  </w:num>
  <w:num w:numId="4" w16cid:durableId="1312560407">
    <w:abstractNumId w:val="0"/>
  </w:num>
  <w:num w:numId="5" w16cid:durableId="25494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1827"/>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DCE"/>
    <w:rsid w:val="002D5EF2"/>
    <w:rsid w:val="002D6721"/>
    <w:rsid w:val="002D7F83"/>
    <w:rsid w:val="002E126E"/>
    <w:rsid w:val="002E1BD8"/>
    <w:rsid w:val="002E228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F11"/>
    <w:rsid w:val="004F4CB8"/>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4797"/>
    <w:rsid w:val="007C68AB"/>
    <w:rsid w:val="007D0DB1"/>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679B"/>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27C86"/>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65AA"/>
    <w:rsid w:val="00A309F0"/>
    <w:rsid w:val="00A34615"/>
    <w:rsid w:val="00A347CB"/>
    <w:rsid w:val="00A3647A"/>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3434"/>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47A03"/>
    <w:rsid w:val="00B5038B"/>
    <w:rsid w:val="00B5053E"/>
    <w:rsid w:val="00B50B20"/>
    <w:rsid w:val="00B51920"/>
    <w:rsid w:val="00B51F1B"/>
    <w:rsid w:val="00B5469B"/>
    <w:rsid w:val="00B54730"/>
    <w:rsid w:val="00B57FE5"/>
    <w:rsid w:val="00B63044"/>
    <w:rsid w:val="00B65AFE"/>
    <w:rsid w:val="00B71BC6"/>
    <w:rsid w:val="00B72600"/>
    <w:rsid w:val="00B7365E"/>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0DE8"/>
    <w:rsid w:val="00C3150E"/>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3E6"/>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35B4A"/>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5AF"/>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F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11328672">
      <w:bodyDiv w:val="1"/>
      <w:marLeft w:val="0"/>
      <w:marRight w:val="0"/>
      <w:marTop w:val="0"/>
      <w:marBottom w:val="0"/>
      <w:divBdr>
        <w:top w:val="none" w:sz="0" w:space="0" w:color="auto"/>
        <w:left w:val="none" w:sz="0" w:space="0" w:color="auto"/>
        <w:bottom w:val="none" w:sz="0" w:space="0" w:color="auto"/>
        <w:right w:val="none" w:sz="0" w:space="0" w:color="auto"/>
      </w:divBdr>
      <w:divsChild>
        <w:div w:id="1289818895">
          <w:marLeft w:val="0"/>
          <w:marRight w:val="0"/>
          <w:marTop w:val="0"/>
          <w:marBottom w:val="0"/>
          <w:divBdr>
            <w:top w:val="none" w:sz="0" w:space="0" w:color="auto"/>
            <w:left w:val="none" w:sz="0" w:space="0" w:color="auto"/>
            <w:bottom w:val="none" w:sz="0" w:space="0" w:color="auto"/>
            <w:right w:val="none" w:sz="0" w:space="0" w:color="auto"/>
          </w:divBdr>
        </w:div>
        <w:div w:id="1054886399">
          <w:marLeft w:val="0"/>
          <w:marRight w:val="0"/>
          <w:marTop w:val="0"/>
          <w:marBottom w:val="0"/>
          <w:divBdr>
            <w:top w:val="none" w:sz="0" w:space="0" w:color="auto"/>
            <w:left w:val="none" w:sz="0" w:space="0" w:color="auto"/>
            <w:bottom w:val="none" w:sz="0" w:space="0" w:color="auto"/>
            <w:right w:val="none" w:sz="0" w:space="0" w:color="auto"/>
          </w:divBdr>
        </w:div>
        <w:div w:id="1323268886">
          <w:marLeft w:val="0"/>
          <w:marRight w:val="0"/>
          <w:marTop w:val="0"/>
          <w:marBottom w:val="0"/>
          <w:divBdr>
            <w:top w:val="none" w:sz="0" w:space="0" w:color="auto"/>
            <w:left w:val="none" w:sz="0" w:space="0" w:color="auto"/>
            <w:bottom w:val="none" w:sz="0" w:space="0" w:color="auto"/>
            <w:right w:val="none" w:sz="0" w:space="0" w:color="auto"/>
          </w:divBdr>
        </w:div>
        <w:div w:id="407581461">
          <w:marLeft w:val="0"/>
          <w:marRight w:val="0"/>
          <w:marTop w:val="0"/>
          <w:marBottom w:val="0"/>
          <w:divBdr>
            <w:top w:val="none" w:sz="0" w:space="0" w:color="auto"/>
            <w:left w:val="none" w:sz="0" w:space="0" w:color="auto"/>
            <w:bottom w:val="none" w:sz="0" w:space="0" w:color="auto"/>
            <w:right w:val="none" w:sz="0" w:space="0" w:color="auto"/>
          </w:divBdr>
        </w:div>
        <w:div w:id="1041398817">
          <w:marLeft w:val="0"/>
          <w:marRight w:val="0"/>
          <w:marTop w:val="0"/>
          <w:marBottom w:val="0"/>
          <w:divBdr>
            <w:top w:val="none" w:sz="0" w:space="0" w:color="auto"/>
            <w:left w:val="none" w:sz="0" w:space="0" w:color="auto"/>
            <w:bottom w:val="none" w:sz="0" w:space="0" w:color="auto"/>
            <w:right w:val="none" w:sz="0" w:space="0" w:color="auto"/>
          </w:divBdr>
        </w:div>
        <w:div w:id="653333590">
          <w:marLeft w:val="0"/>
          <w:marRight w:val="0"/>
          <w:marTop w:val="0"/>
          <w:marBottom w:val="0"/>
          <w:divBdr>
            <w:top w:val="none" w:sz="0" w:space="0" w:color="auto"/>
            <w:left w:val="none" w:sz="0" w:space="0" w:color="auto"/>
            <w:bottom w:val="none" w:sz="0" w:space="0" w:color="auto"/>
            <w:right w:val="none" w:sz="0" w:space="0" w:color="auto"/>
          </w:divBdr>
        </w:div>
        <w:div w:id="824249178">
          <w:marLeft w:val="0"/>
          <w:marRight w:val="0"/>
          <w:marTop w:val="0"/>
          <w:marBottom w:val="0"/>
          <w:divBdr>
            <w:top w:val="none" w:sz="0" w:space="0" w:color="auto"/>
            <w:left w:val="none" w:sz="0" w:space="0" w:color="auto"/>
            <w:bottom w:val="none" w:sz="0" w:space="0" w:color="auto"/>
            <w:right w:val="none" w:sz="0" w:space="0" w:color="auto"/>
          </w:divBdr>
        </w:div>
        <w:div w:id="87314766">
          <w:marLeft w:val="0"/>
          <w:marRight w:val="0"/>
          <w:marTop w:val="0"/>
          <w:marBottom w:val="0"/>
          <w:divBdr>
            <w:top w:val="none" w:sz="0" w:space="0" w:color="auto"/>
            <w:left w:val="none" w:sz="0" w:space="0" w:color="auto"/>
            <w:bottom w:val="none" w:sz="0" w:space="0" w:color="auto"/>
            <w:right w:val="none" w:sz="0" w:space="0" w:color="auto"/>
          </w:divBdr>
        </w:div>
        <w:div w:id="782967637">
          <w:marLeft w:val="0"/>
          <w:marRight w:val="0"/>
          <w:marTop w:val="0"/>
          <w:marBottom w:val="0"/>
          <w:divBdr>
            <w:top w:val="none" w:sz="0" w:space="0" w:color="auto"/>
            <w:left w:val="none" w:sz="0" w:space="0" w:color="auto"/>
            <w:bottom w:val="none" w:sz="0" w:space="0" w:color="auto"/>
            <w:right w:val="none" w:sz="0" w:space="0" w:color="auto"/>
          </w:divBdr>
        </w:div>
        <w:div w:id="416170424">
          <w:marLeft w:val="0"/>
          <w:marRight w:val="0"/>
          <w:marTop w:val="0"/>
          <w:marBottom w:val="0"/>
          <w:divBdr>
            <w:top w:val="none" w:sz="0" w:space="0" w:color="auto"/>
            <w:left w:val="none" w:sz="0" w:space="0" w:color="auto"/>
            <w:bottom w:val="none" w:sz="0" w:space="0" w:color="auto"/>
            <w:right w:val="none" w:sz="0" w:space="0" w:color="auto"/>
          </w:divBdr>
        </w:div>
        <w:div w:id="1230380816">
          <w:marLeft w:val="0"/>
          <w:marRight w:val="0"/>
          <w:marTop w:val="0"/>
          <w:marBottom w:val="0"/>
          <w:divBdr>
            <w:top w:val="none" w:sz="0" w:space="0" w:color="auto"/>
            <w:left w:val="none" w:sz="0" w:space="0" w:color="auto"/>
            <w:bottom w:val="none" w:sz="0" w:space="0" w:color="auto"/>
            <w:right w:val="none" w:sz="0" w:space="0" w:color="auto"/>
          </w:divBdr>
        </w:div>
        <w:div w:id="1241871829">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fujifilmink.com/" TargetMode="External"/><Relationship Id="rId4" Type="http://schemas.openxmlformats.org/officeDocument/2006/relationships/styles" Target="styles.xml"/><Relationship Id="rId9" Type="http://schemas.openxmlformats.org/officeDocument/2006/relationships/hyperlink" Target="http://www.fujifilmink.com/rxd-aqueous-pigment-disper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C6D6C-6F53-4659-BAA8-517171215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591B0-320E-4C69-9515-5BA174240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2023-02-01T10:32:00Z</dcterms:created>
  <dcterms:modified xsi:type="dcterms:W3CDTF">2023-02-06T12:04:00Z</dcterms:modified>
</cp:coreProperties>
</file>