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8F3863">
      <w:pPr>
        <w:spacing w:line="360" w:lineRule="auto"/>
        <w:jc w:val="both"/>
        <w:rPr>
          <w:rFonts w:ascii="Arial" w:hAnsi="Arial" w:cs="Arial"/>
          <w:b/>
          <w:color w:val="000000" w:themeColor="text1"/>
        </w:rPr>
      </w:pPr>
    </w:p>
    <w:p w14:paraId="4B77944F" w14:textId="5B8769B4" w:rsidR="00ED0E82" w:rsidRPr="006C78F1" w:rsidRDefault="00F35B4A" w:rsidP="004E079D">
      <w:pPr>
        <w:spacing w:line="360" w:lineRule="auto"/>
        <w:jc w:val="both"/>
        <w:rPr>
          <w:rFonts w:ascii="Arial" w:hAnsi="Arial" w:cs="Arial"/>
          <w:b/>
          <w:bCs/>
        </w:rPr>
      </w:pPr>
      <w:r>
        <w:rPr>
          <w:rFonts w:ascii="Arial" w:eastAsia="Arial" w:hAnsi="Arial" w:cs="Arial"/>
          <w:b/>
          <w:lang w:bidi="es-ES"/>
        </w:rPr>
        <w:t>6 de febrero de 2023</w:t>
      </w:r>
    </w:p>
    <w:p w14:paraId="686F0156" w14:textId="0940A8DB" w:rsidR="00F35B4A" w:rsidRPr="004812EF" w:rsidRDefault="00F35B4A" w:rsidP="00F35B4A">
      <w:pPr>
        <w:spacing w:line="360" w:lineRule="auto"/>
        <w:jc w:val="both"/>
        <w:rPr>
          <w:rFonts w:ascii="Arial" w:hAnsi="Arial" w:cs="Arial"/>
          <w:b/>
          <w:bCs/>
          <w:sz w:val="24"/>
          <w:szCs w:val="24"/>
          <w:lang w:val="fr-FR"/>
        </w:rPr>
      </w:pPr>
      <w:r w:rsidRPr="00F35B4A">
        <w:rPr>
          <w:rFonts w:ascii="Arial" w:eastAsia="Arial" w:hAnsi="Arial" w:cs="Arial"/>
          <w:b/>
          <w:sz w:val="24"/>
          <w:szCs w:val="24"/>
          <w:lang w:bidi="es-ES"/>
        </w:rPr>
        <w:t>Fujifilm amplía su gama de colores para dispersiones pigmentarias RxD para sus tintas inkjet</w:t>
      </w:r>
    </w:p>
    <w:p w14:paraId="5BD49E0A" w14:textId="499E6564" w:rsidR="00F35B4A" w:rsidRPr="00F35B4A" w:rsidRDefault="00F35B4A" w:rsidP="00F35B4A">
      <w:pPr>
        <w:spacing w:line="360" w:lineRule="auto"/>
        <w:jc w:val="both"/>
        <w:rPr>
          <w:rFonts w:ascii="Arial" w:hAnsi="Arial" w:cs="Arial"/>
          <w:i/>
          <w:iCs/>
        </w:rPr>
      </w:pPr>
      <w:r w:rsidRPr="00F35B4A">
        <w:rPr>
          <w:rFonts w:ascii="Arial" w:eastAsia="Arial" w:hAnsi="Arial" w:cs="Arial"/>
          <w:i/>
          <w:lang w:bidi="es-ES"/>
        </w:rPr>
        <w:t>Los nuevos colores naranja, verde y violeta permiten la formulación de tintas inkjet para una impresión con una gama cromática más amplia</w:t>
      </w:r>
    </w:p>
    <w:p w14:paraId="69461F3F" w14:textId="3C05B3B1" w:rsidR="00F35B4A" w:rsidRPr="00F35B4A" w:rsidRDefault="00F35B4A" w:rsidP="00F35B4A">
      <w:pPr>
        <w:spacing w:line="360" w:lineRule="auto"/>
        <w:jc w:val="both"/>
        <w:rPr>
          <w:rFonts w:ascii="Arial" w:hAnsi="Arial" w:cs="Arial"/>
        </w:rPr>
      </w:pPr>
      <w:r w:rsidRPr="00F35B4A">
        <w:rPr>
          <w:rFonts w:ascii="Arial" w:eastAsia="Arial" w:hAnsi="Arial" w:cs="Arial"/>
          <w:lang w:bidi="es-ES"/>
        </w:rPr>
        <w:t>FUJIFILM Imaging Colorants, Ltd. ha lanzado en todo el mundo una gama ampliada de colores de su serie de dispersiones pigmentarias RxD de alto rendimiento para la formulación de tintas inkjet de base acuosa. En concreto, ha incluido Fujifilm ha incluido las dispersiones de pigmentos Naranja PO71, Verde PG7 y Violeta PV23. Las nuevas dispersiones de pigmentos para inyección de tinta ya están disponibles en todo el mundo a través del Grupo de Soluciones de Tinta de Fujifilm.</w:t>
      </w:r>
    </w:p>
    <w:p w14:paraId="422990B9" w14:textId="1776E998" w:rsidR="00F35B4A" w:rsidRPr="00F35B4A" w:rsidRDefault="00F35B4A" w:rsidP="00F35B4A">
      <w:pPr>
        <w:spacing w:line="360" w:lineRule="auto"/>
        <w:jc w:val="both"/>
        <w:rPr>
          <w:rFonts w:ascii="Arial" w:hAnsi="Arial" w:cs="Arial"/>
        </w:rPr>
      </w:pPr>
      <w:r w:rsidRPr="00F35B4A">
        <w:rPr>
          <w:rFonts w:ascii="Arial" w:eastAsia="Arial" w:hAnsi="Arial" w:cs="Arial"/>
          <w:lang w:bidi="es-ES"/>
        </w:rPr>
        <w:t>Los colores OGV (naranja-verde-violeta) se utilizan normalmente para formular juegos de tintas que amplían la gama de un sistema de impresión más allá del espacio de color que se puede conseguir con CMYK, lo que es especialmente importante para conseguir mayor intensidad, precisión cromática e igualar los colores planos de la marca en aplicaciones de envasado, impresión textil y comercial.</w:t>
      </w:r>
    </w:p>
    <w:p w14:paraId="4FA1E512" w14:textId="77777777" w:rsidR="00F35B4A" w:rsidRPr="004812EF" w:rsidRDefault="00F35B4A" w:rsidP="00F35B4A">
      <w:pPr>
        <w:spacing w:line="360" w:lineRule="auto"/>
        <w:jc w:val="both"/>
        <w:rPr>
          <w:rFonts w:ascii="Arial" w:hAnsi="Arial" w:cs="Arial"/>
        </w:rPr>
      </w:pPr>
      <w:r w:rsidRPr="00F35B4A">
        <w:rPr>
          <w:rFonts w:ascii="Arial" w:eastAsia="Arial" w:hAnsi="Arial" w:cs="Arial"/>
          <w:lang w:bidi="es-ES"/>
        </w:rPr>
        <w:t>Grant Murney, jefe de producto de Dispersiones de pigmentos RxD para Inyección de tinta, afirma: «Al desarrollar las nuevas dispersiones RxD Naranja, Verde y Violeta, hemos seleccionado cuidadosamente los mejores polímeros y condiciones de procesado para garantizar una estabilidad y un rendimiento de impresión óptimos para nuestros clientes, en línea con los productos CMYK estándares que ya forman parte del intervalo de productos RxD».</w:t>
      </w:r>
    </w:p>
    <w:p w14:paraId="10DDB18B" w14:textId="77777777" w:rsidR="00F35B4A" w:rsidRPr="00F35B4A" w:rsidRDefault="00F35B4A" w:rsidP="00F35B4A">
      <w:pPr>
        <w:spacing w:line="360" w:lineRule="auto"/>
        <w:jc w:val="both"/>
        <w:rPr>
          <w:rFonts w:ascii="Arial" w:hAnsi="Arial" w:cs="Arial"/>
        </w:rPr>
      </w:pPr>
      <w:r w:rsidRPr="00F35B4A">
        <w:rPr>
          <w:rFonts w:ascii="Arial" w:eastAsia="Arial" w:hAnsi="Arial" w:cs="Arial"/>
          <w:lang w:bidi="es-ES"/>
        </w:rPr>
        <w:t>Las dispersiones pigmentarias RxD se utilizan en los desarrollos de tintas acuosas de Fujifilm para OEM y están disponibles para otros formuladores de tintas.</w:t>
      </w:r>
    </w:p>
    <w:p w14:paraId="23F0D858" w14:textId="77777777" w:rsidR="00F35B4A" w:rsidRPr="004812EF" w:rsidRDefault="00F35B4A" w:rsidP="00F35B4A">
      <w:pPr>
        <w:spacing w:line="360" w:lineRule="auto"/>
        <w:jc w:val="both"/>
        <w:rPr>
          <w:rFonts w:ascii="Arial" w:hAnsi="Arial" w:cs="Arial"/>
        </w:rPr>
      </w:pPr>
      <w:r w:rsidRPr="00F35B4A">
        <w:rPr>
          <w:rFonts w:ascii="Arial" w:eastAsia="Arial" w:hAnsi="Arial" w:cs="Arial"/>
          <w:lang w:bidi="es-ES"/>
        </w:rPr>
        <w:t xml:space="preserve">Las dispersiones RxD de Fujifilm son muy estables y adecuadas para la formulación de tintas en múltiples aplicaciones. Están diseñados con la tecnología de dispersantes reactivos patentada por Fujifilm, que utiliza un polímero reticulado para crear una cápsula segura alrededor del pigmento. </w:t>
      </w:r>
      <w:r w:rsidRPr="00F35B4A">
        <w:rPr>
          <w:rFonts w:ascii="Arial" w:eastAsia="Arial" w:hAnsi="Arial" w:cs="Arial"/>
          <w:lang w:bidi="es-ES"/>
        </w:rPr>
        <w:lastRenderedPageBreak/>
        <w:t>Esto proporciona una dispersión estable que es compatible con un amplio intervalo de componentes utilizados en la formulación de tintas de inyección de tinta, lo que permite el diseño de formulaciones de tinta estables que cumplan los exigentes requisitos de rendimiento. Los pigmentos de alta calidad utilizados en las dispersiones RxD cumplen la Ordenanza Suiza SR817.023.21, lo que hace accesibles las aplicaciones que cumplen la normativa sobre contacto indirecto con alimentos.</w:t>
      </w:r>
    </w:p>
    <w:p w14:paraId="69A8804F" w14:textId="77777777" w:rsidR="00F35B4A" w:rsidRPr="004812EF" w:rsidRDefault="00F35B4A" w:rsidP="00F35B4A">
      <w:pPr>
        <w:spacing w:line="360" w:lineRule="auto"/>
        <w:jc w:val="both"/>
        <w:rPr>
          <w:rFonts w:ascii="Arial" w:hAnsi="Arial" w:cs="Arial"/>
        </w:rPr>
      </w:pPr>
      <w:r w:rsidRPr="00F35B4A">
        <w:rPr>
          <w:rFonts w:ascii="Arial" w:eastAsia="Arial" w:hAnsi="Arial" w:cs="Arial"/>
          <w:lang w:bidi="es-ES"/>
        </w:rPr>
        <w:t>El año pasado, Fujifilm anunció una nueva inversión de 47 millones de dólares en sus capacidades globales de fabricación de dispersión de tinta RxD, como parte de su compromiso de satisfacer la creciente demanda de nuevas aplicaciones con tintas acuosas de inyección de tinta y apoyar a su base global de clientes.</w:t>
      </w:r>
    </w:p>
    <w:p w14:paraId="004F3676" w14:textId="77777777" w:rsidR="00F35B4A" w:rsidRPr="00F35B4A" w:rsidRDefault="00F35B4A" w:rsidP="00F35B4A">
      <w:pPr>
        <w:spacing w:line="360" w:lineRule="auto"/>
        <w:jc w:val="both"/>
        <w:rPr>
          <w:rFonts w:ascii="Arial" w:hAnsi="Arial" w:cs="Arial"/>
        </w:rPr>
      </w:pPr>
      <w:r w:rsidRPr="00F35B4A">
        <w:rPr>
          <w:rFonts w:ascii="Arial" w:eastAsia="Arial" w:hAnsi="Arial" w:cs="Arial"/>
          <w:lang w:bidi="es-ES"/>
        </w:rPr>
        <w:t xml:space="preserve">Para obtener más información y contactar con nosotros, visite </w:t>
      </w:r>
      <w:hyperlink r:id="rId9">
        <w:r w:rsidRPr="00F35B4A">
          <w:rPr>
            <w:rStyle w:val="Hyperlink"/>
            <w:rFonts w:ascii="Arial" w:eastAsia="Arial" w:hAnsi="Arial" w:cs="Arial"/>
            <w:lang w:bidi="es-ES"/>
          </w:rPr>
          <w:t>www.fujifilmink.com</w:t>
        </w:r>
      </w:hyperlink>
      <w:r w:rsidRPr="00F35B4A">
        <w:rPr>
          <w:rFonts w:ascii="Arial" w:eastAsia="Arial" w:hAnsi="Arial" w:cs="Arial"/>
          <w:lang w:bidi="es-ES"/>
        </w:rPr>
        <w:t>.</w:t>
      </w:r>
    </w:p>
    <w:p w14:paraId="6D5FFDB6" w14:textId="77777777" w:rsidR="00CE22B5" w:rsidRPr="00CE22B5" w:rsidRDefault="00CE22B5" w:rsidP="008F3863">
      <w:pPr>
        <w:spacing w:line="360" w:lineRule="auto"/>
        <w:jc w:val="both"/>
        <w:rPr>
          <w:rStyle w:val="normaltextrun"/>
          <w:rFonts w:ascii="Arial" w:hAnsi="Arial" w:cs="Arial"/>
        </w:rPr>
      </w:pPr>
    </w:p>
    <w:p w14:paraId="03DFFCC0" w14:textId="309A54F9" w:rsidR="00AC5750" w:rsidRPr="00B263F0" w:rsidRDefault="00DF0F80" w:rsidP="00B263F0">
      <w:pPr>
        <w:spacing w:line="360" w:lineRule="auto"/>
        <w:jc w:val="center"/>
        <w:rPr>
          <w:rFonts w:ascii="Arial" w:eastAsia="Arial" w:hAnsi="Arial" w:cs="Arial"/>
          <w:b/>
          <w:color w:val="000000" w:themeColor="text1"/>
          <w:lang w:bidi="es-ES"/>
        </w:rPr>
      </w:pPr>
      <w:r w:rsidRPr="003D0DE6">
        <w:rPr>
          <w:rFonts w:ascii="Arial" w:eastAsia="Arial" w:hAnsi="Arial" w:cs="Arial"/>
          <w:b/>
          <w:color w:val="000000" w:themeColor="text1"/>
          <w:lang w:bidi="es-ES"/>
        </w:rPr>
        <w:t>FIN</w:t>
      </w:r>
    </w:p>
    <w:p w14:paraId="0E64893B" w14:textId="77777777" w:rsidR="00BF0F57" w:rsidRDefault="00BF0F57" w:rsidP="004E079D">
      <w:pPr>
        <w:spacing w:after="0" w:line="240" w:lineRule="auto"/>
        <w:jc w:val="both"/>
        <w:rPr>
          <w:rFonts w:ascii="Arial" w:hAnsi="Arial" w:cs="Arial"/>
          <w:color w:val="000000" w:themeColor="text1"/>
          <w:sz w:val="20"/>
          <w:szCs w:val="20"/>
        </w:rPr>
      </w:pPr>
    </w:p>
    <w:p w14:paraId="0B6DD4A3" w14:textId="2E802FB9" w:rsidR="00065605" w:rsidRDefault="00065605" w:rsidP="004E079D">
      <w:pPr>
        <w:spacing w:after="0" w:line="240" w:lineRule="auto"/>
        <w:jc w:val="both"/>
        <w:rPr>
          <w:rFonts w:ascii="Arial" w:hAnsi="Arial" w:cs="Arial"/>
          <w:color w:val="000000" w:themeColor="text1"/>
          <w:sz w:val="20"/>
          <w:szCs w:val="20"/>
        </w:rPr>
      </w:pPr>
    </w:p>
    <w:p w14:paraId="2181967B" w14:textId="40D9E7BA" w:rsidR="0095348C" w:rsidRPr="009441D1" w:rsidRDefault="0095348C" w:rsidP="0095348C">
      <w:pPr>
        <w:spacing w:after="0"/>
        <w:jc w:val="both"/>
        <w:rPr>
          <w:rFonts w:ascii="Arial" w:hAnsi="Arial" w:cs="Arial"/>
          <w:b/>
          <w:bCs/>
          <w:sz w:val="20"/>
          <w:szCs w:val="20"/>
        </w:rPr>
      </w:pPr>
      <w:r w:rsidRPr="009441D1">
        <w:rPr>
          <w:rFonts w:ascii="Arial" w:hAnsi="Arial" w:cs="Arial"/>
          <w:b/>
          <w:sz w:val="20"/>
          <w:szCs w:val="20"/>
          <w:lang w:bidi="es-ES"/>
        </w:rPr>
        <w:t xml:space="preserve">Acerca de </w:t>
      </w:r>
      <w:r>
        <w:rPr>
          <w:rFonts w:ascii="Arial" w:hAnsi="Arial" w:cs="Arial"/>
          <w:b/>
          <w:sz w:val="20"/>
          <w:szCs w:val="20"/>
          <w:lang w:bidi="es-ES"/>
        </w:rPr>
        <w:t>FUJIFILM Imaging Colorants</w:t>
      </w:r>
    </w:p>
    <w:p w14:paraId="0376B525" w14:textId="77777777" w:rsidR="0095348C" w:rsidRPr="009441D1" w:rsidRDefault="0095348C" w:rsidP="0095348C">
      <w:pPr>
        <w:spacing w:after="0"/>
        <w:jc w:val="both"/>
        <w:rPr>
          <w:rFonts w:ascii="Arial" w:hAnsi="Arial" w:cs="Arial"/>
          <w:sz w:val="20"/>
          <w:szCs w:val="20"/>
        </w:rPr>
      </w:pPr>
      <w:r w:rsidRPr="009441D1">
        <w:rPr>
          <w:rFonts w:ascii="Arial" w:hAnsi="Arial" w:cs="Arial"/>
          <w:sz w:val="20"/>
          <w:szCs w:val="20"/>
          <w:lang w:bidi="es-ES"/>
        </w:rPr>
        <w:t xml:space="preserve">FUJIFILM Imaging Colorants, Reino Unido, está especializada en la fabricación de colorantes para inyección de tinta. Es una de varias empresas de fabricación de tecnología de tintas que operan bajo una dirección común, comercializada como FUJIFILM Ink Solutions Group. </w:t>
      </w:r>
      <w:r w:rsidRPr="009441D1">
        <w:rPr>
          <w:rFonts w:ascii="Arial" w:hAnsi="Arial" w:cs="Arial"/>
          <w:sz w:val="20"/>
          <w:szCs w:val="20"/>
          <w:lang w:val="fr-FR" w:bidi="es-ES"/>
        </w:rPr>
        <w:t>El Grupo de Soluciones de Tinta de Fujifilm proporciona dispersiones de pigmentos y tintas de inyección de tinta de alto rendimiento a fabricantes de equipos originales de sistemas de impresión, convertidores y formuladores de tinta que buscan crear los mejores productos de impresión digital. Mediante un enfoque colaborativo y centrado en el cliente, proporciona conocimientos especializados y suministra productos para satisfacer las necesidades exactas de los clientes, permitiéndoles obtener el mejor rendimiento posible de la inyección de tinta. El equipo comercial global de tecnologías de tinta de inyección de Fujifilm cuenta con el apoyo de una red de centros de desarrollo y fabricación especializados en el Reino Unido, EE. UU. y Japón.</w:t>
      </w:r>
    </w:p>
    <w:p w14:paraId="7C0FF25A" w14:textId="77777777" w:rsidR="0095348C" w:rsidRPr="00B263F0" w:rsidRDefault="0095348C" w:rsidP="0095348C">
      <w:pPr>
        <w:spacing w:after="0"/>
        <w:jc w:val="both"/>
        <w:rPr>
          <w:rFonts w:ascii="Arial" w:hAnsi="Arial" w:cs="Arial"/>
          <w:sz w:val="20"/>
          <w:szCs w:val="20"/>
          <w:lang w:val="fr-FR"/>
        </w:rPr>
      </w:pPr>
      <w:r w:rsidRPr="009441D1">
        <w:rPr>
          <w:rFonts w:ascii="Arial" w:hAnsi="Arial" w:cs="Arial"/>
          <w:sz w:val="20"/>
          <w:szCs w:val="20"/>
          <w:lang w:bidi="es-ES"/>
        </w:rPr>
        <w:t xml:space="preserve">Para obtener más información, visite </w:t>
      </w:r>
      <w:hyperlink r:id="rId10">
        <w:r w:rsidRPr="009441D1">
          <w:rPr>
            <w:rStyle w:val="Hyperlink"/>
            <w:rFonts w:ascii="Arial" w:hAnsi="Arial" w:cs="Arial"/>
            <w:sz w:val="20"/>
            <w:szCs w:val="20"/>
            <w:lang w:bidi="es-ES"/>
          </w:rPr>
          <w:t>www.fujifilmink.com</w:t>
        </w:r>
      </w:hyperlink>
      <w:r w:rsidRPr="009441D1">
        <w:rPr>
          <w:rFonts w:ascii="Arial" w:hAnsi="Arial" w:cs="Arial"/>
          <w:sz w:val="20"/>
          <w:szCs w:val="20"/>
          <w:lang w:bidi="es-ES"/>
        </w:rPr>
        <w:t>.</w:t>
      </w:r>
    </w:p>
    <w:p w14:paraId="5A48F5D9" w14:textId="11942ADE" w:rsidR="00ED1FDF" w:rsidRPr="00B263F0" w:rsidRDefault="00ED1FDF" w:rsidP="0095348C">
      <w:pPr>
        <w:spacing w:after="0" w:line="360" w:lineRule="auto"/>
        <w:jc w:val="both"/>
        <w:rPr>
          <w:rFonts w:ascii="Arial" w:hAnsi="Arial" w:cs="Arial"/>
          <w:sz w:val="20"/>
          <w:szCs w:val="20"/>
          <w:lang w:val="fr-FR"/>
        </w:rPr>
      </w:pPr>
    </w:p>
    <w:p w14:paraId="22C4EA2A" w14:textId="77777777" w:rsidR="00AC5750" w:rsidRDefault="00AC5750" w:rsidP="00AC575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FUJIFILM</w:t>
      </w:r>
      <w:r>
        <w:rPr>
          <w:rStyle w:val="normaltextrun"/>
          <w:rFonts w:ascii="Arial" w:hAnsi="Arial" w:cs="Arial"/>
          <w:b/>
          <w:bCs/>
          <w:sz w:val="20"/>
          <w:szCs w:val="20"/>
        </w:rPr>
        <w:t xml:space="preserve"> Corporation</w:t>
      </w:r>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775823A6" w14:textId="77777777" w:rsidR="00AC5750" w:rsidRDefault="00AC5750" w:rsidP="00AC575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w:t>
      </w:r>
      <w:r>
        <w:rPr>
          <w:rStyle w:val="normaltextrun"/>
          <w:rFonts w:ascii="Arial" w:hAnsi="Arial" w:cs="Arial"/>
          <w:caps/>
          <w:color w:val="000000"/>
          <w:sz w:val="20"/>
          <w:szCs w:val="20"/>
        </w:rPr>
        <w:t xml:space="preserve"> </w:t>
      </w:r>
      <w:r>
        <w:rPr>
          <w:rStyle w:val="normaltextrun"/>
          <w:rFonts w:ascii="Arial" w:hAnsi="Arial" w:cs="Arial"/>
          <w:color w:val="000000"/>
          <w:sz w:val="20"/>
          <w:szCs w:val="20"/>
        </w:rPr>
        <w:t>Corporation es una de las principales compañías que forman el holding Fujifilm. Desde su fundación en 1934, la empresa ha fabricado continuamente innovadores productos de última</w:t>
      </w:r>
      <w:r>
        <w:rPr>
          <w:rStyle w:val="normaltextrun"/>
          <w:rFonts w:ascii="Arial" w:hAnsi="Arial" w:cs="Arial"/>
          <w:sz w:val="20"/>
          <w:szCs w:val="20"/>
        </w:rPr>
        <w:t xml:space="preserve"> generación para el mercado de filmación y en línea con este esfuerzo se ha convertido en una empresa comprometida con la salud. </w:t>
      </w:r>
      <w:r>
        <w:rPr>
          <w:rStyle w:val="normaltextrun"/>
          <w:rFonts w:ascii="Arial" w:hAnsi="Arial" w:cs="Arial"/>
          <w:color w:val="000000"/>
          <w:sz w:val="20"/>
          <w:szCs w:val="20"/>
        </w:rPr>
        <w:t>Fujifilm</w:t>
      </w:r>
      <w:r>
        <w:rPr>
          <w:rStyle w:val="normaltextrun"/>
          <w:rFonts w:ascii="Arial" w:hAnsi="Arial" w:cs="Arial"/>
          <w:sz w:val="20"/>
          <w:szCs w:val="20"/>
        </w:rPr>
        <w:t xml:space="preserve"> aplica ahora estas tecnologías a la prevención, diagnóstico y tratamiento de enfermedades en el sector médico y sanitario. </w:t>
      </w:r>
      <w:r>
        <w:rPr>
          <w:rStyle w:val="normaltextrun"/>
          <w:rFonts w:ascii="Arial" w:hAnsi="Arial" w:cs="Arial"/>
          <w:color w:val="000000"/>
          <w:sz w:val="20"/>
          <w:szCs w:val="20"/>
        </w:rPr>
        <w:t>Fujifilm</w:t>
      </w:r>
      <w:r>
        <w:rPr>
          <w:rStyle w:val="normaltextrun"/>
          <w:rFonts w:ascii="Arial" w:hAnsi="Arial" w:cs="Arial"/>
          <w:sz w:val="20"/>
          <w:szCs w:val="20"/>
        </w:rPr>
        <w:t xml:space="preserve"> está también aumentando su participación en la búsqueda de materiales de gran funcionalidad, como por ejemplo materiales para paneles y expositores, así como distintos dispositivos ópticos para sistemas gráficos.    </w:t>
      </w:r>
      <w:r>
        <w:rPr>
          <w:rStyle w:val="eop"/>
          <w:rFonts w:ascii="Arial" w:hAnsi="Arial" w:cs="Arial"/>
          <w:sz w:val="20"/>
          <w:szCs w:val="20"/>
        </w:rPr>
        <w:t> </w:t>
      </w:r>
    </w:p>
    <w:p w14:paraId="21931C05" w14:textId="77777777" w:rsidR="00B263F0" w:rsidRDefault="00B263F0" w:rsidP="00AC5750">
      <w:pPr>
        <w:pStyle w:val="paragraph"/>
        <w:spacing w:before="0" w:beforeAutospacing="0" w:after="0" w:afterAutospacing="0"/>
        <w:jc w:val="both"/>
        <w:textAlignment w:val="baseline"/>
        <w:rPr>
          <w:rStyle w:val="normaltextrun"/>
          <w:rFonts w:ascii="Arial" w:hAnsi="Arial" w:cs="Arial"/>
          <w:color w:val="000000"/>
          <w:sz w:val="20"/>
          <w:szCs w:val="20"/>
        </w:rPr>
      </w:pPr>
    </w:p>
    <w:p w14:paraId="00523D33" w14:textId="062A5888" w:rsidR="00AC5750" w:rsidRDefault="00AC5750" w:rsidP="00AC575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eop"/>
          <w:rFonts w:ascii="Arial" w:hAnsi="Arial" w:cs="Arial"/>
          <w:sz w:val="20"/>
          <w:szCs w:val="20"/>
        </w:rPr>
        <w:t> </w:t>
      </w:r>
    </w:p>
    <w:p w14:paraId="6E02765C" w14:textId="77777777" w:rsidR="00AC5750" w:rsidRDefault="00AC5750" w:rsidP="00AC575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Si desea más información, póngase</w:t>
      </w:r>
      <w:r>
        <w:rPr>
          <w:rStyle w:val="normaltextrun"/>
          <w:rFonts w:ascii="Arial" w:hAnsi="Arial" w:cs="Arial"/>
          <w:b/>
          <w:bCs/>
          <w:sz w:val="20"/>
          <w:szCs w:val="20"/>
        </w:rPr>
        <w:t xml:space="preserve"> en contacto con:</w:t>
      </w:r>
      <w:r>
        <w:rPr>
          <w:rStyle w:val="normaltextrun"/>
          <w:rFonts w:ascii="Arial" w:hAnsi="Arial" w:cs="Arial"/>
          <w:sz w:val="20"/>
          <w:szCs w:val="20"/>
          <w:lang w:val="it-IT"/>
        </w:rPr>
        <w:t>   </w:t>
      </w:r>
      <w:r>
        <w:rPr>
          <w:rStyle w:val="normaltextrun"/>
          <w:rFonts w:ascii="Arial" w:hAnsi="Arial" w:cs="Arial"/>
          <w:sz w:val="20"/>
          <w:szCs w:val="20"/>
        </w:rPr>
        <w:t> </w:t>
      </w:r>
      <w:r>
        <w:rPr>
          <w:rStyle w:val="eop"/>
          <w:rFonts w:ascii="Arial" w:hAnsi="Arial" w:cs="Arial"/>
          <w:sz w:val="20"/>
          <w:szCs w:val="20"/>
        </w:rPr>
        <w:t> </w:t>
      </w:r>
    </w:p>
    <w:p w14:paraId="6F83A766" w14:textId="77777777" w:rsidR="00AC5750" w:rsidRDefault="00AC5750" w:rsidP="00AC575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scxw239726736"/>
          <w:rFonts w:ascii="Arial" w:hAnsi="Arial" w:cs="Arial"/>
          <w:color w:val="000000"/>
          <w:sz w:val="20"/>
          <w:szCs w:val="20"/>
        </w:rPr>
        <w:t> </w:t>
      </w:r>
      <w:r>
        <w:rPr>
          <w:rFonts w:ascii="Arial" w:hAnsi="Arial" w:cs="Arial"/>
          <w:color w:val="000000"/>
          <w:sz w:val="20"/>
          <w:szCs w:val="20"/>
        </w:rPr>
        <w:br/>
      </w: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sz w:val="20"/>
          <w:szCs w:val="20"/>
        </w:rPr>
        <w:t>    </w:t>
      </w:r>
      <w:r>
        <w:rPr>
          <w:rStyle w:val="scxw239726736"/>
          <w:rFonts w:ascii="Arial" w:hAnsi="Arial" w:cs="Arial"/>
          <w:sz w:val="20"/>
          <w:szCs w:val="20"/>
        </w:rPr>
        <w:t> </w:t>
      </w:r>
      <w:r>
        <w:rPr>
          <w:rFonts w:ascii="Arial" w:hAnsi="Arial" w:cs="Arial"/>
          <w:sz w:val="20"/>
          <w:szCs w:val="20"/>
        </w:rPr>
        <w:br/>
      </w:r>
      <w:r>
        <w:rPr>
          <w:rStyle w:val="normaltextrun"/>
          <w:rFonts w:ascii="Arial" w:hAnsi="Arial" w:cs="Arial"/>
          <w:color w:val="000000"/>
          <w:sz w:val="20"/>
          <w:szCs w:val="20"/>
        </w:rPr>
        <w:t xml:space="preserve">E: </w:t>
      </w:r>
      <w:hyperlink r:id="rId11" w:tgtFrame="_blank" w:history="1">
        <w:r>
          <w:rPr>
            <w:rStyle w:val="normaltextrun"/>
            <w:rFonts w:ascii="Arial" w:hAnsi="Arial" w:cs="Arial"/>
            <w:color w:val="0563C1"/>
            <w:sz w:val="20"/>
            <w:szCs w:val="20"/>
            <w:u w:val="single"/>
          </w:rPr>
          <w:t>dporter@adcomms.co.uk</w:t>
        </w:r>
      </w:hyperlink>
      <w:r>
        <w:rPr>
          <w:rStyle w:val="normaltextrun"/>
          <w:rFonts w:ascii="Arial" w:hAnsi="Arial" w:cs="Arial"/>
          <w:sz w:val="20"/>
          <w:szCs w:val="20"/>
        </w:rPr>
        <w:t>    </w:t>
      </w:r>
      <w:r>
        <w:rPr>
          <w:rStyle w:val="scxw239726736"/>
          <w:rFonts w:ascii="Arial" w:hAnsi="Arial" w:cs="Arial"/>
          <w:sz w:val="20"/>
          <w:szCs w:val="20"/>
        </w:rPr>
        <w:t> </w:t>
      </w:r>
      <w:r>
        <w:rPr>
          <w:rFonts w:ascii="Arial" w:hAnsi="Arial" w:cs="Arial"/>
          <w:sz w:val="20"/>
          <w:szCs w:val="20"/>
        </w:rPr>
        <w:br/>
      </w: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2A6C05E2" w14:textId="0C1FD3A8" w:rsidR="0095348C" w:rsidRPr="00F35B4A" w:rsidRDefault="0095348C" w:rsidP="0095348C">
      <w:pPr>
        <w:spacing w:after="0" w:line="360" w:lineRule="auto"/>
        <w:jc w:val="both"/>
        <w:rPr>
          <w:rFonts w:ascii="Arial" w:hAnsi="Arial" w:cs="Arial"/>
          <w:sz w:val="20"/>
          <w:szCs w:val="20"/>
          <w:lang w:val="en-US"/>
        </w:rPr>
      </w:pPr>
    </w:p>
    <w:sectPr w:rsidR="0095348C" w:rsidRPr="00F35B4A"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93912" w14:textId="77777777" w:rsidR="0089679B" w:rsidRDefault="0089679B" w:rsidP="00155739">
      <w:pPr>
        <w:spacing w:after="0" w:line="240" w:lineRule="auto"/>
      </w:pPr>
      <w:r>
        <w:separator/>
      </w:r>
    </w:p>
  </w:endnote>
  <w:endnote w:type="continuationSeparator" w:id="0">
    <w:p w14:paraId="7997B18E" w14:textId="77777777" w:rsidR="0089679B" w:rsidRDefault="0089679B" w:rsidP="00155739">
      <w:pPr>
        <w:spacing w:after="0" w:line="240" w:lineRule="auto"/>
      </w:pPr>
      <w:r>
        <w:continuationSeparator/>
      </w:r>
    </w:p>
  </w:endnote>
  <w:endnote w:type="continuationNotice" w:id="1">
    <w:p w14:paraId="0F60789F" w14:textId="77777777" w:rsidR="0089679B" w:rsidRDefault="008967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3179B" w14:textId="77777777" w:rsidR="0089679B" w:rsidRDefault="0089679B" w:rsidP="00155739">
      <w:pPr>
        <w:spacing w:after="0" w:line="240" w:lineRule="auto"/>
      </w:pPr>
      <w:r>
        <w:separator/>
      </w:r>
    </w:p>
  </w:footnote>
  <w:footnote w:type="continuationSeparator" w:id="0">
    <w:p w14:paraId="577620F8" w14:textId="77777777" w:rsidR="0089679B" w:rsidRDefault="0089679B" w:rsidP="00155739">
      <w:pPr>
        <w:spacing w:after="0" w:line="240" w:lineRule="auto"/>
      </w:pPr>
      <w:r>
        <w:continuationSeparator/>
      </w:r>
    </w:p>
  </w:footnote>
  <w:footnote w:type="continuationNotice" w:id="1">
    <w:p w14:paraId="2963A28D" w14:textId="77777777" w:rsidR="0089679B" w:rsidRDefault="008967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66541"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381227">
    <w:abstractNumId w:val="1"/>
  </w:num>
  <w:num w:numId="2" w16cid:durableId="865757425">
    <w:abstractNumId w:val="4"/>
  </w:num>
  <w:num w:numId="3" w16cid:durableId="1303922153">
    <w:abstractNumId w:val="3"/>
  </w:num>
  <w:num w:numId="4" w16cid:durableId="162356220">
    <w:abstractNumId w:val="0"/>
  </w:num>
  <w:num w:numId="5" w16cid:durableId="6909103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BB9"/>
    <w:rsid w:val="000042D1"/>
    <w:rsid w:val="000044B6"/>
    <w:rsid w:val="0000465B"/>
    <w:rsid w:val="00004917"/>
    <w:rsid w:val="00011481"/>
    <w:rsid w:val="0001191F"/>
    <w:rsid w:val="0001195C"/>
    <w:rsid w:val="000134D1"/>
    <w:rsid w:val="000172BC"/>
    <w:rsid w:val="000201C8"/>
    <w:rsid w:val="000212AE"/>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1ABF"/>
    <w:rsid w:val="0004248F"/>
    <w:rsid w:val="00042891"/>
    <w:rsid w:val="00044F97"/>
    <w:rsid w:val="00050F03"/>
    <w:rsid w:val="00051107"/>
    <w:rsid w:val="00052335"/>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157E"/>
    <w:rsid w:val="00083278"/>
    <w:rsid w:val="000847C3"/>
    <w:rsid w:val="000853BC"/>
    <w:rsid w:val="00086C10"/>
    <w:rsid w:val="000913ED"/>
    <w:rsid w:val="00091C55"/>
    <w:rsid w:val="00092174"/>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618C"/>
    <w:rsid w:val="000C4FDF"/>
    <w:rsid w:val="000C7A3F"/>
    <w:rsid w:val="000D079F"/>
    <w:rsid w:val="000D0BBF"/>
    <w:rsid w:val="000D1148"/>
    <w:rsid w:val="000D2CA6"/>
    <w:rsid w:val="000D3D6C"/>
    <w:rsid w:val="000D7FB9"/>
    <w:rsid w:val="000E0D7E"/>
    <w:rsid w:val="000E1F05"/>
    <w:rsid w:val="000E233C"/>
    <w:rsid w:val="000E2576"/>
    <w:rsid w:val="000E7EE8"/>
    <w:rsid w:val="000F1DC3"/>
    <w:rsid w:val="000F4568"/>
    <w:rsid w:val="00105709"/>
    <w:rsid w:val="001071AF"/>
    <w:rsid w:val="0011448D"/>
    <w:rsid w:val="0011577B"/>
    <w:rsid w:val="001163C9"/>
    <w:rsid w:val="001202E6"/>
    <w:rsid w:val="0012197E"/>
    <w:rsid w:val="00124216"/>
    <w:rsid w:val="00124F33"/>
    <w:rsid w:val="00126CFE"/>
    <w:rsid w:val="0012766A"/>
    <w:rsid w:val="0012770E"/>
    <w:rsid w:val="00132557"/>
    <w:rsid w:val="0013344F"/>
    <w:rsid w:val="001361A4"/>
    <w:rsid w:val="00136E21"/>
    <w:rsid w:val="00137756"/>
    <w:rsid w:val="00137C89"/>
    <w:rsid w:val="00143302"/>
    <w:rsid w:val="0014520F"/>
    <w:rsid w:val="0014664A"/>
    <w:rsid w:val="00147DC9"/>
    <w:rsid w:val="0015093C"/>
    <w:rsid w:val="00150B9E"/>
    <w:rsid w:val="00151076"/>
    <w:rsid w:val="00152416"/>
    <w:rsid w:val="00155028"/>
    <w:rsid w:val="00155739"/>
    <w:rsid w:val="0015650C"/>
    <w:rsid w:val="00160501"/>
    <w:rsid w:val="00160710"/>
    <w:rsid w:val="00162A7C"/>
    <w:rsid w:val="00163C60"/>
    <w:rsid w:val="00165D70"/>
    <w:rsid w:val="001707E2"/>
    <w:rsid w:val="0017338D"/>
    <w:rsid w:val="00173434"/>
    <w:rsid w:val="00173A1D"/>
    <w:rsid w:val="00173BF3"/>
    <w:rsid w:val="00180FA8"/>
    <w:rsid w:val="00182792"/>
    <w:rsid w:val="0018382C"/>
    <w:rsid w:val="00183BCC"/>
    <w:rsid w:val="00186B25"/>
    <w:rsid w:val="00190979"/>
    <w:rsid w:val="00190EEE"/>
    <w:rsid w:val="00191B48"/>
    <w:rsid w:val="00192152"/>
    <w:rsid w:val="0019367E"/>
    <w:rsid w:val="00194AC9"/>
    <w:rsid w:val="00197187"/>
    <w:rsid w:val="0019789D"/>
    <w:rsid w:val="00197F58"/>
    <w:rsid w:val="001A1DD8"/>
    <w:rsid w:val="001A235C"/>
    <w:rsid w:val="001A546C"/>
    <w:rsid w:val="001A6749"/>
    <w:rsid w:val="001A682B"/>
    <w:rsid w:val="001A7A8F"/>
    <w:rsid w:val="001B2962"/>
    <w:rsid w:val="001B2F60"/>
    <w:rsid w:val="001B567D"/>
    <w:rsid w:val="001B7263"/>
    <w:rsid w:val="001B77F2"/>
    <w:rsid w:val="001C267D"/>
    <w:rsid w:val="001C463D"/>
    <w:rsid w:val="001D0026"/>
    <w:rsid w:val="001D0139"/>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7BD"/>
    <w:rsid w:val="001F33CF"/>
    <w:rsid w:val="001F3AB8"/>
    <w:rsid w:val="001F4B1A"/>
    <w:rsid w:val="001F4F49"/>
    <w:rsid w:val="002024CF"/>
    <w:rsid w:val="00202F53"/>
    <w:rsid w:val="00205451"/>
    <w:rsid w:val="00211FAE"/>
    <w:rsid w:val="00214577"/>
    <w:rsid w:val="00214CDD"/>
    <w:rsid w:val="002160E5"/>
    <w:rsid w:val="00216E7C"/>
    <w:rsid w:val="00220EE7"/>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6C6E"/>
    <w:rsid w:val="002979E0"/>
    <w:rsid w:val="002A01F5"/>
    <w:rsid w:val="002A0D16"/>
    <w:rsid w:val="002A2538"/>
    <w:rsid w:val="002A2842"/>
    <w:rsid w:val="002A39E6"/>
    <w:rsid w:val="002B006C"/>
    <w:rsid w:val="002B1089"/>
    <w:rsid w:val="002B3E14"/>
    <w:rsid w:val="002B5FCB"/>
    <w:rsid w:val="002C45C3"/>
    <w:rsid w:val="002C49A9"/>
    <w:rsid w:val="002C5DCE"/>
    <w:rsid w:val="002D5EF2"/>
    <w:rsid w:val="002D6721"/>
    <w:rsid w:val="002D7F83"/>
    <w:rsid w:val="002E126E"/>
    <w:rsid w:val="002E1BD8"/>
    <w:rsid w:val="002E228F"/>
    <w:rsid w:val="002E7529"/>
    <w:rsid w:val="002E7786"/>
    <w:rsid w:val="002E7807"/>
    <w:rsid w:val="002F6DE0"/>
    <w:rsid w:val="002F7105"/>
    <w:rsid w:val="0030326D"/>
    <w:rsid w:val="00304C30"/>
    <w:rsid w:val="0030598B"/>
    <w:rsid w:val="003059F6"/>
    <w:rsid w:val="003100C0"/>
    <w:rsid w:val="00311982"/>
    <w:rsid w:val="00312B29"/>
    <w:rsid w:val="00314C83"/>
    <w:rsid w:val="00315FC2"/>
    <w:rsid w:val="0032479E"/>
    <w:rsid w:val="003247B2"/>
    <w:rsid w:val="00324E6C"/>
    <w:rsid w:val="00325B20"/>
    <w:rsid w:val="00325CF2"/>
    <w:rsid w:val="00327C2E"/>
    <w:rsid w:val="00327EC1"/>
    <w:rsid w:val="00336508"/>
    <w:rsid w:val="00341FED"/>
    <w:rsid w:val="00342DD9"/>
    <w:rsid w:val="003432A8"/>
    <w:rsid w:val="0034390F"/>
    <w:rsid w:val="00344086"/>
    <w:rsid w:val="00344329"/>
    <w:rsid w:val="00345334"/>
    <w:rsid w:val="00345475"/>
    <w:rsid w:val="00345A1C"/>
    <w:rsid w:val="00346281"/>
    <w:rsid w:val="00346299"/>
    <w:rsid w:val="003470AF"/>
    <w:rsid w:val="00351E77"/>
    <w:rsid w:val="00355A16"/>
    <w:rsid w:val="00355A6C"/>
    <w:rsid w:val="00356777"/>
    <w:rsid w:val="00356D24"/>
    <w:rsid w:val="00361A11"/>
    <w:rsid w:val="00361DC1"/>
    <w:rsid w:val="003623BD"/>
    <w:rsid w:val="00364917"/>
    <w:rsid w:val="00364A3B"/>
    <w:rsid w:val="00365004"/>
    <w:rsid w:val="00365A81"/>
    <w:rsid w:val="003668E0"/>
    <w:rsid w:val="003703B8"/>
    <w:rsid w:val="00372A36"/>
    <w:rsid w:val="00372BC1"/>
    <w:rsid w:val="00372D7A"/>
    <w:rsid w:val="00374FC7"/>
    <w:rsid w:val="00377DF8"/>
    <w:rsid w:val="003800CE"/>
    <w:rsid w:val="00392513"/>
    <w:rsid w:val="0039287A"/>
    <w:rsid w:val="00392CB5"/>
    <w:rsid w:val="0039587C"/>
    <w:rsid w:val="003960A2"/>
    <w:rsid w:val="003974C4"/>
    <w:rsid w:val="003A219A"/>
    <w:rsid w:val="003A5AF7"/>
    <w:rsid w:val="003A66B2"/>
    <w:rsid w:val="003A726F"/>
    <w:rsid w:val="003B0AF9"/>
    <w:rsid w:val="003B4FF2"/>
    <w:rsid w:val="003B6EB0"/>
    <w:rsid w:val="003B7A2C"/>
    <w:rsid w:val="003B7F70"/>
    <w:rsid w:val="003C02AD"/>
    <w:rsid w:val="003C0327"/>
    <w:rsid w:val="003C1789"/>
    <w:rsid w:val="003C21F4"/>
    <w:rsid w:val="003C2C54"/>
    <w:rsid w:val="003C36BD"/>
    <w:rsid w:val="003C40E2"/>
    <w:rsid w:val="003C45C5"/>
    <w:rsid w:val="003C6563"/>
    <w:rsid w:val="003D0815"/>
    <w:rsid w:val="003D0DE6"/>
    <w:rsid w:val="003D1F12"/>
    <w:rsid w:val="003E0167"/>
    <w:rsid w:val="003E3B7A"/>
    <w:rsid w:val="003E49D5"/>
    <w:rsid w:val="003E4EE8"/>
    <w:rsid w:val="003E63E2"/>
    <w:rsid w:val="003E7A4E"/>
    <w:rsid w:val="003F30B4"/>
    <w:rsid w:val="003F600A"/>
    <w:rsid w:val="00400D8B"/>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27A59"/>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6857"/>
    <w:rsid w:val="004673F2"/>
    <w:rsid w:val="00467E9E"/>
    <w:rsid w:val="00475ECE"/>
    <w:rsid w:val="00476861"/>
    <w:rsid w:val="00480901"/>
    <w:rsid w:val="00480ABD"/>
    <w:rsid w:val="00480BE4"/>
    <w:rsid w:val="004812EF"/>
    <w:rsid w:val="00483AED"/>
    <w:rsid w:val="0048659F"/>
    <w:rsid w:val="00486F04"/>
    <w:rsid w:val="00487D52"/>
    <w:rsid w:val="004906C9"/>
    <w:rsid w:val="004937AB"/>
    <w:rsid w:val="00493D69"/>
    <w:rsid w:val="00494E0C"/>
    <w:rsid w:val="004A0A40"/>
    <w:rsid w:val="004A0B01"/>
    <w:rsid w:val="004A3BD0"/>
    <w:rsid w:val="004A46C0"/>
    <w:rsid w:val="004A5F85"/>
    <w:rsid w:val="004A7C69"/>
    <w:rsid w:val="004B1092"/>
    <w:rsid w:val="004B61B8"/>
    <w:rsid w:val="004B7E60"/>
    <w:rsid w:val="004C12B8"/>
    <w:rsid w:val="004C48EE"/>
    <w:rsid w:val="004C70B6"/>
    <w:rsid w:val="004D0467"/>
    <w:rsid w:val="004D2B81"/>
    <w:rsid w:val="004D2ED9"/>
    <w:rsid w:val="004D560A"/>
    <w:rsid w:val="004D76FF"/>
    <w:rsid w:val="004E04D3"/>
    <w:rsid w:val="004E079D"/>
    <w:rsid w:val="004E0BC3"/>
    <w:rsid w:val="004E449A"/>
    <w:rsid w:val="004E477C"/>
    <w:rsid w:val="004F04C6"/>
    <w:rsid w:val="004F152F"/>
    <w:rsid w:val="004F1892"/>
    <w:rsid w:val="004F3F11"/>
    <w:rsid w:val="004F4EF3"/>
    <w:rsid w:val="004F53EF"/>
    <w:rsid w:val="00503431"/>
    <w:rsid w:val="00503B61"/>
    <w:rsid w:val="00504518"/>
    <w:rsid w:val="00507A48"/>
    <w:rsid w:val="005147ED"/>
    <w:rsid w:val="0051552C"/>
    <w:rsid w:val="00521A13"/>
    <w:rsid w:val="00522766"/>
    <w:rsid w:val="00523786"/>
    <w:rsid w:val="00523B17"/>
    <w:rsid w:val="00527C0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164D"/>
    <w:rsid w:val="00554BC0"/>
    <w:rsid w:val="00557B51"/>
    <w:rsid w:val="00561944"/>
    <w:rsid w:val="00562F34"/>
    <w:rsid w:val="00563389"/>
    <w:rsid w:val="00564DC8"/>
    <w:rsid w:val="005722D5"/>
    <w:rsid w:val="00580538"/>
    <w:rsid w:val="005824EF"/>
    <w:rsid w:val="005835EC"/>
    <w:rsid w:val="00583FBE"/>
    <w:rsid w:val="005849EA"/>
    <w:rsid w:val="0059026E"/>
    <w:rsid w:val="00590440"/>
    <w:rsid w:val="005905F0"/>
    <w:rsid w:val="00590D1B"/>
    <w:rsid w:val="00591105"/>
    <w:rsid w:val="00593C66"/>
    <w:rsid w:val="00594A74"/>
    <w:rsid w:val="005955EB"/>
    <w:rsid w:val="005A0C37"/>
    <w:rsid w:val="005A5813"/>
    <w:rsid w:val="005A71E9"/>
    <w:rsid w:val="005A7CEF"/>
    <w:rsid w:val="005B13A9"/>
    <w:rsid w:val="005B1527"/>
    <w:rsid w:val="005B2E86"/>
    <w:rsid w:val="005B4793"/>
    <w:rsid w:val="005B558C"/>
    <w:rsid w:val="005B717A"/>
    <w:rsid w:val="005B7443"/>
    <w:rsid w:val="005B78AD"/>
    <w:rsid w:val="005C1F94"/>
    <w:rsid w:val="005C3169"/>
    <w:rsid w:val="005C4CAE"/>
    <w:rsid w:val="005C58DB"/>
    <w:rsid w:val="005D10AE"/>
    <w:rsid w:val="005D343C"/>
    <w:rsid w:val="005D3FA3"/>
    <w:rsid w:val="005D625F"/>
    <w:rsid w:val="005D69E2"/>
    <w:rsid w:val="005E314D"/>
    <w:rsid w:val="005E322E"/>
    <w:rsid w:val="005F16A3"/>
    <w:rsid w:val="005F1B2B"/>
    <w:rsid w:val="005F3E4F"/>
    <w:rsid w:val="005F59A7"/>
    <w:rsid w:val="005F5D60"/>
    <w:rsid w:val="005F79DA"/>
    <w:rsid w:val="00601953"/>
    <w:rsid w:val="00606999"/>
    <w:rsid w:val="0061045B"/>
    <w:rsid w:val="006126C5"/>
    <w:rsid w:val="006134BC"/>
    <w:rsid w:val="00613FAA"/>
    <w:rsid w:val="00614CF8"/>
    <w:rsid w:val="00617930"/>
    <w:rsid w:val="00617E0B"/>
    <w:rsid w:val="006223B9"/>
    <w:rsid w:val="0062432B"/>
    <w:rsid w:val="00625175"/>
    <w:rsid w:val="00630D71"/>
    <w:rsid w:val="0063588D"/>
    <w:rsid w:val="006368E9"/>
    <w:rsid w:val="006404A3"/>
    <w:rsid w:val="00641868"/>
    <w:rsid w:val="00641B95"/>
    <w:rsid w:val="00645134"/>
    <w:rsid w:val="00646A04"/>
    <w:rsid w:val="00647BF8"/>
    <w:rsid w:val="00650A74"/>
    <w:rsid w:val="00651346"/>
    <w:rsid w:val="00651E38"/>
    <w:rsid w:val="00652A39"/>
    <w:rsid w:val="00652AEB"/>
    <w:rsid w:val="00653AAE"/>
    <w:rsid w:val="00655631"/>
    <w:rsid w:val="00656644"/>
    <w:rsid w:val="0065723A"/>
    <w:rsid w:val="006612D2"/>
    <w:rsid w:val="006668F2"/>
    <w:rsid w:val="00672D1E"/>
    <w:rsid w:val="0067613A"/>
    <w:rsid w:val="006761CB"/>
    <w:rsid w:val="00680BC1"/>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E12"/>
    <w:rsid w:val="006A45AD"/>
    <w:rsid w:val="006B198F"/>
    <w:rsid w:val="006B1A3D"/>
    <w:rsid w:val="006B597C"/>
    <w:rsid w:val="006B619D"/>
    <w:rsid w:val="006B66F1"/>
    <w:rsid w:val="006C13D5"/>
    <w:rsid w:val="006C16CE"/>
    <w:rsid w:val="006C1C79"/>
    <w:rsid w:val="006C3003"/>
    <w:rsid w:val="006C63E2"/>
    <w:rsid w:val="006D0137"/>
    <w:rsid w:val="006D0E12"/>
    <w:rsid w:val="006D6236"/>
    <w:rsid w:val="006D6E76"/>
    <w:rsid w:val="006E1FBD"/>
    <w:rsid w:val="006E2712"/>
    <w:rsid w:val="006E3C0B"/>
    <w:rsid w:val="006E64F4"/>
    <w:rsid w:val="006E692F"/>
    <w:rsid w:val="006F161F"/>
    <w:rsid w:val="006F18A7"/>
    <w:rsid w:val="006F4431"/>
    <w:rsid w:val="006F6536"/>
    <w:rsid w:val="00700343"/>
    <w:rsid w:val="00702CDA"/>
    <w:rsid w:val="0070586D"/>
    <w:rsid w:val="0070627E"/>
    <w:rsid w:val="00706B37"/>
    <w:rsid w:val="00710908"/>
    <w:rsid w:val="00713000"/>
    <w:rsid w:val="00715333"/>
    <w:rsid w:val="00717EA6"/>
    <w:rsid w:val="0072008B"/>
    <w:rsid w:val="00720D65"/>
    <w:rsid w:val="0072126A"/>
    <w:rsid w:val="00722A37"/>
    <w:rsid w:val="007243BC"/>
    <w:rsid w:val="00726FC0"/>
    <w:rsid w:val="007304A0"/>
    <w:rsid w:val="00731305"/>
    <w:rsid w:val="007333AB"/>
    <w:rsid w:val="007340AE"/>
    <w:rsid w:val="00735E0E"/>
    <w:rsid w:val="00735F23"/>
    <w:rsid w:val="0074198F"/>
    <w:rsid w:val="0074606A"/>
    <w:rsid w:val="007462B7"/>
    <w:rsid w:val="0075103C"/>
    <w:rsid w:val="00755162"/>
    <w:rsid w:val="00755A43"/>
    <w:rsid w:val="007569BB"/>
    <w:rsid w:val="00756FEF"/>
    <w:rsid w:val="007570F3"/>
    <w:rsid w:val="00761054"/>
    <w:rsid w:val="0076154C"/>
    <w:rsid w:val="00761B03"/>
    <w:rsid w:val="0076295C"/>
    <w:rsid w:val="007651A3"/>
    <w:rsid w:val="00765FE7"/>
    <w:rsid w:val="0076724D"/>
    <w:rsid w:val="007731E9"/>
    <w:rsid w:val="007762BB"/>
    <w:rsid w:val="00776ECC"/>
    <w:rsid w:val="00781451"/>
    <w:rsid w:val="00784443"/>
    <w:rsid w:val="007850C1"/>
    <w:rsid w:val="0078763F"/>
    <w:rsid w:val="00790217"/>
    <w:rsid w:val="00790E93"/>
    <w:rsid w:val="007A01D8"/>
    <w:rsid w:val="007A0D60"/>
    <w:rsid w:val="007A0D6A"/>
    <w:rsid w:val="007A409A"/>
    <w:rsid w:val="007A49C3"/>
    <w:rsid w:val="007A5EC7"/>
    <w:rsid w:val="007B05B4"/>
    <w:rsid w:val="007B07C4"/>
    <w:rsid w:val="007B16A1"/>
    <w:rsid w:val="007B1F3A"/>
    <w:rsid w:val="007B26F9"/>
    <w:rsid w:val="007B34FB"/>
    <w:rsid w:val="007B498C"/>
    <w:rsid w:val="007B56AD"/>
    <w:rsid w:val="007B6DDF"/>
    <w:rsid w:val="007C01EA"/>
    <w:rsid w:val="007C073D"/>
    <w:rsid w:val="007C08E3"/>
    <w:rsid w:val="007C24EF"/>
    <w:rsid w:val="007C3125"/>
    <w:rsid w:val="007C68AB"/>
    <w:rsid w:val="007D2B40"/>
    <w:rsid w:val="007D379F"/>
    <w:rsid w:val="007D55E0"/>
    <w:rsid w:val="007E00A3"/>
    <w:rsid w:val="007E0FD7"/>
    <w:rsid w:val="007E2E04"/>
    <w:rsid w:val="007E6C16"/>
    <w:rsid w:val="007F1342"/>
    <w:rsid w:val="007F2856"/>
    <w:rsid w:val="007F3294"/>
    <w:rsid w:val="007F6871"/>
    <w:rsid w:val="008014CC"/>
    <w:rsid w:val="008035D3"/>
    <w:rsid w:val="00805135"/>
    <w:rsid w:val="008054D7"/>
    <w:rsid w:val="00805B85"/>
    <w:rsid w:val="0081031F"/>
    <w:rsid w:val="00811EB3"/>
    <w:rsid w:val="00812D13"/>
    <w:rsid w:val="0081372D"/>
    <w:rsid w:val="00815768"/>
    <w:rsid w:val="00821F96"/>
    <w:rsid w:val="0083041D"/>
    <w:rsid w:val="00831068"/>
    <w:rsid w:val="0083300A"/>
    <w:rsid w:val="008353F0"/>
    <w:rsid w:val="0083616B"/>
    <w:rsid w:val="00837883"/>
    <w:rsid w:val="0084108D"/>
    <w:rsid w:val="00842295"/>
    <w:rsid w:val="008446D3"/>
    <w:rsid w:val="008453C8"/>
    <w:rsid w:val="008463CB"/>
    <w:rsid w:val="00847B7F"/>
    <w:rsid w:val="00847BEB"/>
    <w:rsid w:val="0085004A"/>
    <w:rsid w:val="008505DC"/>
    <w:rsid w:val="00851120"/>
    <w:rsid w:val="0085137B"/>
    <w:rsid w:val="00855BEA"/>
    <w:rsid w:val="008560FF"/>
    <w:rsid w:val="008566FB"/>
    <w:rsid w:val="00856834"/>
    <w:rsid w:val="00856C36"/>
    <w:rsid w:val="00857654"/>
    <w:rsid w:val="00866047"/>
    <w:rsid w:val="008667E2"/>
    <w:rsid w:val="00867A61"/>
    <w:rsid w:val="00867CDA"/>
    <w:rsid w:val="00867EF1"/>
    <w:rsid w:val="00870742"/>
    <w:rsid w:val="00870C17"/>
    <w:rsid w:val="00872FA4"/>
    <w:rsid w:val="008753C2"/>
    <w:rsid w:val="00875629"/>
    <w:rsid w:val="00876B74"/>
    <w:rsid w:val="00881156"/>
    <w:rsid w:val="00881266"/>
    <w:rsid w:val="008829F0"/>
    <w:rsid w:val="0088385C"/>
    <w:rsid w:val="00883CC1"/>
    <w:rsid w:val="00884229"/>
    <w:rsid w:val="008900B2"/>
    <w:rsid w:val="0089280A"/>
    <w:rsid w:val="00893156"/>
    <w:rsid w:val="00895AAB"/>
    <w:rsid w:val="00895B7E"/>
    <w:rsid w:val="0089679B"/>
    <w:rsid w:val="008971CC"/>
    <w:rsid w:val="008975B7"/>
    <w:rsid w:val="0089765E"/>
    <w:rsid w:val="00897C66"/>
    <w:rsid w:val="008A0672"/>
    <w:rsid w:val="008A2095"/>
    <w:rsid w:val="008A278C"/>
    <w:rsid w:val="008A6388"/>
    <w:rsid w:val="008B0E54"/>
    <w:rsid w:val="008B4A76"/>
    <w:rsid w:val="008B76B3"/>
    <w:rsid w:val="008C04A8"/>
    <w:rsid w:val="008C2895"/>
    <w:rsid w:val="008C3784"/>
    <w:rsid w:val="008C5E40"/>
    <w:rsid w:val="008C7549"/>
    <w:rsid w:val="008D3358"/>
    <w:rsid w:val="008D50C1"/>
    <w:rsid w:val="008D5287"/>
    <w:rsid w:val="008D7FD1"/>
    <w:rsid w:val="008E0DB1"/>
    <w:rsid w:val="008E286C"/>
    <w:rsid w:val="008E41CF"/>
    <w:rsid w:val="008E4C04"/>
    <w:rsid w:val="008E73D5"/>
    <w:rsid w:val="008F1787"/>
    <w:rsid w:val="008F2DF4"/>
    <w:rsid w:val="008F3863"/>
    <w:rsid w:val="008F43FE"/>
    <w:rsid w:val="008F5188"/>
    <w:rsid w:val="008F6175"/>
    <w:rsid w:val="008F6611"/>
    <w:rsid w:val="009011A6"/>
    <w:rsid w:val="00902977"/>
    <w:rsid w:val="0090343A"/>
    <w:rsid w:val="00903C0F"/>
    <w:rsid w:val="009049C7"/>
    <w:rsid w:val="0090554D"/>
    <w:rsid w:val="00907750"/>
    <w:rsid w:val="009157DE"/>
    <w:rsid w:val="0091604F"/>
    <w:rsid w:val="00920A93"/>
    <w:rsid w:val="009215F3"/>
    <w:rsid w:val="009218C6"/>
    <w:rsid w:val="00922579"/>
    <w:rsid w:val="009232F2"/>
    <w:rsid w:val="00923751"/>
    <w:rsid w:val="009239B3"/>
    <w:rsid w:val="00927974"/>
    <w:rsid w:val="009309E5"/>
    <w:rsid w:val="00936DE7"/>
    <w:rsid w:val="00937714"/>
    <w:rsid w:val="0094115B"/>
    <w:rsid w:val="0094204D"/>
    <w:rsid w:val="009441A1"/>
    <w:rsid w:val="0094568D"/>
    <w:rsid w:val="009474BA"/>
    <w:rsid w:val="0095348C"/>
    <w:rsid w:val="00954480"/>
    <w:rsid w:val="00955618"/>
    <w:rsid w:val="00955E60"/>
    <w:rsid w:val="00956267"/>
    <w:rsid w:val="00956E1D"/>
    <w:rsid w:val="009577AC"/>
    <w:rsid w:val="00962C66"/>
    <w:rsid w:val="009636EC"/>
    <w:rsid w:val="00963943"/>
    <w:rsid w:val="0096409A"/>
    <w:rsid w:val="00964769"/>
    <w:rsid w:val="00965087"/>
    <w:rsid w:val="00967752"/>
    <w:rsid w:val="00973E15"/>
    <w:rsid w:val="0097460C"/>
    <w:rsid w:val="0097512E"/>
    <w:rsid w:val="00975E38"/>
    <w:rsid w:val="0098182C"/>
    <w:rsid w:val="00982721"/>
    <w:rsid w:val="00985698"/>
    <w:rsid w:val="009865DA"/>
    <w:rsid w:val="00986C4D"/>
    <w:rsid w:val="00991481"/>
    <w:rsid w:val="009960B8"/>
    <w:rsid w:val="00996EE5"/>
    <w:rsid w:val="0099774D"/>
    <w:rsid w:val="009A2830"/>
    <w:rsid w:val="009A2C82"/>
    <w:rsid w:val="009A2D72"/>
    <w:rsid w:val="009A4EC7"/>
    <w:rsid w:val="009A51EB"/>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598"/>
    <w:rsid w:val="009D49C0"/>
    <w:rsid w:val="009E131B"/>
    <w:rsid w:val="009E20EF"/>
    <w:rsid w:val="009E37AA"/>
    <w:rsid w:val="009F3BDA"/>
    <w:rsid w:val="009F4C31"/>
    <w:rsid w:val="00A0005E"/>
    <w:rsid w:val="00A01C04"/>
    <w:rsid w:val="00A01D06"/>
    <w:rsid w:val="00A0216E"/>
    <w:rsid w:val="00A04CF2"/>
    <w:rsid w:val="00A0672D"/>
    <w:rsid w:val="00A105E0"/>
    <w:rsid w:val="00A10A46"/>
    <w:rsid w:val="00A1470E"/>
    <w:rsid w:val="00A162BB"/>
    <w:rsid w:val="00A173E2"/>
    <w:rsid w:val="00A17B11"/>
    <w:rsid w:val="00A20301"/>
    <w:rsid w:val="00A22A11"/>
    <w:rsid w:val="00A265AA"/>
    <w:rsid w:val="00A309F0"/>
    <w:rsid w:val="00A34615"/>
    <w:rsid w:val="00A347CB"/>
    <w:rsid w:val="00A3647A"/>
    <w:rsid w:val="00A37683"/>
    <w:rsid w:val="00A41140"/>
    <w:rsid w:val="00A42435"/>
    <w:rsid w:val="00A4261E"/>
    <w:rsid w:val="00A42945"/>
    <w:rsid w:val="00A44054"/>
    <w:rsid w:val="00A44146"/>
    <w:rsid w:val="00A51423"/>
    <w:rsid w:val="00A54FCF"/>
    <w:rsid w:val="00A612A7"/>
    <w:rsid w:val="00A624F2"/>
    <w:rsid w:val="00A650BF"/>
    <w:rsid w:val="00A707A1"/>
    <w:rsid w:val="00A7174E"/>
    <w:rsid w:val="00A7199B"/>
    <w:rsid w:val="00A71F2E"/>
    <w:rsid w:val="00A72152"/>
    <w:rsid w:val="00A73434"/>
    <w:rsid w:val="00A767CA"/>
    <w:rsid w:val="00A8077E"/>
    <w:rsid w:val="00A80923"/>
    <w:rsid w:val="00A8171D"/>
    <w:rsid w:val="00A81A3E"/>
    <w:rsid w:val="00A9217A"/>
    <w:rsid w:val="00A967D8"/>
    <w:rsid w:val="00A9784B"/>
    <w:rsid w:val="00AA2E8A"/>
    <w:rsid w:val="00AA4013"/>
    <w:rsid w:val="00AA570A"/>
    <w:rsid w:val="00AA7C33"/>
    <w:rsid w:val="00AA7D3B"/>
    <w:rsid w:val="00AB109C"/>
    <w:rsid w:val="00AB1862"/>
    <w:rsid w:val="00AB55B1"/>
    <w:rsid w:val="00AC2C22"/>
    <w:rsid w:val="00AC2E50"/>
    <w:rsid w:val="00AC4650"/>
    <w:rsid w:val="00AC4788"/>
    <w:rsid w:val="00AC5750"/>
    <w:rsid w:val="00AC7B5A"/>
    <w:rsid w:val="00AD054E"/>
    <w:rsid w:val="00AD0A6F"/>
    <w:rsid w:val="00AD14BE"/>
    <w:rsid w:val="00AD2417"/>
    <w:rsid w:val="00AD271B"/>
    <w:rsid w:val="00AD28E6"/>
    <w:rsid w:val="00AD28FD"/>
    <w:rsid w:val="00AD2AE6"/>
    <w:rsid w:val="00AD4661"/>
    <w:rsid w:val="00AD51FE"/>
    <w:rsid w:val="00AD6DC0"/>
    <w:rsid w:val="00AD7F72"/>
    <w:rsid w:val="00AE153D"/>
    <w:rsid w:val="00AE24A0"/>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7843"/>
    <w:rsid w:val="00B11D34"/>
    <w:rsid w:val="00B11DEF"/>
    <w:rsid w:val="00B200F0"/>
    <w:rsid w:val="00B22602"/>
    <w:rsid w:val="00B22D50"/>
    <w:rsid w:val="00B2494B"/>
    <w:rsid w:val="00B25C14"/>
    <w:rsid w:val="00B263F0"/>
    <w:rsid w:val="00B26508"/>
    <w:rsid w:val="00B275CE"/>
    <w:rsid w:val="00B27FBD"/>
    <w:rsid w:val="00B35615"/>
    <w:rsid w:val="00B36646"/>
    <w:rsid w:val="00B376CC"/>
    <w:rsid w:val="00B41A95"/>
    <w:rsid w:val="00B41EBE"/>
    <w:rsid w:val="00B4384B"/>
    <w:rsid w:val="00B441BA"/>
    <w:rsid w:val="00B46231"/>
    <w:rsid w:val="00B5038B"/>
    <w:rsid w:val="00B5053E"/>
    <w:rsid w:val="00B50B20"/>
    <w:rsid w:val="00B51920"/>
    <w:rsid w:val="00B51F1B"/>
    <w:rsid w:val="00B5469B"/>
    <w:rsid w:val="00B54730"/>
    <w:rsid w:val="00B57FE5"/>
    <w:rsid w:val="00B63044"/>
    <w:rsid w:val="00B65AFE"/>
    <w:rsid w:val="00B71BC6"/>
    <w:rsid w:val="00B72600"/>
    <w:rsid w:val="00B7365E"/>
    <w:rsid w:val="00B73864"/>
    <w:rsid w:val="00B778A0"/>
    <w:rsid w:val="00B81E55"/>
    <w:rsid w:val="00B830AF"/>
    <w:rsid w:val="00B83E29"/>
    <w:rsid w:val="00B846A5"/>
    <w:rsid w:val="00B84F67"/>
    <w:rsid w:val="00B901D7"/>
    <w:rsid w:val="00B928B9"/>
    <w:rsid w:val="00B95E1A"/>
    <w:rsid w:val="00B96099"/>
    <w:rsid w:val="00B9652A"/>
    <w:rsid w:val="00BA110A"/>
    <w:rsid w:val="00BA243F"/>
    <w:rsid w:val="00BA249D"/>
    <w:rsid w:val="00BA6AA6"/>
    <w:rsid w:val="00BB1BE3"/>
    <w:rsid w:val="00BB2F30"/>
    <w:rsid w:val="00BB68D7"/>
    <w:rsid w:val="00BB785D"/>
    <w:rsid w:val="00BC023A"/>
    <w:rsid w:val="00BC0899"/>
    <w:rsid w:val="00BC4792"/>
    <w:rsid w:val="00BC7AA0"/>
    <w:rsid w:val="00BD0557"/>
    <w:rsid w:val="00BD122A"/>
    <w:rsid w:val="00BD1451"/>
    <w:rsid w:val="00BD186E"/>
    <w:rsid w:val="00BD20F0"/>
    <w:rsid w:val="00BD3966"/>
    <w:rsid w:val="00BD3C2C"/>
    <w:rsid w:val="00BD4735"/>
    <w:rsid w:val="00BD7939"/>
    <w:rsid w:val="00BE06A1"/>
    <w:rsid w:val="00BE07B3"/>
    <w:rsid w:val="00BE154A"/>
    <w:rsid w:val="00BE7B15"/>
    <w:rsid w:val="00BE7B90"/>
    <w:rsid w:val="00BF0F57"/>
    <w:rsid w:val="00BF0F6A"/>
    <w:rsid w:val="00BF11C0"/>
    <w:rsid w:val="00BF3460"/>
    <w:rsid w:val="00BF38D3"/>
    <w:rsid w:val="00BF50F1"/>
    <w:rsid w:val="00C00BE5"/>
    <w:rsid w:val="00C02222"/>
    <w:rsid w:val="00C03ED1"/>
    <w:rsid w:val="00C04782"/>
    <w:rsid w:val="00C04D04"/>
    <w:rsid w:val="00C06607"/>
    <w:rsid w:val="00C07FCF"/>
    <w:rsid w:val="00C1244F"/>
    <w:rsid w:val="00C14C39"/>
    <w:rsid w:val="00C164C8"/>
    <w:rsid w:val="00C16729"/>
    <w:rsid w:val="00C23273"/>
    <w:rsid w:val="00C27A92"/>
    <w:rsid w:val="00C30DE8"/>
    <w:rsid w:val="00C3150E"/>
    <w:rsid w:val="00C3172C"/>
    <w:rsid w:val="00C32B99"/>
    <w:rsid w:val="00C34871"/>
    <w:rsid w:val="00C37DE1"/>
    <w:rsid w:val="00C37F57"/>
    <w:rsid w:val="00C42BC6"/>
    <w:rsid w:val="00C43F7A"/>
    <w:rsid w:val="00C462BE"/>
    <w:rsid w:val="00C52868"/>
    <w:rsid w:val="00C52B3C"/>
    <w:rsid w:val="00C563B9"/>
    <w:rsid w:val="00C5655D"/>
    <w:rsid w:val="00C56A94"/>
    <w:rsid w:val="00C60182"/>
    <w:rsid w:val="00C613E6"/>
    <w:rsid w:val="00C617B2"/>
    <w:rsid w:val="00C65974"/>
    <w:rsid w:val="00C65D26"/>
    <w:rsid w:val="00C7068F"/>
    <w:rsid w:val="00C709FB"/>
    <w:rsid w:val="00C70C68"/>
    <w:rsid w:val="00C71382"/>
    <w:rsid w:val="00C7349D"/>
    <w:rsid w:val="00C73AFF"/>
    <w:rsid w:val="00C740FC"/>
    <w:rsid w:val="00C777C3"/>
    <w:rsid w:val="00C8240C"/>
    <w:rsid w:val="00C82C39"/>
    <w:rsid w:val="00C830E3"/>
    <w:rsid w:val="00C83E14"/>
    <w:rsid w:val="00C86C4B"/>
    <w:rsid w:val="00C90946"/>
    <w:rsid w:val="00C9124D"/>
    <w:rsid w:val="00C91391"/>
    <w:rsid w:val="00C927C3"/>
    <w:rsid w:val="00C94153"/>
    <w:rsid w:val="00CA1AAB"/>
    <w:rsid w:val="00CA2117"/>
    <w:rsid w:val="00CA2521"/>
    <w:rsid w:val="00CA5899"/>
    <w:rsid w:val="00CB05D3"/>
    <w:rsid w:val="00CB1847"/>
    <w:rsid w:val="00CB224A"/>
    <w:rsid w:val="00CB42FC"/>
    <w:rsid w:val="00CB469B"/>
    <w:rsid w:val="00CB4997"/>
    <w:rsid w:val="00CC0110"/>
    <w:rsid w:val="00CC057F"/>
    <w:rsid w:val="00CC3D04"/>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6D9F"/>
    <w:rsid w:val="00CE7648"/>
    <w:rsid w:val="00CF1DA4"/>
    <w:rsid w:val="00CF2A7F"/>
    <w:rsid w:val="00CF3419"/>
    <w:rsid w:val="00CF355D"/>
    <w:rsid w:val="00CF657D"/>
    <w:rsid w:val="00CF6E04"/>
    <w:rsid w:val="00D00AB0"/>
    <w:rsid w:val="00D0162F"/>
    <w:rsid w:val="00D01D68"/>
    <w:rsid w:val="00D06E6B"/>
    <w:rsid w:val="00D075F1"/>
    <w:rsid w:val="00D10004"/>
    <w:rsid w:val="00D11534"/>
    <w:rsid w:val="00D125BB"/>
    <w:rsid w:val="00D145A0"/>
    <w:rsid w:val="00D15326"/>
    <w:rsid w:val="00D1586E"/>
    <w:rsid w:val="00D20DF1"/>
    <w:rsid w:val="00D21903"/>
    <w:rsid w:val="00D23236"/>
    <w:rsid w:val="00D238B6"/>
    <w:rsid w:val="00D24FE4"/>
    <w:rsid w:val="00D278C8"/>
    <w:rsid w:val="00D300BA"/>
    <w:rsid w:val="00D33119"/>
    <w:rsid w:val="00D332D0"/>
    <w:rsid w:val="00D34420"/>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5793"/>
    <w:rsid w:val="00D55B7B"/>
    <w:rsid w:val="00D56CE8"/>
    <w:rsid w:val="00D57629"/>
    <w:rsid w:val="00D601C1"/>
    <w:rsid w:val="00D610A8"/>
    <w:rsid w:val="00D61A96"/>
    <w:rsid w:val="00D62193"/>
    <w:rsid w:val="00D66FC9"/>
    <w:rsid w:val="00D71F39"/>
    <w:rsid w:val="00D7389E"/>
    <w:rsid w:val="00D753ED"/>
    <w:rsid w:val="00D83DF6"/>
    <w:rsid w:val="00D84456"/>
    <w:rsid w:val="00D90125"/>
    <w:rsid w:val="00D9489E"/>
    <w:rsid w:val="00D94AF8"/>
    <w:rsid w:val="00DA295F"/>
    <w:rsid w:val="00DA7E91"/>
    <w:rsid w:val="00DB3CC9"/>
    <w:rsid w:val="00DB4565"/>
    <w:rsid w:val="00DB460D"/>
    <w:rsid w:val="00DB52B2"/>
    <w:rsid w:val="00DB5CD3"/>
    <w:rsid w:val="00DB6B93"/>
    <w:rsid w:val="00DB743D"/>
    <w:rsid w:val="00DC5595"/>
    <w:rsid w:val="00DC7792"/>
    <w:rsid w:val="00DD034C"/>
    <w:rsid w:val="00DD0E8B"/>
    <w:rsid w:val="00DD71C8"/>
    <w:rsid w:val="00DD775D"/>
    <w:rsid w:val="00DD7F57"/>
    <w:rsid w:val="00DF0F80"/>
    <w:rsid w:val="00DF0FD3"/>
    <w:rsid w:val="00DF1C23"/>
    <w:rsid w:val="00DF2027"/>
    <w:rsid w:val="00DF2206"/>
    <w:rsid w:val="00E001D2"/>
    <w:rsid w:val="00E002C1"/>
    <w:rsid w:val="00E00922"/>
    <w:rsid w:val="00E05877"/>
    <w:rsid w:val="00E06084"/>
    <w:rsid w:val="00E07817"/>
    <w:rsid w:val="00E07FC5"/>
    <w:rsid w:val="00E113D3"/>
    <w:rsid w:val="00E11E6E"/>
    <w:rsid w:val="00E179E6"/>
    <w:rsid w:val="00E218D6"/>
    <w:rsid w:val="00E22879"/>
    <w:rsid w:val="00E22AA1"/>
    <w:rsid w:val="00E25A4A"/>
    <w:rsid w:val="00E2603F"/>
    <w:rsid w:val="00E27A70"/>
    <w:rsid w:val="00E317A3"/>
    <w:rsid w:val="00E32FBF"/>
    <w:rsid w:val="00E33A1E"/>
    <w:rsid w:val="00E35118"/>
    <w:rsid w:val="00E35E39"/>
    <w:rsid w:val="00E40F65"/>
    <w:rsid w:val="00E42397"/>
    <w:rsid w:val="00E45F34"/>
    <w:rsid w:val="00E50B88"/>
    <w:rsid w:val="00E52917"/>
    <w:rsid w:val="00E5350F"/>
    <w:rsid w:val="00E57B64"/>
    <w:rsid w:val="00E62188"/>
    <w:rsid w:val="00E6259E"/>
    <w:rsid w:val="00E629BF"/>
    <w:rsid w:val="00E63DEA"/>
    <w:rsid w:val="00E64749"/>
    <w:rsid w:val="00E647EB"/>
    <w:rsid w:val="00E659D4"/>
    <w:rsid w:val="00E65B0A"/>
    <w:rsid w:val="00E6609A"/>
    <w:rsid w:val="00E66867"/>
    <w:rsid w:val="00E7072F"/>
    <w:rsid w:val="00E71533"/>
    <w:rsid w:val="00E72C45"/>
    <w:rsid w:val="00E913A2"/>
    <w:rsid w:val="00E92174"/>
    <w:rsid w:val="00E95C4F"/>
    <w:rsid w:val="00E97150"/>
    <w:rsid w:val="00EA345C"/>
    <w:rsid w:val="00EA50B6"/>
    <w:rsid w:val="00EA5366"/>
    <w:rsid w:val="00EA6844"/>
    <w:rsid w:val="00EA6B29"/>
    <w:rsid w:val="00EB0CBA"/>
    <w:rsid w:val="00EB22D2"/>
    <w:rsid w:val="00EB2F8C"/>
    <w:rsid w:val="00EB5802"/>
    <w:rsid w:val="00EB6ADC"/>
    <w:rsid w:val="00EB7B21"/>
    <w:rsid w:val="00EB7F11"/>
    <w:rsid w:val="00EC126D"/>
    <w:rsid w:val="00EC1CAA"/>
    <w:rsid w:val="00ED0E82"/>
    <w:rsid w:val="00ED1B21"/>
    <w:rsid w:val="00ED1FDF"/>
    <w:rsid w:val="00ED2E28"/>
    <w:rsid w:val="00EE016A"/>
    <w:rsid w:val="00EE07DB"/>
    <w:rsid w:val="00EE0B29"/>
    <w:rsid w:val="00EE56F8"/>
    <w:rsid w:val="00EF1591"/>
    <w:rsid w:val="00EF46BD"/>
    <w:rsid w:val="00EF471C"/>
    <w:rsid w:val="00F00087"/>
    <w:rsid w:val="00F00187"/>
    <w:rsid w:val="00F02423"/>
    <w:rsid w:val="00F02C15"/>
    <w:rsid w:val="00F03476"/>
    <w:rsid w:val="00F07B8B"/>
    <w:rsid w:val="00F10377"/>
    <w:rsid w:val="00F11D2E"/>
    <w:rsid w:val="00F14F21"/>
    <w:rsid w:val="00F15AC1"/>
    <w:rsid w:val="00F15CD7"/>
    <w:rsid w:val="00F16CAA"/>
    <w:rsid w:val="00F229DC"/>
    <w:rsid w:val="00F23741"/>
    <w:rsid w:val="00F25B85"/>
    <w:rsid w:val="00F3060B"/>
    <w:rsid w:val="00F30EF5"/>
    <w:rsid w:val="00F329B7"/>
    <w:rsid w:val="00F35B4A"/>
    <w:rsid w:val="00F463F5"/>
    <w:rsid w:val="00F46E30"/>
    <w:rsid w:val="00F47C2C"/>
    <w:rsid w:val="00F52042"/>
    <w:rsid w:val="00F5373C"/>
    <w:rsid w:val="00F543A4"/>
    <w:rsid w:val="00F54D1F"/>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04C9"/>
    <w:rsid w:val="00F81380"/>
    <w:rsid w:val="00F81930"/>
    <w:rsid w:val="00F832F5"/>
    <w:rsid w:val="00F85794"/>
    <w:rsid w:val="00F901C8"/>
    <w:rsid w:val="00F918F0"/>
    <w:rsid w:val="00F932F3"/>
    <w:rsid w:val="00F935AF"/>
    <w:rsid w:val="00F93A16"/>
    <w:rsid w:val="00F94F4A"/>
    <w:rsid w:val="00F9599F"/>
    <w:rsid w:val="00FA0A94"/>
    <w:rsid w:val="00FA1FDD"/>
    <w:rsid w:val="00FB0AF6"/>
    <w:rsid w:val="00FB0FD2"/>
    <w:rsid w:val="00FB297B"/>
    <w:rsid w:val="00FB4519"/>
    <w:rsid w:val="00FB47F0"/>
    <w:rsid w:val="00FB6C88"/>
    <w:rsid w:val="00FB76D2"/>
    <w:rsid w:val="00FC0D9B"/>
    <w:rsid w:val="00FC2A2C"/>
    <w:rsid w:val="00FC4BEE"/>
    <w:rsid w:val="00FC4D67"/>
    <w:rsid w:val="00FC5AEF"/>
    <w:rsid w:val="00FC60BA"/>
    <w:rsid w:val="00FC753C"/>
    <w:rsid w:val="00FD19F2"/>
    <w:rsid w:val="00FD1D95"/>
    <w:rsid w:val="00FD2087"/>
    <w:rsid w:val="00FD43B5"/>
    <w:rsid w:val="00FD46E9"/>
    <w:rsid w:val="00FE0D17"/>
    <w:rsid w:val="00FE35B3"/>
    <w:rsid w:val="00FE3956"/>
    <w:rsid w:val="00FE597F"/>
    <w:rsid w:val="00FE6C0D"/>
    <w:rsid w:val="00FF2CED"/>
    <w:rsid w:val="00FF371F"/>
    <w:rsid w:val="00FF6B8F"/>
    <w:rsid w:val="00FF7238"/>
    <w:rsid w:val="198EAD46"/>
    <w:rsid w:val="31E6BF21"/>
    <w:rsid w:val="77B28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character" w:styleId="UnresolvedMention">
    <w:name w:val="Unresolved Mention"/>
    <w:basedOn w:val="DefaultParagraphFont"/>
    <w:uiPriority w:val="99"/>
    <w:semiHidden/>
    <w:unhideWhenUsed/>
    <w:rsid w:val="00F35B4A"/>
    <w:rPr>
      <w:color w:val="605E5C"/>
      <w:shd w:val="clear" w:color="auto" w:fill="E1DFDD"/>
    </w:rPr>
  </w:style>
  <w:style w:type="character" w:customStyle="1" w:styleId="scxw239726736">
    <w:name w:val="scxw239726736"/>
    <w:basedOn w:val="DefaultParagraphFont"/>
    <w:rsid w:val="00AC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12474827">
      <w:bodyDiv w:val="1"/>
      <w:marLeft w:val="0"/>
      <w:marRight w:val="0"/>
      <w:marTop w:val="0"/>
      <w:marBottom w:val="0"/>
      <w:divBdr>
        <w:top w:val="none" w:sz="0" w:space="0" w:color="auto"/>
        <w:left w:val="none" w:sz="0" w:space="0" w:color="auto"/>
        <w:bottom w:val="none" w:sz="0" w:space="0" w:color="auto"/>
        <w:right w:val="none" w:sz="0" w:space="0" w:color="auto"/>
      </w:divBdr>
      <w:divsChild>
        <w:div w:id="1615863633">
          <w:marLeft w:val="0"/>
          <w:marRight w:val="0"/>
          <w:marTop w:val="0"/>
          <w:marBottom w:val="0"/>
          <w:divBdr>
            <w:top w:val="none" w:sz="0" w:space="0" w:color="auto"/>
            <w:left w:val="none" w:sz="0" w:space="0" w:color="auto"/>
            <w:bottom w:val="none" w:sz="0" w:space="0" w:color="auto"/>
            <w:right w:val="none" w:sz="0" w:space="0" w:color="auto"/>
          </w:divBdr>
        </w:div>
        <w:div w:id="1792480540">
          <w:marLeft w:val="0"/>
          <w:marRight w:val="0"/>
          <w:marTop w:val="0"/>
          <w:marBottom w:val="0"/>
          <w:divBdr>
            <w:top w:val="none" w:sz="0" w:space="0" w:color="auto"/>
            <w:left w:val="none" w:sz="0" w:space="0" w:color="auto"/>
            <w:bottom w:val="none" w:sz="0" w:space="0" w:color="auto"/>
            <w:right w:val="none" w:sz="0" w:space="0" w:color="auto"/>
          </w:divBdr>
        </w:div>
        <w:div w:id="1931812416">
          <w:marLeft w:val="0"/>
          <w:marRight w:val="0"/>
          <w:marTop w:val="0"/>
          <w:marBottom w:val="0"/>
          <w:divBdr>
            <w:top w:val="none" w:sz="0" w:space="0" w:color="auto"/>
            <w:left w:val="none" w:sz="0" w:space="0" w:color="auto"/>
            <w:bottom w:val="none" w:sz="0" w:space="0" w:color="auto"/>
            <w:right w:val="none" w:sz="0" w:space="0" w:color="auto"/>
          </w:divBdr>
        </w:div>
        <w:div w:id="192159837">
          <w:marLeft w:val="0"/>
          <w:marRight w:val="0"/>
          <w:marTop w:val="0"/>
          <w:marBottom w:val="0"/>
          <w:divBdr>
            <w:top w:val="none" w:sz="0" w:space="0" w:color="auto"/>
            <w:left w:val="none" w:sz="0" w:space="0" w:color="auto"/>
            <w:bottom w:val="none" w:sz="0" w:space="0" w:color="auto"/>
            <w:right w:val="none" w:sz="0" w:space="0" w:color="auto"/>
          </w:divBdr>
        </w:div>
        <w:div w:id="257981126">
          <w:marLeft w:val="0"/>
          <w:marRight w:val="0"/>
          <w:marTop w:val="0"/>
          <w:marBottom w:val="0"/>
          <w:divBdr>
            <w:top w:val="none" w:sz="0" w:space="0" w:color="auto"/>
            <w:left w:val="none" w:sz="0" w:space="0" w:color="auto"/>
            <w:bottom w:val="none" w:sz="0" w:space="0" w:color="auto"/>
            <w:right w:val="none" w:sz="0" w:space="0" w:color="auto"/>
          </w:divBdr>
        </w:div>
        <w:div w:id="526453846">
          <w:marLeft w:val="0"/>
          <w:marRight w:val="0"/>
          <w:marTop w:val="0"/>
          <w:marBottom w:val="0"/>
          <w:divBdr>
            <w:top w:val="none" w:sz="0" w:space="0" w:color="auto"/>
            <w:left w:val="none" w:sz="0" w:space="0" w:color="auto"/>
            <w:bottom w:val="none" w:sz="0" w:space="0" w:color="auto"/>
            <w:right w:val="none" w:sz="0" w:space="0" w:color="auto"/>
          </w:divBdr>
        </w:div>
        <w:div w:id="1364285601">
          <w:marLeft w:val="0"/>
          <w:marRight w:val="0"/>
          <w:marTop w:val="0"/>
          <w:marBottom w:val="0"/>
          <w:divBdr>
            <w:top w:val="none" w:sz="0" w:space="0" w:color="auto"/>
            <w:left w:val="none" w:sz="0" w:space="0" w:color="auto"/>
            <w:bottom w:val="none" w:sz="0" w:space="0" w:color="auto"/>
            <w:right w:val="none" w:sz="0" w:space="0" w:color="auto"/>
          </w:divBdr>
        </w:div>
        <w:div w:id="892738131">
          <w:marLeft w:val="0"/>
          <w:marRight w:val="0"/>
          <w:marTop w:val="0"/>
          <w:marBottom w:val="0"/>
          <w:divBdr>
            <w:top w:val="none" w:sz="0" w:space="0" w:color="auto"/>
            <w:left w:val="none" w:sz="0" w:space="0" w:color="auto"/>
            <w:bottom w:val="none" w:sz="0" w:space="0" w:color="auto"/>
            <w:right w:val="none" w:sz="0" w:space="0" w:color="auto"/>
          </w:divBdr>
        </w:div>
        <w:div w:id="2115124918">
          <w:marLeft w:val="0"/>
          <w:marRight w:val="0"/>
          <w:marTop w:val="0"/>
          <w:marBottom w:val="0"/>
          <w:divBdr>
            <w:top w:val="none" w:sz="0" w:space="0" w:color="auto"/>
            <w:left w:val="none" w:sz="0" w:space="0" w:color="auto"/>
            <w:bottom w:val="none" w:sz="0" w:space="0" w:color="auto"/>
            <w:right w:val="none" w:sz="0" w:space="0" w:color="auto"/>
          </w:divBdr>
        </w:div>
      </w:divsChild>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www.fujifilmink.com/" TargetMode="External"/><Relationship Id="rId4" Type="http://schemas.openxmlformats.org/officeDocument/2006/relationships/styles" Target="styles.xml"/><Relationship Id="rId9" Type="http://schemas.openxmlformats.org/officeDocument/2006/relationships/hyperlink" Target="http://www.fujifilmink.com/rxd-aqueous-pigment-dispers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9EEE1E-89EA-4D11-8922-39D12F9A73E1}">
  <ds:schemaRefs>
    <ds:schemaRef ds:uri="http://schemas.microsoft.com/sharepoint/v3/contenttype/forms"/>
  </ds:schemaRefs>
</ds:datastoreItem>
</file>

<file path=customXml/itemProps2.xml><?xml version="1.0" encoding="utf-8"?>
<ds:datastoreItem xmlns:ds="http://schemas.openxmlformats.org/officeDocument/2006/customXml" ds:itemID="{DB130909-677D-4B5E-81BB-878D08380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2023-02-01T13:56:00Z</dcterms:created>
  <dcterms:modified xsi:type="dcterms:W3CDTF">2023-02-06T12:04:00Z</dcterms:modified>
</cp:coreProperties>
</file>