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7D2" w14:textId="7509B4F3" w:rsidR="002D2F46" w:rsidRPr="002C48CC" w:rsidRDefault="002D2F46">
      <w:pPr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noProof/>
          <w:lang w:eastAsia="en-GB"/>
        </w:rPr>
        <w:drawing>
          <wp:inline distT="0" distB="0" distL="0" distR="0" wp14:anchorId="2F3A7E5C" wp14:editId="2DAFC6A7">
            <wp:extent cx="228600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ACEB" w14:textId="77777777" w:rsidR="002D2F46" w:rsidRPr="002C48CC" w:rsidRDefault="002D2F46">
      <w:pPr>
        <w:rPr>
          <w:rFonts w:cstheme="minorHAnsi"/>
          <w:b/>
          <w:bCs/>
          <w:lang w:val="en-US"/>
        </w:rPr>
      </w:pPr>
    </w:p>
    <w:p w14:paraId="6B1C58F2" w14:textId="10809953" w:rsidR="00B116B5" w:rsidRPr="002C48CC" w:rsidRDefault="00F709BA">
      <w:pPr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lang w:val="en-US"/>
        </w:rPr>
        <w:t>16</w:t>
      </w:r>
      <w:r w:rsidRPr="002C48CC">
        <w:rPr>
          <w:rFonts w:cstheme="minorHAnsi"/>
          <w:b/>
          <w:bCs/>
          <w:vertAlign w:val="superscript"/>
          <w:lang w:val="en-US"/>
        </w:rPr>
        <w:t>th</w:t>
      </w:r>
      <w:r w:rsidR="002D6B19" w:rsidRPr="002C48CC">
        <w:rPr>
          <w:rFonts w:cstheme="minorHAnsi"/>
          <w:b/>
          <w:bCs/>
          <w:lang w:val="en-US"/>
        </w:rPr>
        <w:t xml:space="preserve"> </w:t>
      </w:r>
      <w:r w:rsidR="00757397" w:rsidRPr="002C48CC">
        <w:rPr>
          <w:rFonts w:cstheme="minorHAnsi"/>
          <w:b/>
          <w:bCs/>
          <w:lang w:val="en-US"/>
        </w:rPr>
        <w:t>March 202</w:t>
      </w:r>
      <w:r w:rsidR="00072349" w:rsidRPr="002C48CC">
        <w:rPr>
          <w:rFonts w:cstheme="minorHAnsi"/>
          <w:b/>
          <w:bCs/>
          <w:lang w:val="en-US"/>
        </w:rPr>
        <w:t>3</w:t>
      </w:r>
    </w:p>
    <w:p w14:paraId="53D57DC2" w14:textId="77777777" w:rsidR="00BC7484" w:rsidRPr="002C48CC" w:rsidRDefault="00BC7484" w:rsidP="00757397">
      <w:pPr>
        <w:jc w:val="center"/>
        <w:rPr>
          <w:rFonts w:cstheme="minorHAnsi"/>
          <w:lang w:val="en-US"/>
        </w:rPr>
      </w:pPr>
    </w:p>
    <w:p w14:paraId="2189364D" w14:textId="23567D86" w:rsidR="00437235" w:rsidRDefault="003D3C16" w:rsidP="00B116B5">
      <w:pPr>
        <w:spacing w:line="360" w:lineRule="auto"/>
        <w:jc w:val="center"/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lang w:val="en-US"/>
        </w:rPr>
        <w:t xml:space="preserve">Brett Martin </w:t>
      </w:r>
      <w:r w:rsidR="00B116B5" w:rsidRPr="002C48CC">
        <w:rPr>
          <w:rFonts w:cstheme="minorHAnsi"/>
          <w:b/>
          <w:bCs/>
          <w:lang w:val="en-US"/>
        </w:rPr>
        <w:t xml:space="preserve">announces partnership with </w:t>
      </w:r>
      <w:proofErr w:type="spellStart"/>
      <w:r w:rsidR="00B116B5" w:rsidRPr="002C48CC">
        <w:rPr>
          <w:rFonts w:cstheme="minorHAnsi"/>
          <w:b/>
          <w:bCs/>
          <w:lang w:val="en-US"/>
        </w:rPr>
        <w:t>Keen</w:t>
      </w:r>
      <w:r w:rsidR="004E386E">
        <w:rPr>
          <w:rFonts w:cstheme="minorHAnsi"/>
          <w:b/>
          <w:bCs/>
          <w:lang w:val="en-US"/>
        </w:rPr>
        <w:t>c</w:t>
      </w:r>
      <w:r w:rsidR="00B116B5" w:rsidRPr="002C48CC">
        <w:rPr>
          <w:rFonts w:cstheme="minorHAnsi"/>
          <w:b/>
          <w:bCs/>
          <w:lang w:val="en-US"/>
        </w:rPr>
        <w:t>ut</w:t>
      </w:r>
      <w:proofErr w:type="spellEnd"/>
      <w:r w:rsidRPr="002C48CC">
        <w:rPr>
          <w:rFonts w:cstheme="minorHAnsi"/>
          <w:b/>
          <w:bCs/>
          <w:lang w:val="en-US"/>
        </w:rPr>
        <w:t xml:space="preserve"> </w:t>
      </w:r>
    </w:p>
    <w:p w14:paraId="34910704" w14:textId="3B7A82D9" w:rsidR="000A2BF0" w:rsidRPr="000A2BF0" w:rsidRDefault="00761756" w:rsidP="00761756">
      <w:pPr>
        <w:spacing w:line="360" w:lineRule="auto"/>
        <w:jc w:val="center"/>
        <w:rPr>
          <w:rFonts w:cstheme="minorHAnsi"/>
          <w:i/>
          <w:iCs/>
          <w:lang w:val="en-US"/>
        </w:rPr>
      </w:pPr>
      <w:r w:rsidRPr="00761756">
        <w:rPr>
          <w:rFonts w:cstheme="minorHAnsi"/>
          <w:i/>
          <w:iCs/>
          <w:lang w:val="en-US"/>
        </w:rPr>
        <w:t xml:space="preserve">The collaboration will be showcased on the </w:t>
      </w:r>
      <w:proofErr w:type="spellStart"/>
      <w:r w:rsidRPr="00761756">
        <w:rPr>
          <w:rFonts w:cstheme="minorHAnsi"/>
          <w:i/>
          <w:iCs/>
          <w:lang w:val="en-US"/>
        </w:rPr>
        <w:t>Soyang</w:t>
      </w:r>
      <w:proofErr w:type="spellEnd"/>
      <w:r w:rsidRPr="00761756">
        <w:rPr>
          <w:rFonts w:cstheme="minorHAnsi"/>
          <w:i/>
          <w:iCs/>
          <w:lang w:val="en-US"/>
        </w:rPr>
        <w:t xml:space="preserve"> Europe stand at Sign &amp; Digital UK</w:t>
      </w:r>
    </w:p>
    <w:p w14:paraId="385A524A" w14:textId="4FDAD6E1" w:rsidR="00CE61E7" w:rsidRDefault="00D432C1" w:rsidP="00297462">
      <w:pPr>
        <w:spacing w:line="360" w:lineRule="auto"/>
        <w:jc w:val="both"/>
        <w:rPr>
          <w:rFonts w:cstheme="minorHAnsi"/>
          <w:lang w:val="en-US"/>
        </w:rPr>
      </w:pPr>
      <w:r w:rsidRPr="002C48CC">
        <w:rPr>
          <w:rFonts w:cstheme="minorHAnsi"/>
          <w:lang w:val="en-US"/>
        </w:rPr>
        <w:t xml:space="preserve">Brett </w:t>
      </w:r>
      <w:r w:rsidRPr="002C48CC">
        <w:rPr>
          <w:rFonts w:cstheme="minorHAnsi"/>
          <w:color w:val="000000" w:themeColor="text1"/>
          <w:lang w:val="en-US"/>
        </w:rPr>
        <w:t>Martin</w:t>
      </w:r>
      <w:r w:rsidR="0096080F">
        <w:rPr>
          <w:rFonts w:cstheme="minorHAnsi"/>
          <w:color w:val="000000" w:themeColor="text1"/>
          <w:lang w:val="en-US"/>
        </w:rPr>
        <w:t xml:space="preserve"> </w:t>
      </w:r>
      <w:r w:rsidR="005277F9">
        <w:rPr>
          <w:rFonts w:cstheme="minorHAnsi"/>
          <w:color w:val="000000" w:themeColor="text1"/>
          <w:lang w:val="en-US"/>
        </w:rPr>
        <w:t xml:space="preserve">today </w:t>
      </w:r>
      <w:r w:rsidR="00072349" w:rsidRPr="002C48CC">
        <w:rPr>
          <w:rFonts w:cstheme="minorHAnsi"/>
          <w:color w:val="000000" w:themeColor="text1"/>
          <w:lang w:val="en-US"/>
        </w:rPr>
        <w:t>announce</w:t>
      </w:r>
      <w:r w:rsidR="005277F9">
        <w:rPr>
          <w:rFonts w:cstheme="minorHAnsi"/>
          <w:color w:val="000000" w:themeColor="text1"/>
          <w:lang w:val="en-US"/>
        </w:rPr>
        <w:t>s</w:t>
      </w:r>
      <w:r w:rsidR="00072349" w:rsidRPr="002C48CC">
        <w:rPr>
          <w:rFonts w:cstheme="minorHAnsi"/>
          <w:color w:val="000000" w:themeColor="text1"/>
          <w:lang w:val="en-US"/>
        </w:rPr>
        <w:t xml:space="preserve"> </w:t>
      </w:r>
      <w:r w:rsidR="005277F9">
        <w:rPr>
          <w:rFonts w:cstheme="minorHAnsi"/>
          <w:color w:val="000000" w:themeColor="text1"/>
          <w:lang w:val="en-US"/>
        </w:rPr>
        <w:t>its</w:t>
      </w:r>
      <w:r w:rsidR="00072349" w:rsidRPr="002C48CC">
        <w:rPr>
          <w:rFonts w:cstheme="minorHAnsi"/>
          <w:color w:val="000000" w:themeColor="text1"/>
          <w:lang w:val="en-US"/>
        </w:rPr>
        <w:t xml:space="preserve"> newest approved partner, </w:t>
      </w:r>
      <w:hyperlink r:id="rId9" w:history="1">
        <w:proofErr w:type="spellStart"/>
        <w:r w:rsidR="00072349" w:rsidRPr="00CA4774">
          <w:rPr>
            <w:rStyle w:val="Hyperlink"/>
            <w:rFonts w:cstheme="minorHAnsi"/>
            <w:lang w:val="en-US"/>
          </w:rPr>
          <w:t>Keen</w:t>
        </w:r>
        <w:r w:rsidR="004E386E" w:rsidRPr="00CA4774">
          <w:rPr>
            <w:rStyle w:val="Hyperlink"/>
            <w:rFonts w:cstheme="minorHAnsi"/>
            <w:lang w:val="en-US"/>
          </w:rPr>
          <w:t>c</w:t>
        </w:r>
        <w:r w:rsidR="00072349" w:rsidRPr="00CA4774">
          <w:rPr>
            <w:rStyle w:val="Hyperlink"/>
            <w:rFonts w:cstheme="minorHAnsi"/>
            <w:lang w:val="en-US"/>
          </w:rPr>
          <w:t>ut</w:t>
        </w:r>
        <w:proofErr w:type="spellEnd"/>
      </w:hyperlink>
      <w:r w:rsidR="00A35130">
        <w:rPr>
          <w:rFonts w:cstheme="minorHAnsi"/>
          <w:color w:val="000000" w:themeColor="text1"/>
          <w:lang w:val="en-US"/>
        </w:rPr>
        <w:t xml:space="preserve"> </w:t>
      </w:r>
      <w:r w:rsidR="009E5B2B">
        <w:rPr>
          <w:rFonts w:cstheme="minorHAnsi"/>
          <w:color w:val="000000" w:themeColor="text1"/>
          <w:lang w:val="en-US"/>
        </w:rPr>
        <w:t>–</w:t>
      </w:r>
      <w:r w:rsidR="00203293" w:rsidRPr="002C48CC">
        <w:rPr>
          <w:rFonts w:cstheme="minorHAnsi"/>
          <w:color w:val="000000" w:themeColor="text1"/>
          <w:lang w:val="en-US"/>
        </w:rPr>
        <w:t xml:space="preserve"> </w:t>
      </w:r>
      <w:r w:rsidR="005277F9">
        <w:rPr>
          <w:rFonts w:cstheme="minorHAnsi"/>
          <w:color w:val="000000" w:themeColor="text1"/>
          <w:lang w:val="en-US"/>
        </w:rPr>
        <w:t xml:space="preserve">a </w:t>
      </w:r>
      <w:r w:rsidR="009E5B2B">
        <w:rPr>
          <w:rFonts w:cstheme="minorHAnsi"/>
          <w:color w:val="000000" w:themeColor="text1"/>
          <w:lang w:val="en-US"/>
        </w:rPr>
        <w:t>UK</w:t>
      </w:r>
      <w:r w:rsidR="005277F9">
        <w:rPr>
          <w:rFonts w:cstheme="minorHAnsi"/>
          <w:color w:val="000000" w:themeColor="text1"/>
          <w:lang w:val="en-US"/>
        </w:rPr>
        <w:t>-</w:t>
      </w:r>
      <w:r w:rsidR="009E5B2B">
        <w:rPr>
          <w:rFonts w:cstheme="minorHAnsi"/>
          <w:color w:val="000000" w:themeColor="text1"/>
          <w:lang w:val="en-US"/>
        </w:rPr>
        <w:t xml:space="preserve">based </w:t>
      </w:r>
      <w:r w:rsidR="00203293" w:rsidRPr="002C48CC">
        <w:rPr>
          <w:rFonts w:cstheme="minorHAnsi"/>
          <w:color w:val="000000" w:themeColor="text1"/>
          <w:shd w:val="clear" w:color="auto" w:fill="FFFFFF"/>
        </w:rPr>
        <w:t xml:space="preserve">manufacturers </w:t>
      </w:r>
      <w:r w:rsidR="00A35130">
        <w:rPr>
          <w:rFonts w:cstheme="minorHAnsi"/>
          <w:color w:val="000000" w:themeColor="text1"/>
          <w:shd w:val="clear" w:color="auto" w:fill="FFFFFF"/>
        </w:rPr>
        <w:t xml:space="preserve">of </w:t>
      </w:r>
      <w:r w:rsidR="00203293" w:rsidRPr="002C48CC">
        <w:rPr>
          <w:rFonts w:cstheme="minorHAnsi"/>
          <w:color w:val="000000" w:themeColor="text1"/>
          <w:shd w:val="clear" w:color="auto" w:fill="FFFFFF"/>
        </w:rPr>
        <w:t xml:space="preserve">specialist cutting equipment for </w:t>
      </w:r>
      <w:r w:rsidR="002C48CC" w:rsidRPr="002C48CC">
        <w:rPr>
          <w:rFonts w:cstheme="minorHAnsi"/>
          <w:color w:val="000000" w:themeColor="text1"/>
          <w:shd w:val="clear" w:color="auto" w:fill="FFFFFF"/>
        </w:rPr>
        <w:t xml:space="preserve">sign-making </w:t>
      </w:r>
      <w:r w:rsidR="00203293" w:rsidRPr="002C48CC">
        <w:rPr>
          <w:rFonts w:cstheme="minorHAnsi"/>
          <w:color w:val="000000" w:themeColor="text1"/>
          <w:shd w:val="clear" w:color="auto" w:fill="FFFFFF"/>
        </w:rPr>
        <w:t>use</w:t>
      </w:r>
      <w:r w:rsidR="002C48CC" w:rsidRPr="002C48CC">
        <w:rPr>
          <w:rFonts w:cstheme="minorHAnsi"/>
          <w:color w:val="000000" w:themeColor="text1"/>
          <w:shd w:val="clear" w:color="auto" w:fill="FFFFFF"/>
        </w:rPr>
        <w:t>.</w:t>
      </w:r>
      <w:r w:rsidR="00631038" w:rsidRPr="002C48CC">
        <w:rPr>
          <w:rFonts w:cstheme="minorHAnsi"/>
          <w:color w:val="000000" w:themeColor="text1"/>
          <w:lang w:val="en-US"/>
        </w:rPr>
        <w:t xml:space="preserve"> Brett Martin and </w:t>
      </w:r>
      <w:proofErr w:type="spellStart"/>
      <w:r w:rsidR="00631038" w:rsidRPr="002C48CC">
        <w:rPr>
          <w:rFonts w:cstheme="minorHAnsi"/>
          <w:color w:val="000000" w:themeColor="text1"/>
          <w:lang w:val="en-US"/>
        </w:rPr>
        <w:t>Keencut</w:t>
      </w:r>
      <w:proofErr w:type="spellEnd"/>
      <w:r w:rsidR="00631038" w:rsidRPr="002C48CC">
        <w:rPr>
          <w:rFonts w:cstheme="minorHAnsi"/>
          <w:color w:val="000000" w:themeColor="text1"/>
          <w:lang w:val="en-US"/>
        </w:rPr>
        <w:t xml:space="preserve"> will be </w:t>
      </w:r>
      <w:r w:rsidR="00B440D4">
        <w:rPr>
          <w:rFonts w:cstheme="minorHAnsi"/>
          <w:color w:val="000000" w:themeColor="text1"/>
          <w:lang w:val="en-US"/>
        </w:rPr>
        <w:t>collaborating</w:t>
      </w:r>
      <w:r w:rsidR="00631038" w:rsidRPr="002C48CC">
        <w:rPr>
          <w:rFonts w:cstheme="minorHAnsi"/>
          <w:color w:val="000000" w:themeColor="text1"/>
          <w:lang w:val="en-US"/>
        </w:rPr>
        <w:t xml:space="preserve"> for the first time</w:t>
      </w:r>
      <w:r w:rsidR="001A0DD4" w:rsidRPr="002C48CC">
        <w:rPr>
          <w:rFonts w:cstheme="minorHAnsi"/>
          <w:color w:val="000000" w:themeColor="text1"/>
          <w:lang w:val="en-US"/>
        </w:rPr>
        <w:t xml:space="preserve"> </w:t>
      </w:r>
      <w:r w:rsidR="00072349" w:rsidRPr="002C48CC">
        <w:rPr>
          <w:rFonts w:cstheme="minorHAnsi"/>
          <w:color w:val="000000" w:themeColor="text1"/>
          <w:lang w:val="en-US"/>
        </w:rPr>
        <w:t>at Sign &amp; Digital (</w:t>
      </w:r>
      <w:r w:rsidR="007E68ED">
        <w:rPr>
          <w:rFonts w:cstheme="minorHAnsi"/>
          <w:color w:val="000000" w:themeColor="text1"/>
          <w:lang w:val="en-US"/>
        </w:rPr>
        <w:t xml:space="preserve">21-23 March 2023, </w:t>
      </w:r>
      <w:r w:rsidR="00072349" w:rsidRPr="002C48CC">
        <w:rPr>
          <w:rFonts w:cstheme="minorHAnsi"/>
          <w:color w:val="000000" w:themeColor="text1"/>
          <w:lang w:val="en-US"/>
        </w:rPr>
        <w:t>NEC, Birmingham, UK)</w:t>
      </w:r>
      <w:r w:rsidR="0064358E">
        <w:rPr>
          <w:rFonts w:cstheme="minorHAnsi"/>
          <w:color w:val="000000" w:themeColor="text1"/>
          <w:lang w:val="en-US"/>
        </w:rPr>
        <w:t xml:space="preserve">, </w:t>
      </w:r>
      <w:r w:rsidR="00650939">
        <w:rPr>
          <w:rFonts w:cstheme="minorHAnsi"/>
          <w:color w:val="000000" w:themeColor="text1"/>
          <w:lang w:val="en-US"/>
        </w:rPr>
        <w:t xml:space="preserve">on </w:t>
      </w:r>
      <w:hyperlink r:id="rId10" w:history="1">
        <w:proofErr w:type="spellStart"/>
        <w:r w:rsidR="0064358E" w:rsidRPr="001B1F8F">
          <w:rPr>
            <w:rStyle w:val="Hyperlink"/>
            <w:rFonts w:cstheme="minorHAnsi"/>
            <w:lang w:val="en-US"/>
          </w:rPr>
          <w:t>Soyang</w:t>
        </w:r>
        <w:proofErr w:type="spellEnd"/>
        <w:r w:rsidR="0064358E" w:rsidRPr="001B1F8F">
          <w:rPr>
            <w:rStyle w:val="Hyperlink"/>
            <w:rFonts w:cstheme="minorHAnsi"/>
            <w:lang w:val="en-US"/>
          </w:rPr>
          <w:t xml:space="preserve"> Europe</w:t>
        </w:r>
        <w:r w:rsidR="00EB5B07" w:rsidRPr="001B1F8F">
          <w:rPr>
            <w:rStyle w:val="Hyperlink"/>
            <w:rFonts w:cstheme="minorHAnsi"/>
            <w:lang w:val="en-US"/>
          </w:rPr>
          <w:t>’s</w:t>
        </w:r>
      </w:hyperlink>
      <w:r w:rsidR="00B6638F">
        <w:rPr>
          <w:rFonts w:cstheme="minorHAnsi"/>
          <w:color w:val="000000" w:themeColor="text1"/>
          <w:lang w:val="en-US"/>
        </w:rPr>
        <w:t xml:space="preserve"> </w:t>
      </w:r>
      <w:r w:rsidR="0064358E">
        <w:rPr>
          <w:rFonts w:cstheme="minorHAnsi"/>
          <w:color w:val="000000" w:themeColor="text1"/>
          <w:lang w:val="en-US"/>
        </w:rPr>
        <w:t>stand (G10)</w:t>
      </w:r>
      <w:r w:rsidR="00072349" w:rsidRPr="002C48CC">
        <w:rPr>
          <w:rFonts w:cstheme="minorHAnsi"/>
          <w:color w:val="000000" w:themeColor="text1"/>
          <w:lang w:val="en-US"/>
        </w:rPr>
        <w:t>.</w:t>
      </w:r>
      <w:r w:rsidR="00C46A3B">
        <w:rPr>
          <w:rFonts w:cstheme="minorHAnsi"/>
          <w:lang w:val="en-US"/>
        </w:rPr>
        <w:t xml:space="preserve"> </w:t>
      </w:r>
      <w:proofErr w:type="spellStart"/>
      <w:r w:rsidR="00BC0055">
        <w:rPr>
          <w:rFonts w:cstheme="minorHAnsi"/>
          <w:lang w:val="en-US"/>
        </w:rPr>
        <w:t>Soyang</w:t>
      </w:r>
      <w:proofErr w:type="spellEnd"/>
      <w:r w:rsidR="00BC0055">
        <w:rPr>
          <w:rFonts w:cstheme="minorHAnsi"/>
          <w:lang w:val="en-US"/>
        </w:rPr>
        <w:t xml:space="preserve"> Europe </w:t>
      </w:r>
      <w:r w:rsidR="00650939">
        <w:rPr>
          <w:rFonts w:cstheme="minorHAnsi"/>
          <w:lang w:val="en-US"/>
        </w:rPr>
        <w:t>is</w:t>
      </w:r>
      <w:r w:rsidR="00BC0055">
        <w:rPr>
          <w:rFonts w:cstheme="minorHAnsi"/>
          <w:lang w:val="en-US"/>
        </w:rPr>
        <w:t xml:space="preserve"> a well-respected wide format materials and hardware supplier. </w:t>
      </w:r>
      <w:r w:rsidR="00072349" w:rsidRPr="002C48CC">
        <w:rPr>
          <w:rFonts w:cstheme="minorHAnsi"/>
          <w:lang w:val="en-US"/>
        </w:rPr>
        <w:t xml:space="preserve"> </w:t>
      </w:r>
    </w:p>
    <w:p w14:paraId="0EF01272" w14:textId="3D7713D8" w:rsidR="00A45140" w:rsidRPr="002C48CC" w:rsidRDefault="00072349" w:rsidP="00297462">
      <w:pPr>
        <w:spacing w:line="360" w:lineRule="auto"/>
        <w:jc w:val="both"/>
        <w:rPr>
          <w:rFonts w:cstheme="minorHAnsi"/>
          <w:lang w:val="en-US"/>
        </w:rPr>
      </w:pPr>
      <w:proofErr w:type="spellStart"/>
      <w:r w:rsidRPr="002C48CC">
        <w:rPr>
          <w:rFonts w:cstheme="minorHAnsi"/>
          <w:lang w:val="en-US"/>
        </w:rPr>
        <w:t>Keencut</w:t>
      </w:r>
      <w:proofErr w:type="spellEnd"/>
      <w:r w:rsidRPr="002C48CC">
        <w:rPr>
          <w:rFonts w:cstheme="minorHAnsi"/>
          <w:lang w:val="en-US"/>
        </w:rPr>
        <w:t xml:space="preserve"> will be cutting Brett Ma</w:t>
      </w:r>
      <w:r w:rsidR="00022E09">
        <w:rPr>
          <w:rFonts w:cstheme="minorHAnsi"/>
          <w:lang w:val="en-US"/>
        </w:rPr>
        <w:t xml:space="preserve">rtin’s 10mm </w:t>
      </w:r>
      <w:proofErr w:type="spellStart"/>
      <w:r w:rsidR="00022E09">
        <w:rPr>
          <w:rFonts w:cstheme="minorHAnsi"/>
          <w:lang w:val="en-US"/>
        </w:rPr>
        <w:t>Foamalux</w:t>
      </w:r>
      <w:proofErr w:type="spellEnd"/>
      <w:r w:rsidR="00022E09">
        <w:rPr>
          <w:rFonts w:cstheme="minorHAnsi"/>
          <w:lang w:val="en-US"/>
        </w:rPr>
        <w:t xml:space="preserve"> Light, </w:t>
      </w:r>
      <w:proofErr w:type="spellStart"/>
      <w:r w:rsidR="00022E09" w:rsidRPr="008E1030">
        <w:rPr>
          <w:rFonts w:cstheme="minorHAnsi"/>
          <w:lang w:val="en-US"/>
        </w:rPr>
        <w:t>Foamalux</w:t>
      </w:r>
      <w:proofErr w:type="spellEnd"/>
      <w:r w:rsidRPr="008E1030">
        <w:rPr>
          <w:rFonts w:cstheme="minorHAnsi"/>
          <w:lang w:val="en-US"/>
        </w:rPr>
        <w:t xml:space="preserve"> </w:t>
      </w:r>
      <w:r w:rsidRPr="002C48CC">
        <w:rPr>
          <w:rFonts w:cstheme="minorHAnsi"/>
          <w:lang w:val="en-US"/>
        </w:rPr>
        <w:t>Eco</w:t>
      </w:r>
      <w:r w:rsidR="00022E09">
        <w:rPr>
          <w:rFonts w:cstheme="minorHAnsi"/>
          <w:lang w:val="en-US"/>
        </w:rPr>
        <w:t xml:space="preserve"> and 3mm </w:t>
      </w:r>
      <w:proofErr w:type="spellStart"/>
      <w:r w:rsidR="00022E09">
        <w:rPr>
          <w:rFonts w:cstheme="minorHAnsi"/>
          <w:lang w:val="en-US"/>
        </w:rPr>
        <w:t>Marcryl</w:t>
      </w:r>
      <w:proofErr w:type="spellEnd"/>
      <w:r w:rsidR="00022E09">
        <w:rPr>
          <w:rFonts w:cstheme="minorHAnsi"/>
          <w:lang w:val="en-US"/>
        </w:rPr>
        <w:t xml:space="preserve"> acrylic</w:t>
      </w:r>
      <w:r w:rsidRPr="002C48CC">
        <w:rPr>
          <w:rFonts w:cstheme="minorHAnsi"/>
          <w:lang w:val="en-US"/>
        </w:rPr>
        <w:t xml:space="preserve">, using </w:t>
      </w:r>
      <w:proofErr w:type="spellStart"/>
      <w:r w:rsidRPr="002C48CC">
        <w:rPr>
          <w:rFonts w:cstheme="minorHAnsi"/>
          <w:lang w:val="en-US"/>
        </w:rPr>
        <w:t>Keencut’s</w:t>
      </w:r>
      <w:proofErr w:type="spellEnd"/>
      <w:r w:rsidRPr="002C48CC">
        <w:rPr>
          <w:rFonts w:cstheme="minorHAnsi"/>
          <w:lang w:val="en-US"/>
        </w:rPr>
        <w:t xml:space="preserve"> </w:t>
      </w:r>
      <w:proofErr w:type="spellStart"/>
      <w:r w:rsidRPr="002C48CC">
        <w:rPr>
          <w:rFonts w:cstheme="minorHAnsi"/>
          <w:lang w:val="en-US"/>
        </w:rPr>
        <w:t>SteelTrak</w:t>
      </w:r>
      <w:proofErr w:type="spellEnd"/>
      <w:r w:rsidRPr="002C48CC">
        <w:rPr>
          <w:rFonts w:cstheme="minorHAnsi"/>
          <w:lang w:val="en-US"/>
        </w:rPr>
        <w:t xml:space="preserve"> cutter and</w:t>
      </w:r>
      <w:r w:rsidR="008E1030">
        <w:rPr>
          <w:rFonts w:cstheme="minorHAnsi"/>
          <w:lang w:val="en-US"/>
        </w:rPr>
        <w:t xml:space="preserve"> </w:t>
      </w:r>
      <w:r w:rsidR="008E1030">
        <w:t>Evolution3</w:t>
      </w:r>
      <w:r w:rsidR="0040007C">
        <w:t>™</w:t>
      </w:r>
      <w:r w:rsidR="008E1030">
        <w:t xml:space="preserve"> </w:t>
      </w:r>
      <w:proofErr w:type="spellStart"/>
      <w:r w:rsidR="008E1030" w:rsidRPr="00727EE4">
        <w:t>SmartFold</w:t>
      </w:r>
      <w:proofErr w:type="spellEnd"/>
      <w:r w:rsidR="008E1030">
        <w:t xml:space="preserve"> </w:t>
      </w:r>
      <w:r w:rsidRPr="002C48CC">
        <w:rPr>
          <w:rFonts w:cstheme="minorHAnsi"/>
          <w:lang w:val="en-US"/>
        </w:rPr>
        <w:t>cutter</w:t>
      </w:r>
      <w:r w:rsidR="009844AF">
        <w:rPr>
          <w:rFonts w:cstheme="minorHAnsi"/>
          <w:lang w:val="en-US"/>
        </w:rPr>
        <w:t xml:space="preserve">, after the materials are </w:t>
      </w:r>
      <w:r w:rsidRPr="002C48CC">
        <w:rPr>
          <w:rFonts w:cstheme="minorHAnsi"/>
          <w:lang w:val="en-US"/>
        </w:rPr>
        <w:t xml:space="preserve">printed using </w:t>
      </w:r>
      <w:r w:rsidR="00C86FED">
        <w:rPr>
          <w:rFonts w:cstheme="minorHAnsi"/>
          <w:lang w:val="en-US"/>
        </w:rPr>
        <w:t>a F</w:t>
      </w:r>
      <w:r w:rsidRPr="002C48CC">
        <w:rPr>
          <w:rFonts w:cstheme="minorHAnsi"/>
          <w:lang w:val="en-US"/>
        </w:rPr>
        <w:t>ujifilm</w:t>
      </w:r>
      <w:r w:rsidR="00761756">
        <w:rPr>
          <w:rFonts w:cstheme="minorHAnsi"/>
          <w:lang w:val="en-US"/>
        </w:rPr>
        <w:t xml:space="preserve"> </w:t>
      </w:r>
      <w:r w:rsidRPr="002C48CC">
        <w:rPr>
          <w:rFonts w:cstheme="minorHAnsi"/>
          <w:lang w:val="en-US"/>
        </w:rPr>
        <w:t xml:space="preserve">Acuity </w:t>
      </w:r>
      <w:r w:rsidR="00761756">
        <w:rPr>
          <w:rFonts w:cstheme="minorHAnsi"/>
          <w:lang w:val="en-US"/>
        </w:rPr>
        <w:t xml:space="preserve">Prime </w:t>
      </w:r>
      <w:r w:rsidRPr="002C48CC">
        <w:rPr>
          <w:rFonts w:cstheme="minorHAnsi"/>
          <w:lang w:val="en-US"/>
        </w:rPr>
        <w:t xml:space="preserve">printer. </w:t>
      </w:r>
    </w:p>
    <w:p w14:paraId="2DD1313F" w14:textId="2E44C6E5" w:rsidR="00072349" w:rsidRPr="002C48CC" w:rsidRDefault="007B3738" w:rsidP="00A45140">
      <w:pPr>
        <w:spacing w:line="360" w:lineRule="auto"/>
        <w:jc w:val="both"/>
        <w:rPr>
          <w:rFonts w:cstheme="minorHAnsi"/>
          <w:lang w:val="en-US"/>
        </w:rPr>
      </w:pPr>
      <w:r w:rsidRPr="002C48CC">
        <w:rPr>
          <w:rFonts w:cstheme="minorHAnsi"/>
          <w:lang w:val="en-US"/>
        </w:rPr>
        <w:t xml:space="preserve">Specifically formulated for digital printing, </w:t>
      </w:r>
      <w:proofErr w:type="spellStart"/>
      <w:r w:rsidRPr="002C48CC">
        <w:rPr>
          <w:rFonts w:cstheme="minorHAnsi"/>
          <w:lang w:val="en-US"/>
        </w:rPr>
        <w:t>Foamalux</w:t>
      </w:r>
      <w:proofErr w:type="spellEnd"/>
      <w:r w:rsidRPr="002C48CC">
        <w:rPr>
          <w:rFonts w:cstheme="minorHAnsi"/>
          <w:lang w:val="en-US"/>
        </w:rPr>
        <w:t xml:space="preserve"> Light is bright white in </w:t>
      </w:r>
      <w:proofErr w:type="spellStart"/>
      <w:r w:rsidRPr="002C48CC">
        <w:rPr>
          <w:rFonts w:cstheme="minorHAnsi"/>
          <w:lang w:val="en-US"/>
        </w:rPr>
        <w:t>colour</w:t>
      </w:r>
      <w:proofErr w:type="spellEnd"/>
      <w:r w:rsidRPr="002C48CC">
        <w:rPr>
          <w:rFonts w:cstheme="minorHAnsi"/>
          <w:lang w:val="en-US"/>
        </w:rPr>
        <w:t>, and combined with a flat even surface, print quality is fully optimized for clarity, allowing for outstanding results.</w:t>
      </w:r>
      <w:r w:rsidR="001A0DD4" w:rsidRPr="002C48CC">
        <w:rPr>
          <w:rFonts w:cstheme="minorHAnsi"/>
          <w:lang w:val="en-US"/>
        </w:rPr>
        <w:t xml:space="preserve"> Additionally,</w:t>
      </w:r>
      <w:r w:rsidRPr="002C48CC">
        <w:rPr>
          <w:rFonts w:cstheme="minorHAnsi"/>
          <w:lang w:val="en-US"/>
        </w:rPr>
        <w:t xml:space="preserve"> </w:t>
      </w:r>
      <w:proofErr w:type="spellStart"/>
      <w:r w:rsidRPr="002C48CC">
        <w:rPr>
          <w:rFonts w:cstheme="minorHAnsi"/>
          <w:lang w:val="en-US"/>
        </w:rPr>
        <w:t>Foamalux</w:t>
      </w:r>
      <w:proofErr w:type="spellEnd"/>
      <w:r w:rsidRPr="002C48CC">
        <w:rPr>
          <w:rFonts w:cstheme="minorHAnsi"/>
          <w:lang w:val="en-US"/>
        </w:rPr>
        <w:t xml:space="preserve"> Eco has up to 80% reclaimed post-production waste content, reducing landfill and making it a greener choice of foam PVC – while still possessing all the printability benefits of the </w:t>
      </w:r>
      <w:proofErr w:type="spellStart"/>
      <w:r w:rsidRPr="002C48CC">
        <w:rPr>
          <w:rFonts w:cstheme="minorHAnsi"/>
          <w:lang w:val="en-US"/>
        </w:rPr>
        <w:t>Foamalux</w:t>
      </w:r>
      <w:proofErr w:type="spellEnd"/>
      <w:r w:rsidRPr="002C48CC">
        <w:rPr>
          <w:rFonts w:cstheme="minorHAnsi"/>
          <w:lang w:val="en-US"/>
        </w:rPr>
        <w:t xml:space="preserve"> range.</w:t>
      </w:r>
    </w:p>
    <w:p w14:paraId="21BC90EA" w14:textId="3CAD9F36" w:rsidR="008E1030" w:rsidRDefault="00072349" w:rsidP="00C86FED">
      <w:pPr>
        <w:spacing w:line="360" w:lineRule="auto"/>
      </w:pPr>
      <w:r w:rsidRPr="002C48CC">
        <w:rPr>
          <w:rFonts w:cstheme="minorHAnsi"/>
          <w:lang w:val="en-US"/>
        </w:rPr>
        <w:t xml:space="preserve">Debbie </w:t>
      </w:r>
      <w:proofErr w:type="spellStart"/>
      <w:r w:rsidRPr="002C48CC">
        <w:rPr>
          <w:rFonts w:cstheme="minorHAnsi"/>
          <w:lang w:val="en-US"/>
        </w:rPr>
        <w:t>Pendergrast</w:t>
      </w:r>
      <w:proofErr w:type="spellEnd"/>
      <w:r w:rsidRPr="002C48CC">
        <w:rPr>
          <w:rFonts w:cstheme="minorHAnsi"/>
          <w:lang w:val="en-US"/>
        </w:rPr>
        <w:t xml:space="preserve">, Business Development Manager, </w:t>
      </w:r>
      <w:proofErr w:type="spellStart"/>
      <w:r w:rsidRPr="002C48CC">
        <w:rPr>
          <w:rFonts w:cstheme="minorHAnsi"/>
          <w:lang w:val="en-US"/>
        </w:rPr>
        <w:t>Keencut</w:t>
      </w:r>
      <w:proofErr w:type="spellEnd"/>
      <w:r w:rsidRPr="002C48CC">
        <w:rPr>
          <w:rFonts w:cstheme="minorHAnsi"/>
          <w:lang w:val="en-US"/>
        </w:rPr>
        <w:t xml:space="preserve"> says:</w:t>
      </w:r>
      <w:r w:rsidR="00A45140" w:rsidRPr="002C48CC">
        <w:rPr>
          <w:rFonts w:cstheme="minorHAnsi"/>
          <w:lang w:val="en-US"/>
        </w:rPr>
        <w:t xml:space="preserve"> </w:t>
      </w:r>
      <w:r w:rsidR="0040007C">
        <w:t>“</w:t>
      </w:r>
      <w:proofErr w:type="spellStart"/>
      <w:r w:rsidR="0040007C">
        <w:t>Keencut’s</w:t>
      </w:r>
      <w:proofErr w:type="spellEnd"/>
      <w:r w:rsidR="0040007C">
        <w:t xml:space="preserve"> collaboration with Brett Martin allows us to show customers how amazing materials like </w:t>
      </w:r>
      <w:proofErr w:type="spellStart"/>
      <w:r w:rsidR="0040007C">
        <w:t>Foamalux</w:t>
      </w:r>
      <w:proofErr w:type="spellEnd"/>
      <w:r w:rsidR="0040007C">
        <w:t xml:space="preserve"> and </w:t>
      </w:r>
      <w:proofErr w:type="spellStart"/>
      <w:r w:rsidR="0040007C">
        <w:t>Marcryl</w:t>
      </w:r>
      <w:proofErr w:type="spellEnd"/>
      <w:r w:rsidR="0040007C">
        <w:t xml:space="preserve"> can be perfectly cut and finished using </w:t>
      </w:r>
      <w:proofErr w:type="spellStart"/>
      <w:r w:rsidR="0040007C">
        <w:t>Keencut's</w:t>
      </w:r>
      <w:proofErr w:type="spellEnd"/>
      <w:r w:rsidR="0040007C">
        <w:t xml:space="preserve"> precision cutters. Combining superior materials with the cutting power and accuracy of the </w:t>
      </w:r>
      <w:proofErr w:type="spellStart"/>
      <w:r w:rsidR="0040007C">
        <w:t>Keencut</w:t>
      </w:r>
      <w:proofErr w:type="spellEnd"/>
      <w:r w:rsidR="0040007C">
        <w:t xml:space="preserve"> Evolution3™ and </w:t>
      </w:r>
      <w:proofErr w:type="spellStart"/>
      <w:r w:rsidR="0040007C">
        <w:t>SteelTrak</w:t>
      </w:r>
      <w:proofErr w:type="spellEnd"/>
      <w:r w:rsidR="0040007C">
        <w:t xml:space="preserve"> allows sign makers to improve quality and productivity.</w:t>
      </w:r>
    </w:p>
    <w:p w14:paraId="22F54F43" w14:textId="0FDE1391" w:rsidR="00DA20C2" w:rsidRPr="00DA20C2" w:rsidRDefault="00E753B6" w:rsidP="00DA20C2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r w:rsidR="00DA20C2">
        <w:rPr>
          <w:rFonts w:cstheme="minorHAnsi"/>
          <w:lang w:val="en-US"/>
        </w:rPr>
        <w:t xml:space="preserve">It’s important to carry out these tests, and the approved partnerships </w:t>
      </w:r>
      <w:proofErr w:type="spellStart"/>
      <w:r w:rsidR="00DA20C2">
        <w:rPr>
          <w:rFonts w:cstheme="minorHAnsi"/>
          <w:lang w:val="en-US"/>
        </w:rPr>
        <w:t>programme</w:t>
      </w:r>
      <w:proofErr w:type="spellEnd"/>
      <w:r w:rsidR="00DA20C2">
        <w:rPr>
          <w:rFonts w:cstheme="minorHAnsi"/>
          <w:lang w:val="en-US"/>
        </w:rPr>
        <w:t xml:space="preserve"> is a great way to ensure both our cutters and Brett Martin’s substrates are going to continue to provide the best results with top quality</w:t>
      </w:r>
      <w:r>
        <w:rPr>
          <w:rFonts w:cstheme="minorHAnsi"/>
          <w:lang w:val="en-US"/>
        </w:rPr>
        <w:t>.”</w:t>
      </w:r>
      <w:r w:rsidR="00DA20C2">
        <w:rPr>
          <w:rFonts w:cstheme="minorHAnsi"/>
          <w:lang w:val="en-US"/>
        </w:rPr>
        <w:t xml:space="preserve"> </w:t>
      </w:r>
    </w:p>
    <w:p w14:paraId="53FFACCE" w14:textId="28992A80" w:rsidR="004319B5" w:rsidRDefault="00CE61E7" w:rsidP="00A12ED4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Brett Martin and </w:t>
      </w:r>
      <w:proofErr w:type="spellStart"/>
      <w:r>
        <w:rPr>
          <w:rFonts w:cstheme="minorHAnsi"/>
          <w:lang w:val="en-US"/>
        </w:rPr>
        <w:t>Keencut’s</w:t>
      </w:r>
      <w:proofErr w:type="spellEnd"/>
      <w:r>
        <w:rPr>
          <w:rFonts w:cstheme="minorHAnsi"/>
          <w:lang w:val="en-US"/>
        </w:rPr>
        <w:t xml:space="preserve"> </w:t>
      </w:r>
      <w:r w:rsidR="004319B5" w:rsidRPr="004319B5">
        <w:rPr>
          <w:rFonts w:cstheme="minorHAnsi"/>
          <w:lang w:val="en-US"/>
        </w:rPr>
        <w:t xml:space="preserve">collaboration is part of Brett Martin’s Approved Partner </w:t>
      </w:r>
      <w:proofErr w:type="spellStart"/>
      <w:r w:rsidR="00DB6B76">
        <w:rPr>
          <w:rFonts w:cstheme="minorHAnsi"/>
          <w:lang w:val="en-US"/>
        </w:rPr>
        <w:t>p</w:t>
      </w:r>
      <w:r w:rsidR="004319B5" w:rsidRPr="004319B5">
        <w:rPr>
          <w:rFonts w:cstheme="minorHAnsi"/>
          <w:lang w:val="en-US"/>
        </w:rPr>
        <w:t>rogramme</w:t>
      </w:r>
      <w:proofErr w:type="spellEnd"/>
      <w:r w:rsidR="004319B5" w:rsidRPr="004319B5">
        <w:rPr>
          <w:rFonts w:cstheme="minorHAnsi"/>
          <w:lang w:val="en-US"/>
        </w:rPr>
        <w:t xml:space="preserve">. The Northern Ireland based plastics manufacturer works closely with cutting, printing and thermoforming </w:t>
      </w:r>
      <w:r w:rsidR="004319B5" w:rsidRPr="004319B5">
        <w:rPr>
          <w:rFonts w:cstheme="minorHAnsi"/>
          <w:lang w:val="en-US"/>
        </w:rPr>
        <w:lastRenderedPageBreak/>
        <w:t>machine manufacturers to test and showcase the processing capabilities of its semi-finished product portfolio.</w:t>
      </w:r>
    </w:p>
    <w:p w14:paraId="2628E602" w14:textId="096F20FC" w:rsidR="007C7F2B" w:rsidRDefault="00072349" w:rsidP="00A12ED4">
      <w:pPr>
        <w:spacing w:line="360" w:lineRule="auto"/>
        <w:jc w:val="both"/>
        <w:rPr>
          <w:rFonts w:cstheme="minorHAnsi"/>
          <w:lang w:val="en-US"/>
        </w:rPr>
      </w:pPr>
      <w:r w:rsidRPr="002C48CC">
        <w:rPr>
          <w:rFonts w:cstheme="minorHAnsi"/>
          <w:lang w:val="en-US"/>
        </w:rPr>
        <w:t xml:space="preserve"> </w:t>
      </w:r>
      <w:r w:rsidR="00A12ED4" w:rsidRPr="002C48CC">
        <w:rPr>
          <w:rFonts w:cstheme="minorHAnsi"/>
          <w:lang w:val="en-US"/>
        </w:rPr>
        <w:t xml:space="preserve">“We’re </w:t>
      </w:r>
      <w:r w:rsidR="003D4591" w:rsidRPr="002C48CC">
        <w:rPr>
          <w:rFonts w:cstheme="minorHAnsi"/>
          <w:lang w:val="en-US"/>
        </w:rPr>
        <w:t xml:space="preserve">delighted to be expanding our approved partners </w:t>
      </w:r>
      <w:proofErr w:type="spellStart"/>
      <w:r w:rsidR="003D4591" w:rsidRPr="002C48CC">
        <w:rPr>
          <w:rFonts w:cstheme="minorHAnsi"/>
          <w:lang w:val="en-US"/>
        </w:rPr>
        <w:t>programme</w:t>
      </w:r>
      <w:proofErr w:type="spellEnd"/>
      <w:r w:rsidR="001A0DD4" w:rsidRPr="002C48CC">
        <w:rPr>
          <w:rFonts w:cstheme="minorHAnsi"/>
          <w:lang w:val="en-US"/>
        </w:rPr>
        <w:t xml:space="preserve"> yet again</w:t>
      </w:r>
      <w:r w:rsidR="003D4591" w:rsidRPr="002C48CC">
        <w:rPr>
          <w:rFonts w:cstheme="minorHAnsi"/>
          <w:lang w:val="en-US"/>
        </w:rPr>
        <w:t>, partner</w:t>
      </w:r>
      <w:r w:rsidR="00CA5372" w:rsidRPr="002C48CC">
        <w:rPr>
          <w:rFonts w:cstheme="minorHAnsi"/>
          <w:lang w:val="en-US"/>
        </w:rPr>
        <w:t>ing</w:t>
      </w:r>
      <w:r w:rsidR="003D4591" w:rsidRPr="002C48CC">
        <w:rPr>
          <w:rFonts w:cstheme="minorHAnsi"/>
          <w:lang w:val="en-US"/>
        </w:rPr>
        <w:t xml:space="preserve"> with </w:t>
      </w:r>
      <w:proofErr w:type="spellStart"/>
      <w:r w:rsidR="003D4591" w:rsidRPr="002C48CC">
        <w:rPr>
          <w:rFonts w:cstheme="minorHAnsi"/>
          <w:lang w:val="en-US"/>
        </w:rPr>
        <w:t>Keencut</w:t>
      </w:r>
      <w:proofErr w:type="spellEnd"/>
      <w:r w:rsidR="00CA5372" w:rsidRPr="002C48CC">
        <w:rPr>
          <w:rFonts w:cstheme="minorHAnsi"/>
          <w:lang w:val="en-US"/>
        </w:rPr>
        <w:t>.</w:t>
      </w:r>
      <w:r w:rsidR="00CA5E4A">
        <w:rPr>
          <w:rFonts w:cstheme="minorHAnsi"/>
          <w:lang w:val="en-US"/>
        </w:rPr>
        <w:t xml:space="preserve">” </w:t>
      </w:r>
      <w:r w:rsidR="00CA5E4A" w:rsidRPr="002C48CC">
        <w:rPr>
          <w:rFonts w:cstheme="minorHAnsi"/>
          <w:lang w:val="en-US"/>
        </w:rPr>
        <w:t xml:space="preserve"> says Nick Hughes, </w:t>
      </w:r>
      <w:r w:rsidR="00B26073">
        <w:rPr>
          <w:rFonts w:cstheme="minorHAnsi"/>
          <w:lang w:val="en-US"/>
        </w:rPr>
        <w:t xml:space="preserve">UK </w:t>
      </w:r>
      <w:r w:rsidR="00CA5E4A" w:rsidRPr="002C48CC">
        <w:rPr>
          <w:rFonts w:cstheme="minorHAnsi"/>
          <w:lang w:val="en-US"/>
        </w:rPr>
        <w:t>Sales Manager at Brett Martin.</w:t>
      </w:r>
      <w:r w:rsidR="00ED4D15" w:rsidRPr="00ED4D15">
        <w:t xml:space="preserve"> </w:t>
      </w:r>
      <w:r w:rsidR="00CA5E4A">
        <w:t>“</w:t>
      </w:r>
      <w:r w:rsidR="00ED4D15" w:rsidRPr="00ED4D15">
        <w:rPr>
          <w:rFonts w:cstheme="minorHAnsi"/>
          <w:lang w:val="en-US"/>
        </w:rPr>
        <w:t xml:space="preserve">Through such collaborations, we can ensure that our products are continuously evolving and performing to the highest standards. </w:t>
      </w:r>
      <w:r w:rsidR="00ED4D15">
        <w:rPr>
          <w:rFonts w:cstheme="minorHAnsi"/>
          <w:lang w:val="en-US"/>
        </w:rPr>
        <w:t>Our</w:t>
      </w:r>
      <w:r w:rsidR="00ED4D15" w:rsidRPr="00ED4D15">
        <w:rPr>
          <w:rFonts w:cstheme="minorHAnsi"/>
          <w:lang w:val="en-US"/>
        </w:rPr>
        <w:t xml:space="preserve"> Approved Partners </w:t>
      </w:r>
      <w:proofErr w:type="spellStart"/>
      <w:r w:rsidR="00ED4D15" w:rsidRPr="00ED4D15">
        <w:rPr>
          <w:rFonts w:cstheme="minorHAnsi"/>
          <w:lang w:val="en-US"/>
        </w:rPr>
        <w:t>programme</w:t>
      </w:r>
      <w:proofErr w:type="spellEnd"/>
      <w:r w:rsidR="00DD7992">
        <w:rPr>
          <w:rFonts w:cstheme="minorHAnsi"/>
          <w:lang w:val="en-US"/>
        </w:rPr>
        <w:t xml:space="preserve"> </w:t>
      </w:r>
      <w:r w:rsidR="00BB0802" w:rsidRPr="00ED4D15">
        <w:rPr>
          <w:rFonts w:cstheme="minorHAnsi"/>
          <w:lang w:val="en-US"/>
        </w:rPr>
        <w:t>guarantees</w:t>
      </w:r>
      <w:r w:rsidR="00ED4D15" w:rsidRPr="00ED4D15">
        <w:rPr>
          <w:rFonts w:cstheme="minorHAnsi"/>
          <w:lang w:val="en-US"/>
        </w:rPr>
        <w:t xml:space="preserve"> that our customers </w:t>
      </w:r>
      <w:proofErr w:type="spellStart"/>
      <w:r w:rsidR="00ED4D15" w:rsidRPr="00ED4D15">
        <w:rPr>
          <w:rFonts w:cstheme="minorHAnsi"/>
          <w:lang w:val="en-US"/>
        </w:rPr>
        <w:t>minimise</w:t>
      </w:r>
      <w:proofErr w:type="spellEnd"/>
      <w:r w:rsidR="00ED4D15" w:rsidRPr="00ED4D15">
        <w:rPr>
          <w:rFonts w:cstheme="minorHAnsi"/>
          <w:lang w:val="en-US"/>
        </w:rPr>
        <w:t xml:space="preserve"> product wastage and </w:t>
      </w:r>
      <w:proofErr w:type="spellStart"/>
      <w:r w:rsidR="00ED4D15" w:rsidRPr="00ED4D15">
        <w:rPr>
          <w:rFonts w:cstheme="minorHAnsi"/>
          <w:lang w:val="en-US"/>
        </w:rPr>
        <w:t>maximise</w:t>
      </w:r>
      <w:proofErr w:type="spellEnd"/>
      <w:r w:rsidR="00ED4D15" w:rsidRPr="00ED4D15">
        <w:rPr>
          <w:rFonts w:cstheme="minorHAnsi"/>
          <w:lang w:val="en-US"/>
        </w:rPr>
        <w:t xml:space="preserve"> output from the very outset by eliminating the need for costly and time-consuming trials and test runs</w:t>
      </w:r>
      <w:r w:rsidR="002051CB">
        <w:rPr>
          <w:rFonts w:cstheme="minorHAnsi"/>
          <w:lang w:val="en-US"/>
        </w:rPr>
        <w:t>.</w:t>
      </w:r>
      <w:r w:rsidR="0041446D">
        <w:rPr>
          <w:rFonts w:cstheme="minorHAnsi"/>
          <w:lang w:val="en-US"/>
        </w:rPr>
        <w:t xml:space="preserve"> </w:t>
      </w:r>
      <w:proofErr w:type="spellStart"/>
      <w:r w:rsidR="0041446D">
        <w:rPr>
          <w:rFonts w:cstheme="minorHAnsi"/>
          <w:lang w:val="en-US"/>
        </w:rPr>
        <w:t>Keencut’s</w:t>
      </w:r>
      <w:proofErr w:type="spellEnd"/>
      <w:r w:rsidR="002051CB">
        <w:rPr>
          <w:rFonts w:cstheme="minorHAnsi"/>
          <w:lang w:val="en-US"/>
        </w:rPr>
        <w:t xml:space="preserve"> </w:t>
      </w:r>
      <w:r w:rsidR="00C96A3F" w:rsidRPr="002C48CC">
        <w:rPr>
          <w:rFonts w:cstheme="minorHAnsi"/>
          <w:lang w:val="en-US"/>
        </w:rPr>
        <w:t xml:space="preserve">products </w:t>
      </w:r>
      <w:r w:rsidR="00E56A41" w:rsidRPr="002C48CC">
        <w:rPr>
          <w:rFonts w:cstheme="minorHAnsi"/>
          <w:lang w:val="en-US"/>
        </w:rPr>
        <w:t>demonstrate</w:t>
      </w:r>
      <w:r w:rsidR="00C96A3F" w:rsidRPr="002C48CC">
        <w:rPr>
          <w:rFonts w:cstheme="minorHAnsi"/>
          <w:lang w:val="en-US"/>
        </w:rPr>
        <w:t xml:space="preserve"> reliability, productivity and </w:t>
      </w:r>
      <w:r w:rsidR="00E56A41" w:rsidRPr="002C48CC">
        <w:rPr>
          <w:rFonts w:cstheme="minorHAnsi"/>
          <w:lang w:val="en-US"/>
        </w:rPr>
        <w:t>value</w:t>
      </w:r>
      <w:r w:rsidR="00C60927" w:rsidRPr="002C48CC">
        <w:rPr>
          <w:rFonts w:cstheme="minorHAnsi"/>
          <w:lang w:val="en-US"/>
        </w:rPr>
        <w:t xml:space="preserve">, </w:t>
      </w:r>
      <w:r w:rsidR="00CA5372" w:rsidRPr="002C48CC">
        <w:rPr>
          <w:rFonts w:cstheme="minorHAnsi"/>
          <w:lang w:val="en-US"/>
        </w:rPr>
        <w:t>mak</w:t>
      </w:r>
      <w:r w:rsidR="00C60927" w:rsidRPr="002C48CC">
        <w:rPr>
          <w:rFonts w:cstheme="minorHAnsi"/>
          <w:lang w:val="en-US"/>
        </w:rPr>
        <w:t>ing them</w:t>
      </w:r>
      <w:r w:rsidR="00CA5372" w:rsidRPr="002C48CC">
        <w:rPr>
          <w:rFonts w:cstheme="minorHAnsi"/>
          <w:lang w:val="en-US"/>
        </w:rPr>
        <w:t xml:space="preserve"> an ideal partner to </w:t>
      </w:r>
      <w:r w:rsidR="007C7F2B" w:rsidRPr="002C48CC">
        <w:rPr>
          <w:rFonts w:cstheme="minorHAnsi"/>
          <w:lang w:val="en-US"/>
        </w:rPr>
        <w:t>demonstrate the quality of our substrates to the sign and display industry</w:t>
      </w:r>
      <w:r w:rsidR="00741788">
        <w:rPr>
          <w:rFonts w:cstheme="minorHAnsi"/>
          <w:lang w:val="en-US"/>
        </w:rPr>
        <w:t xml:space="preserve"> at Sign &amp; Display UK – a key UK show for the Sign &amp; Display industry</w:t>
      </w:r>
      <w:r w:rsidR="002C4703" w:rsidRPr="002C48CC">
        <w:rPr>
          <w:rFonts w:cstheme="minorHAnsi"/>
          <w:lang w:val="en-US"/>
        </w:rPr>
        <w:t>.</w:t>
      </w:r>
      <w:r w:rsidR="00524A2B" w:rsidRPr="002C48CC">
        <w:rPr>
          <w:rFonts w:cstheme="minorHAnsi"/>
          <w:lang w:val="en-US"/>
        </w:rPr>
        <w:t>”</w:t>
      </w:r>
    </w:p>
    <w:p w14:paraId="14E8A7FF" w14:textId="685451CD" w:rsidR="00F00BD3" w:rsidRPr="002C48CC" w:rsidRDefault="00F00BD3" w:rsidP="00A12ED4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To learn more</w:t>
      </w:r>
      <w:r w:rsidR="004020AA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or to speak to a Brett Martin representative</w:t>
      </w:r>
      <w:r w:rsidR="004020AA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visit the </w:t>
      </w:r>
      <w:proofErr w:type="spellStart"/>
      <w:r>
        <w:rPr>
          <w:rFonts w:cstheme="minorHAnsi"/>
          <w:lang w:val="en-US"/>
        </w:rPr>
        <w:t>Soyang</w:t>
      </w:r>
      <w:proofErr w:type="spellEnd"/>
      <w:r>
        <w:rPr>
          <w:rFonts w:cstheme="minorHAnsi"/>
          <w:lang w:val="en-US"/>
        </w:rPr>
        <w:t xml:space="preserve"> stand (G10) at Sign &amp; Digital UK.</w:t>
      </w:r>
    </w:p>
    <w:p w14:paraId="579503A3" w14:textId="70B7919E" w:rsidR="003B1E18" w:rsidRPr="002C48CC" w:rsidRDefault="003B1E18" w:rsidP="003B1E18">
      <w:pPr>
        <w:spacing w:line="360" w:lineRule="auto"/>
        <w:jc w:val="center"/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lang w:val="en-US"/>
        </w:rPr>
        <w:t>ENDS</w:t>
      </w:r>
    </w:p>
    <w:p w14:paraId="466929CD" w14:textId="77777777" w:rsidR="00437235" w:rsidRPr="009401C7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About Brett Martin</w:t>
      </w:r>
      <w:r w:rsidRPr="009401C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9401C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7583D3" w14:textId="708DF648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UK-based Brett Martin employs </w:t>
      </w:r>
      <w:r w:rsidR="008E1030" w:rsidRPr="009401C7">
        <w:rPr>
          <w:rStyle w:val="normaltextrun"/>
          <w:rFonts w:asciiTheme="minorHAnsi" w:hAnsiTheme="minorHAnsi" w:cstheme="minorHAnsi"/>
          <w:sz w:val="22"/>
          <w:szCs w:val="22"/>
        </w:rPr>
        <w:t>over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1000 people across several locations throughout the UK and Europe, and is a market leader in the manufacture of specialist plastic products for construction, roofing, engineering, print and display. The company exports over 50% of its £</w:t>
      </w:r>
      <w:r w:rsidR="008E1030" w:rsidRPr="009401C7">
        <w:rPr>
          <w:rStyle w:val="normaltextrun"/>
          <w:rFonts w:asciiTheme="minorHAnsi" w:hAnsiTheme="minorHAnsi" w:cstheme="minorHAnsi"/>
          <w:sz w:val="22"/>
          <w:szCs w:val="22"/>
        </w:rPr>
        <w:t>210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million turnover</w:t>
      </w: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 xml:space="preserve"> to more than 74 countries worldwide.</w:t>
      </w:r>
      <w:r w:rsidRPr="002C48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126FDE" w14:textId="146AEF5B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56D3093" w14:textId="77777777" w:rsidR="004B1BCD" w:rsidRPr="002C48CC" w:rsidRDefault="004B1BCD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4F1422" w14:textId="77777777" w:rsidR="00437235" w:rsidRPr="002C48CC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Further information: </w:t>
      </w:r>
      <w:r w:rsidRPr="002C48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C45E6D" w14:textId="022312AA" w:rsidR="00437235" w:rsidRPr="002C48CC" w:rsidRDefault="00B116B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>Sirah Awan</w:t>
      </w: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52676206" w14:textId="168FB4D7" w:rsidR="00437235" w:rsidRPr="002C48CC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>AD Communications</w:t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718122DB" w14:textId="77777777" w:rsidR="00BB2E97" w:rsidRPr="00650939" w:rsidRDefault="00437235" w:rsidP="004372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 w:rsidRPr="00650939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Tel: + 44 (0) 1372 464470      </w:t>
      </w:r>
    </w:p>
    <w:p w14:paraId="1FCFCF72" w14:textId="61B17FCF" w:rsidR="00437235" w:rsidRPr="00650939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650939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 xml:space="preserve">Email: </w:t>
      </w:r>
      <w:hyperlink r:id="rId11" w:history="1">
        <w:r w:rsidR="00B116B5" w:rsidRPr="00650939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sawan@adcomms.co.uk</w:t>
        </w:r>
        <w:r w:rsidR="00B116B5" w:rsidRPr="00650939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ab/>
        </w:r>
      </w:hyperlink>
      <w:r w:rsidRPr="00650939">
        <w:rPr>
          <w:rStyle w:val="eop"/>
          <w:rFonts w:asciiTheme="minorHAnsi" w:hAnsiTheme="minorHAnsi" w:cstheme="minorHAnsi"/>
          <w:sz w:val="22"/>
          <w:szCs w:val="22"/>
          <w:lang w:val="fr-FR"/>
        </w:rPr>
        <w:t> </w:t>
      </w:r>
    </w:p>
    <w:p w14:paraId="4D5A3F8D" w14:textId="77777777" w:rsidR="00437235" w:rsidRPr="00650939" w:rsidRDefault="00437235" w:rsidP="003B1E18">
      <w:pPr>
        <w:spacing w:line="360" w:lineRule="auto"/>
        <w:jc w:val="center"/>
        <w:rPr>
          <w:rFonts w:cstheme="minorHAnsi"/>
          <w:b/>
          <w:bCs/>
          <w:lang w:val="fr-FR"/>
        </w:rPr>
      </w:pPr>
    </w:p>
    <w:sectPr w:rsidR="00437235" w:rsidRPr="0065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45FB8"/>
    <w:multiLevelType w:val="hybridMultilevel"/>
    <w:tmpl w:val="BAA0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4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E"/>
    <w:rsid w:val="00020E03"/>
    <w:rsid w:val="00022E09"/>
    <w:rsid w:val="000236B8"/>
    <w:rsid w:val="000304B7"/>
    <w:rsid w:val="000307C0"/>
    <w:rsid w:val="00036CA0"/>
    <w:rsid w:val="00043351"/>
    <w:rsid w:val="00047A69"/>
    <w:rsid w:val="00053B5E"/>
    <w:rsid w:val="000554AF"/>
    <w:rsid w:val="00072349"/>
    <w:rsid w:val="00077305"/>
    <w:rsid w:val="00087C31"/>
    <w:rsid w:val="00090AB8"/>
    <w:rsid w:val="000A044B"/>
    <w:rsid w:val="000A2BF0"/>
    <w:rsid w:val="000B24D5"/>
    <w:rsid w:val="000B461F"/>
    <w:rsid w:val="000C500D"/>
    <w:rsid w:val="000D68F1"/>
    <w:rsid w:val="000F7C3E"/>
    <w:rsid w:val="00141EA2"/>
    <w:rsid w:val="0014713E"/>
    <w:rsid w:val="00180BE4"/>
    <w:rsid w:val="00181E7B"/>
    <w:rsid w:val="001A0DD4"/>
    <w:rsid w:val="001B1F8F"/>
    <w:rsid w:val="001D6738"/>
    <w:rsid w:val="001F3DEA"/>
    <w:rsid w:val="00203293"/>
    <w:rsid w:val="002051CB"/>
    <w:rsid w:val="00217A77"/>
    <w:rsid w:val="00222D2A"/>
    <w:rsid w:val="00237892"/>
    <w:rsid w:val="00237E06"/>
    <w:rsid w:val="0025355E"/>
    <w:rsid w:val="002673CD"/>
    <w:rsid w:val="00270426"/>
    <w:rsid w:val="002831AC"/>
    <w:rsid w:val="00296645"/>
    <w:rsid w:val="00297462"/>
    <w:rsid w:val="002A142F"/>
    <w:rsid w:val="002C4703"/>
    <w:rsid w:val="002C48CC"/>
    <w:rsid w:val="002D2F46"/>
    <w:rsid w:val="002D6B19"/>
    <w:rsid w:val="00337F6B"/>
    <w:rsid w:val="00340F7D"/>
    <w:rsid w:val="003514A3"/>
    <w:rsid w:val="003A3252"/>
    <w:rsid w:val="003B0289"/>
    <w:rsid w:val="003B1E18"/>
    <w:rsid w:val="003D3C16"/>
    <w:rsid w:val="003D4591"/>
    <w:rsid w:val="003F08DC"/>
    <w:rsid w:val="0040007C"/>
    <w:rsid w:val="004020AA"/>
    <w:rsid w:val="00407044"/>
    <w:rsid w:val="0041446D"/>
    <w:rsid w:val="004319B5"/>
    <w:rsid w:val="00437235"/>
    <w:rsid w:val="00454C1B"/>
    <w:rsid w:val="004A46A1"/>
    <w:rsid w:val="004B1BCD"/>
    <w:rsid w:val="004B41CF"/>
    <w:rsid w:val="004B4634"/>
    <w:rsid w:val="004E386E"/>
    <w:rsid w:val="00507734"/>
    <w:rsid w:val="00524A2B"/>
    <w:rsid w:val="005277F9"/>
    <w:rsid w:val="005453A8"/>
    <w:rsid w:val="00560066"/>
    <w:rsid w:val="00563D31"/>
    <w:rsid w:val="00585074"/>
    <w:rsid w:val="005B2FB0"/>
    <w:rsid w:val="005C3054"/>
    <w:rsid w:val="005C5F32"/>
    <w:rsid w:val="005D0F33"/>
    <w:rsid w:val="005D63C0"/>
    <w:rsid w:val="005E2D89"/>
    <w:rsid w:val="006050A0"/>
    <w:rsid w:val="00615CDD"/>
    <w:rsid w:val="00626E75"/>
    <w:rsid w:val="00631038"/>
    <w:rsid w:val="0064358E"/>
    <w:rsid w:val="00650939"/>
    <w:rsid w:val="00653C16"/>
    <w:rsid w:val="00692F81"/>
    <w:rsid w:val="00694686"/>
    <w:rsid w:val="006A1458"/>
    <w:rsid w:val="006A6B57"/>
    <w:rsid w:val="006B6E27"/>
    <w:rsid w:val="006E5542"/>
    <w:rsid w:val="007101AD"/>
    <w:rsid w:val="00727EE4"/>
    <w:rsid w:val="00741788"/>
    <w:rsid w:val="007475E2"/>
    <w:rsid w:val="00757397"/>
    <w:rsid w:val="00761756"/>
    <w:rsid w:val="0078268A"/>
    <w:rsid w:val="00794E3A"/>
    <w:rsid w:val="00795CED"/>
    <w:rsid w:val="007B3738"/>
    <w:rsid w:val="007C7F2B"/>
    <w:rsid w:val="007E68ED"/>
    <w:rsid w:val="00824066"/>
    <w:rsid w:val="00832670"/>
    <w:rsid w:val="008474F7"/>
    <w:rsid w:val="00853196"/>
    <w:rsid w:val="00854701"/>
    <w:rsid w:val="008A4DB9"/>
    <w:rsid w:val="008C7016"/>
    <w:rsid w:val="008E1030"/>
    <w:rsid w:val="008E21EC"/>
    <w:rsid w:val="008E6EAB"/>
    <w:rsid w:val="009057D4"/>
    <w:rsid w:val="00916B84"/>
    <w:rsid w:val="00927ACA"/>
    <w:rsid w:val="009401C7"/>
    <w:rsid w:val="009427EC"/>
    <w:rsid w:val="00945959"/>
    <w:rsid w:val="00960102"/>
    <w:rsid w:val="0096080F"/>
    <w:rsid w:val="00972E2A"/>
    <w:rsid w:val="009844AF"/>
    <w:rsid w:val="0098798B"/>
    <w:rsid w:val="009E080D"/>
    <w:rsid w:val="009E5A63"/>
    <w:rsid w:val="009E5B2B"/>
    <w:rsid w:val="00A05835"/>
    <w:rsid w:val="00A12ED4"/>
    <w:rsid w:val="00A2026C"/>
    <w:rsid w:val="00A251E3"/>
    <w:rsid w:val="00A35130"/>
    <w:rsid w:val="00A45140"/>
    <w:rsid w:val="00A74450"/>
    <w:rsid w:val="00AD556A"/>
    <w:rsid w:val="00B0462C"/>
    <w:rsid w:val="00B116B5"/>
    <w:rsid w:val="00B26073"/>
    <w:rsid w:val="00B440D4"/>
    <w:rsid w:val="00B45BC6"/>
    <w:rsid w:val="00B47219"/>
    <w:rsid w:val="00B5034D"/>
    <w:rsid w:val="00B5671B"/>
    <w:rsid w:val="00B56D53"/>
    <w:rsid w:val="00B5767E"/>
    <w:rsid w:val="00B6638F"/>
    <w:rsid w:val="00B90BA7"/>
    <w:rsid w:val="00BB0802"/>
    <w:rsid w:val="00BB2E97"/>
    <w:rsid w:val="00BB73D9"/>
    <w:rsid w:val="00BC0055"/>
    <w:rsid w:val="00BC1170"/>
    <w:rsid w:val="00BC7484"/>
    <w:rsid w:val="00BE2A30"/>
    <w:rsid w:val="00BE3C5D"/>
    <w:rsid w:val="00C065AD"/>
    <w:rsid w:val="00C46A3B"/>
    <w:rsid w:val="00C60927"/>
    <w:rsid w:val="00C6255C"/>
    <w:rsid w:val="00C74154"/>
    <w:rsid w:val="00C86FED"/>
    <w:rsid w:val="00C96A3F"/>
    <w:rsid w:val="00CA4774"/>
    <w:rsid w:val="00CA5372"/>
    <w:rsid w:val="00CA5E4A"/>
    <w:rsid w:val="00CB6E7E"/>
    <w:rsid w:val="00CC2393"/>
    <w:rsid w:val="00CD7BD3"/>
    <w:rsid w:val="00CE61E7"/>
    <w:rsid w:val="00D2422C"/>
    <w:rsid w:val="00D432C1"/>
    <w:rsid w:val="00DA20C2"/>
    <w:rsid w:val="00DA30BF"/>
    <w:rsid w:val="00DA47D2"/>
    <w:rsid w:val="00DA64E5"/>
    <w:rsid w:val="00DB6B76"/>
    <w:rsid w:val="00DD7992"/>
    <w:rsid w:val="00DE4A46"/>
    <w:rsid w:val="00E31756"/>
    <w:rsid w:val="00E56A41"/>
    <w:rsid w:val="00E753B6"/>
    <w:rsid w:val="00EB5B07"/>
    <w:rsid w:val="00EB71FB"/>
    <w:rsid w:val="00ED4D15"/>
    <w:rsid w:val="00EE0F55"/>
    <w:rsid w:val="00EF167B"/>
    <w:rsid w:val="00F00BD3"/>
    <w:rsid w:val="00F23BA8"/>
    <w:rsid w:val="00F26CF3"/>
    <w:rsid w:val="00F35882"/>
    <w:rsid w:val="00F6587D"/>
    <w:rsid w:val="00F709BA"/>
    <w:rsid w:val="00F77B41"/>
    <w:rsid w:val="00F800E1"/>
    <w:rsid w:val="00F84EF3"/>
    <w:rsid w:val="00F95B91"/>
    <w:rsid w:val="00F9757A"/>
    <w:rsid w:val="00FC6B56"/>
    <w:rsid w:val="00FE5DB1"/>
    <w:rsid w:val="5461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C88"/>
  <w15:chartTrackingRefBased/>
  <w15:docId w15:val="{5C76044C-CAAF-4B32-A871-CE4ABDC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235"/>
  </w:style>
  <w:style w:type="character" w:customStyle="1" w:styleId="eop">
    <w:name w:val="eop"/>
    <w:basedOn w:val="DefaultParagraphFont"/>
    <w:rsid w:val="00437235"/>
  </w:style>
  <w:style w:type="character" w:customStyle="1" w:styleId="tabchar">
    <w:name w:val="tabchar"/>
    <w:basedOn w:val="DefaultParagraphFont"/>
    <w:rsid w:val="00437235"/>
  </w:style>
  <w:style w:type="paragraph" w:styleId="Revision">
    <w:name w:val="Revision"/>
    <w:hidden/>
    <w:uiPriority w:val="99"/>
    <w:semiHidden/>
    <w:rsid w:val="002D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6B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wan@adcomms.co.uk%09%09%09%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soyang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eenc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F371AC21724381F844473A6CA3F1" ma:contentTypeVersion="2" ma:contentTypeDescription="Create a new document." ma:contentTypeScope="" ma:versionID="12252a0ebd50991aa4377552027fe9fc">
  <xsd:schema xmlns:xsd="http://www.w3.org/2001/XMLSchema" xmlns:xs="http://www.w3.org/2001/XMLSchema" xmlns:p="http://schemas.microsoft.com/office/2006/metadata/properties" xmlns:ns2="816d4070-b890-4470-827b-c4161e44a5f9" targetNamespace="http://schemas.microsoft.com/office/2006/metadata/properties" ma:root="true" ma:fieldsID="a01b57104d12089e1e96aa03c2ff9bd3" ns2:_="">
    <xsd:import namespace="816d4070-b890-4470-827b-c4161e44a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4070-b890-4470-827b-c4161e44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45871-2713-4C9E-BAFB-4CADB9B8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d4070-b890-4470-827b-c4161e44a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7252A-ADDC-4194-BD98-1695987D9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F9EAB-E2AD-4C9F-9364-57298EC59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Rayyan Rabbani</cp:lastModifiedBy>
  <cp:revision>11</cp:revision>
  <dcterms:created xsi:type="dcterms:W3CDTF">2023-03-15T10:13:00Z</dcterms:created>
  <dcterms:modified xsi:type="dcterms:W3CDTF">2023-03-15T11:40:00Z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0x010100B874F371AC21724381F844473A6CA3F1</vt:lpwstr>
  </property>
  <property fmtid="{D5CDD505-2E9C-101B-9397-08002B2CF9AE}" pid="3" name="GrammarlyDocumentId">
    <vt:lpwstr>c8a06ec535351f20b4353617b9c7c935b13a002b159fa3c9e6c16db491585040</vt:lpwstr>
  </property>
</Properties>
</file>