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9755CA" w14:textId="77777777" w:rsidR="00707CE8" w:rsidRPr="00481EC4" w:rsidRDefault="00707CE8" w:rsidP="00071F87">
      <w:pPr>
        <w:spacing w:line="360" w:lineRule="auto"/>
        <w:jc w:val="both"/>
        <w:rPr>
          <w:b/>
          <w:lang w:val="en-GB"/>
        </w:rPr>
      </w:pPr>
    </w:p>
    <w:p w14:paraId="0A7FD75D" w14:textId="77777777" w:rsidR="002C38B8" w:rsidRPr="00481EC4" w:rsidRDefault="002C38B8" w:rsidP="00071F87">
      <w:pPr>
        <w:spacing w:line="360" w:lineRule="auto"/>
        <w:jc w:val="both"/>
        <w:rPr>
          <w:b/>
          <w:lang w:val="en-GB"/>
        </w:rPr>
      </w:pPr>
    </w:p>
    <w:p w14:paraId="2B548F5D" w14:textId="33F0C06F" w:rsidR="00A07FBC" w:rsidRPr="005D19C3" w:rsidRDefault="005D19C3" w:rsidP="00071F87">
      <w:pPr>
        <w:spacing w:line="360" w:lineRule="auto"/>
        <w:jc w:val="both"/>
        <w:rPr>
          <w:rStyle w:val="eop"/>
          <w:color w:val="000000"/>
          <w:szCs w:val="22"/>
          <w:shd w:val="clear" w:color="auto" w:fill="FFFFFF"/>
          <w:lang w:val="it-IT"/>
        </w:rPr>
      </w:pPr>
      <w:r w:rsidRPr="005D19C3">
        <w:rPr>
          <w:rStyle w:val="normaltextrun"/>
          <w:b/>
          <w:bCs/>
          <w:color w:val="000000"/>
          <w:szCs w:val="22"/>
          <w:shd w:val="clear" w:color="auto" w:fill="FFFFFF"/>
          <w:lang w:val="it-IT"/>
        </w:rPr>
        <w:t>22</w:t>
      </w:r>
      <w:r w:rsidRPr="005D19C3">
        <w:rPr>
          <w:rStyle w:val="normaltextrun"/>
          <w:b/>
          <w:bCs/>
          <w:color w:val="000000"/>
          <w:szCs w:val="22"/>
          <w:shd w:val="clear" w:color="auto" w:fill="FFFFFF"/>
          <w:lang w:val="it-IT"/>
        </w:rPr>
        <w:t xml:space="preserve"> marzo 2023</w:t>
      </w:r>
      <w:r w:rsidRPr="005D19C3">
        <w:rPr>
          <w:rStyle w:val="eop"/>
          <w:color w:val="000000"/>
          <w:szCs w:val="22"/>
          <w:shd w:val="clear" w:color="auto" w:fill="FFFFFF"/>
          <w:lang w:val="it-IT"/>
        </w:rPr>
        <w:t> </w:t>
      </w:r>
    </w:p>
    <w:p w14:paraId="36131F64" w14:textId="77777777" w:rsidR="005D19C3" w:rsidRPr="005D19C3" w:rsidRDefault="005D19C3" w:rsidP="00071F87">
      <w:pPr>
        <w:spacing w:line="360" w:lineRule="auto"/>
        <w:jc w:val="both"/>
        <w:rPr>
          <w:i/>
          <w:color w:val="000000" w:themeColor="text1"/>
          <w:szCs w:val="22"/>
          <w:lang w:val="it-IT"/>
        </w:rPr>
      </w:pPr>
    </w:p>
    <w:p w14:paraId="1A204FB8" w14:textId="5F855156" w:rsidR="002A342F" w:rsidRPr="005D19C3" w:rsidRDefault="005D19C3" w:rsidP="005D19C3">
      <w:pPr>
        <w:suppressAutoHyphens w:val="0"/>
        <w:spacing w:after="160" w:line="259" w:lineRule="auto"/>
        <w:jc w:val="both"/>
        <w:rPr>
          <w:rFonts w:eastAsia="Calibri"/>
          <w:b/>
          <w:bCs/>
          <w:kern w:val="2"/>
          <w:sz w:val="24"/>
          <w:szCs w:val="24"/>
          <w:lang w:val="it-IT" w:eastAsia="en-US"/>
          <w14:ligatures w14:val="standardContextual"/>
        </w:rPr>
      </w:pPr>
      <w:r w:rsidRPr="005D19C3">
        <w:rPr>
          <w:rFonts w:eastAsia="Calibri"/>
          <w:b/>
          <w:bCs/>
          <w:kern w:val="2"/>
          <w:sz w:val="24"/>
          <w:szCs w:val="24"/>
          <w:lang w:val="it-IT" w:eastAsia="en-US"/>
          <w14:ligatures w14:val="standardContextual"/>
        </w:rPr>
        <w:t>Tra i primi investitori in Jet Press, Ebro Color è il primo stampatore ad avere adottato l'inchiostro per imballaggi alimentari di Fujifilm in Europa nonché a investire nella Jet Press 750S High Speed Model.</w:t>
      </w:r>
    </w:p>
    <w:p w14:paraId="2351B28B" w14:textId="77777777" w:rsidR="005D19C3" w:rsidRPr="005D19C3" w:rsidRDefault="005D19C3" w:rsidP="005D19C3">
      <w:pPr>
        <w:spacing w:before="240" w:line="360" w:lineRule="auto"/>
        <w:jc w:val="both"/>
        <w:rPr>
          <w:color w:val="000000" w:themeColor="text1"/>
          <w:szCs w:val="22"/>
          <w:lang w:val="it-IT"/>
        </w:rPr>
      </w:pPr>
      <w:r w:rsidRPr="005D19C3">
        <w:rPr>
          <w:color w:val="000000" w:themeColor="text1"/>
          <w:szCs w:val="22"/>
          <w:lang w:val="it-IT"/>
        </w:rPr>
        <w:t xml:space="preserve">Con sede a </w:t>
      </w:r>
      <w:proofErr w:type="spellStart"/>
      <w:r w:rsidRPr="005D19C3">
        <w:rPr>
          <w:color w:val="000000" w:themeColor="text1"/>
          <w:szCs w:val="22"/>
          <w:lang w:val="it-IT"/>
        </w:rPr>
        <w:t>Albstadt</w:t>
      </w:r>
      <w:proofErr w:type="spellEnd"/>
      <w:r w:rsidRPr="005D19C3">
        <w:rPr>
          <w:color w:val="000000" w:themeColor="text1"/>
          <w:szCs w:val="22"/>
          <w:lang w:val="it-IT"/>
        </w:rPr>
        <w:t xml:space="preserve">, nella Germania meridionale, Ebro Color è una moderna azienda specializzata nella stampa di imballaggi di cartone, con oltre 90 anni di storia alle spalle. Fondata nel 1925, ha continuamente investito in nuove tecnologie e ora produce imballaggi di cartone e materiali di esposizione per una vasta gamma di clienti di numerosi settori, quali cosmetici, prodotti alimentari, gioielleria e turismo. L'azienda è gestita dai fratelli German e Simon Brodbeck, che sono entrambi CEO dell’azienda. </w:t>
      </w:r>
    </w:p>
    <w:p w14:paraId="1BBDF81D" w14:textId="77777777" w:rsidR="005D19C3" w:rsidRPr="005D19C3" w:rsidRDefault="005D19C3" w:rsidP="005D19C3">
      <w:pPr>
        <w:spacing w:before="240" w:line="360" w:lineRule="auto"/>
        <w:jc w:val="both"/>
        <w:rPr>
          <w:color w:val="000000" w:themeColor="text1"/>
          <w:szCs w:val="22"/>
          <w:lang w:val="it-IT"/>
        </w:rPr>
      </w:pPr>
      <w:r w:rsidRPr="005D19C3">
        <w:rPr>
          <w:color w:val="000000" w:themeColor="text1"/>
          <w:szCs w:val="22"/>
          <w:lang w:val="it-IT"/>
        </w:rPr>
        <w:t>Nel 2018, l’azienda, già specializzata in basse tirature, anche di sole 25 copie, ha deciso di migliorare ulteriormente la flessibilità e di ridurre ancor più i costi con il primo investimento in una macchina da stampa digitale. Dopo un attento processo decisionale, ha scelto di investire nella Fujifilm Jet Press 720S, dopo essere rimasta colpita dalla qualità e affidabilità della macchina.</w:t>
      </w:r>
    </w:p>
    <w:p w14:paraId="46A553D1" w14:textId="77777777" w:rsidR="005D19C3" w:rsidRPr="005D19C3" w:rsidRDefault="005D19C3" w:rsidP="005D19C3">
      <w:pPr>
        <w:spacing w:before="240" w:line="360" w:lineRule="auto"/>
        <w:jc w:val="both"/>
        <w:rPr>
          <w:color w:val="000000" w:themeColor="text1"/>
          <w:szCs w:val="22"/>
          <w:lang w:val="en-GB"/>
        </w:rPr>
      </w:pPr>
      <w:r w:rsidRPr="005D19C3">
        <w:rPr>
          <w:color w:val="000000" w:themeColor="text1"/>
          <w:szCs w:val="22"/>
          <w:lang w:val="it-IT"/>
        </w:rPr>
        <w:t xml:space="preserve">“La Jet Press 720S ci ha permesso di offrire tirature bassissime (addirittura di una sola copia) in modo rapido e redditizio, di produrre campioni e prototipi di alta qualità e di dedicarci per la prima volta attivamente al mercato degli utenti finali e adottare un modello online per la nostra attività”. </w:t>
      </w:r>
      <w:proofErr w:type="spellStart"/>
      <w:r w:rsidRPr="005D19C3">
        <w:rPr>
          <w:color w:val="000000" w:themeColor="text1"/>
          <w:szCs w:val="22"/>
          <w:lang w:val="en-GB"/>
        </w:rPr>
        <w:t>Spiega</w:t>
      </w:r>
      <w:proofErr w:type="spellEnd"/>
      <w:r w:rsidRPr="005D19C3">
        <w:rPr>
          <w:color w:val="000000" w:themeColor="text1"/>
          <w:szCs w:val="22"/>
          <w:lang w:val="en-GB"/>
        </w:rPr>
        <w:t xml:space="preserve"> German Brodbeck. </w:t>
      </w:r>
    </w:p>
    <w:p w14:paraId="044F3209" w14:textId="77777777" w:rsidR="005D19C3" w:rsidRPr="005D19C3" w:rsidRDefault="005D19C3" w:rsidP="005D19C3">
      <w:pPr>
        <w:spacing w:before="240" w:line="360" w:lineRule="auto"/>
        <w:jc w:val="both"/>
        <w:rPr>
          <w:lang w:val="it-IT"/>
        </w:rPr>
      </w:pPr>
      <w:r w:rsidRPr="005D19C3">
        <w:rPr>
          <w:lang w:val="it-IT"/>
        </w:rPr>
        <w:t>Più recentemente, l'azienda è diventata la prima in Europa a utilizzare la Jet Press 720S con il nuovo inchiostro FS-1 per imballaggi alimentari di Fujifilm.</w:t>
      </w:r>
    </w:p>
    <w:p w14:paraId="135A57B7" w14:textId="77777777" w:rsidR="005D19C3" w:rsidRPr="005D19C3" w:rsidRDefault="005D19C3" w:rsidP="005D19C3">
      <w:pPr>
        <w:spacing w:before="240" w:line="360" w:lineRule="auto"/>
        <w:jc w:val="both"/>
        <w:rPr>
          <w:lang w:val="it-IT"/>
        </w:rPr>
      </w:pPr>
      <w:r w:rsidRPr="005D19C3">
        <w:rPr>
          <w:lang w:val="it-IT"/>
        </w:rPr>
        <w:t xml:space="preserve">"In passato, dovevamo produrre gli imballaggi alimentari dei nostri clienti su macchine offset, indipendentemente dalla tiratura", continua Brodbeck. "L'utilizzo della Jet Press 720S con l'inchiostro per imballaggi alimentari di Fujifilm ci ha dato la possibilità di produrre imballaggi sicuri per l’uso a contatto con alimenti più rapidamente, a un costo molto inferiore, offrendoci la flessibilità di produrre sia basse che alte tirature. La macchina da stampa è molto più facile da usare con tempi di fermo significativamente inferiori e </w:t>
      </w:r>
      <w:r w:rsidRPr="005D19C3">
        <w:rPr>
          <w:lang w:val="it-IT"/>
        </w:rPr>
        <w:lastRenderedPageBreak/>
        <w:t>maggiori vantaggi ambientali, quindi non potremmo essere più soddisfatti dell'investimento. Una delle nostre principali preoccupazioni era se la qualità delle stampe prodotte con la macchina avrebbe subito un deterioramento, ma siamo stati lieti che sia la qualità che l'affidabilità siano rimaste le stesse e che la differenza rispetto all'offset non sia rilevabile".</w:t>
      </w:r>
    </w:p>
    <w:p w14:paraId="56FAC316" w14:textId="1F52CE66" w:rsidR="005D19C3" w:rsidRDefault="005D19C3" w:rsidP="005D19C3">
      <w:pPr>
        <w:spacing w:before="240" w:line="360" w:lineRule="auto"/>
        <w:rPr>
          <w:lang w:val="it-IT"/>
        </w:rPr>
      </w:pPr>
      <w:r w:rsidRPr="005D19C3">
        <w:rPr>
          <w:lang w:val="it-IT"/>
        </w:rPr>
        <w:t>"La stiamo usando per produrre non solo imballaggi alimentari, ma anche imballaggi per giocattoli e cosmetici, a causa delle preoccupazioni per la salute e la sicurezza dei clienti e delle normative relative a questi prodotti. In definitiva, ci sta aiutando a gestire la nostra attività in modo più efficiente e ad accettare svariate tipologie di lavoro”.</w:t>
      </w:r>
    </w:p>
    <w:p w14:paraId="46C4E530" w14:textId="77777777" w:rsidR="005D19C3" w:rsidRPr="005D19C3" w:rsidRDefault="005D19C3" w:rsidP="005D19C3">
      <w:pPr>
        <w:spacing w:before="240" w:line="360" w:lineRule="auto"/>
        <w:rPr>
          <w:lang w:val="it-IT"/>
        </w:rPr>
      </w:pPr>
    </w:p>
    <w:p w14:paraId="3DF0C908" w14:textId="0A993CE1" w:rsidR="005D19C3" w:rsidRDefault="005D19C3" w:rsidP="005D19C3">
      <w:pPr>
        <w:spacing w:line="360" w:lineRule="auto"/>
        <w:rPr>
          <w:lang w:val="it-IT"/>
        </w:rPr>
      </w:pPr>
      <w:r w:rsidRPr="005D19C3">
        <w:rPr>
          <w:lang w:val="it-IT"/>
        </w:rPr>
        <w:t xml:space="preserve">Inoltre, Ebro Color ha investito nella Jet Press 750S High Speed Model nell'ottobre 2021. </w:t>
      </w:r>
    </w:p>
    <w:p w14:paraId="33C1406E" w14:textId="77777777" w:rsidR="005D19C3" w:rsidRPr="005D19C3" w:rsidRDefault="005D19C3" w:rsidP="005D19C3">
      <w:pPr>
        <w:spacing w:line="360" w:lineRule="auto"/>
        <w:rPr>
          <w:lang w:val="it-IT"/>
        </w:rPr>
      </w:pPr>
    </w:p>
    <w:p w14:paraId="5F2A629B" w14:textId="77777777" w:rsidR="005D19C3" w:rsidRPr="005D19C3" w:rsidRDefault="005D19C3" w:rsidP="005D19C3">
      <w:pPr>
        <w:spacing w:line="360" w:lineRule="auto"/>
        <w:rPr>
          <w:lang w:val="it-IT"/>
        </w:rPr>
      </w:pPr>
      <w:r w:rsidRPr="005D19C3">
        <w:rPr>
          <w:lang w:val="it-IT"/>
        </w:rPr>
        <w:t xml:space="preserve">"A seguito del successo commerciale che abbiamo avuto dopo aver utilizzato la Jet Press 720S, abbiamo deciso di investire nella 750S High Speed Model per tenere il passo con la crescente domanda dei clienti. Il motivo principale per cui abbiamo scelto questa macchina da stampa è stata la produttività e i grandi volumi di stampa che poteva gestire. Ci ha permesso di ridurre al minimo i tempi di fermo, soprattutto durante i periodi di punta, e ha alleviato la pressione altrove in azienda, consentendoci di trasferire molti lavori dall'offset al digitale. </w:t>
      </w:r>
    </w:p>
    <w:p w14:paraId="6B21AF92" w14:textId="00E6FD6C" w:rsidR="005F6A1F" w:rsidRPr="005D19C3" w:rsidRDefault="005F6A1F" w:rsidP="006B338B">
      <w:pPr>
        <w:spacing w:line="360" w:lineRule="auto"/>
        <w:rPr>
          <w:lang w:val="it-IT"/>
        </w:rPr>
      </w:pPr>
    </w:p>
    <w:p w14:paraId="2987F213" w14:textId="77777777" w:rsidR="005D19C3" w:rsidRPr="005D19C3" w:rsidRDefault="005D19C3" w:rsidP="005D19C3">
      <w:pPr>
        <w:spacing w:line="360" w:lineRule="auto"/>
        <w:rPr>
          <w:lang w:val="it-IT"/>
        </w:rPr>
      </w:pPr>
      <w:r w:rsidRPr="005D19C3">
        <w:rPr>
          <w:lang w:val="it-IT"/>
        </w:rPr>
        <w:t>“Un altro motivo chiave per questo investimento sono stati i vantaggi in termini di sostenibilità che ha offerto. Come azienda di imballaggi, la sostenibilità è importantissima per i nostri clienti. Con i nostri investimenti in prodotti Fujifilm, otteniamo risparmi significativi su rifiuti, tempi di fermo e materiali di consumo, aiutando l’azienda e i nostri clienti a contribuire a un'economia più circolare”.</w:t>
      </w:r>
    </w:p>
    <w:p w14:paraId="0785844C" w14:textId="77777777" w:rsidR="00313615" w:rsidRPr="005D19C3" w:rsidRDefault="00313615" w:rsidP="006B338B">
      <w:pPr>
        <w:spacing w:line="360" w:lineRule="auto"/>
        <w:rPr>
          <w:lang w:val="it-IT"/>
        </w:rPr>
      </w:pPr>
    </w:p>
    <w:p w14:paraId="1492B267" w14:textId="77777777" w:rsidR="005D19C3" w:rsidRPr="005D19C3" w:rsidRDefault="005D19C3" w:rsidP="005D19C3">
      <w:pPr>
        <w:spacing w:line="360" w:lineRule="auto"/>
        <w:rPr>
          <w:lang w:val="it-IT"/>
        </w:rPr>
      </w:pPr>
      <w:r w:rsidRPr="005D19C3">
        <w:rPr>
          <w:lang w:val="it-IT"/>
        </w:rPr>
        <w:t xml:space="preserve">Ebro Color ha anche una </w:t>
      </w:r>
      <w:proofErr w:type="spellStart"/>
      <w:r w:rsidRPr="005D19C3">
        <w:rPr>
          <w:lang w:val="it-IT"/>
        </w:rPr>
        <w:t>Acuity</w:t>
      </w:r>
      <w:proofErr w:type="spellEnd"/>
      <w:r w:rsidRPr="005D19C3">
        <w:rPr>
          <w:lang w:val="it-IT"/>
        </w:rPr>
        <w:t xml:space="preserve"> B1, che utilizza per stampare imballaggi di grande formato. </w:t>
      </w:r>
    </w:p>
    <w:p w14:paraId="2AC3360D" w14:textId="77777777" w:rsidR="00B816A1" w:rsidRPr="005D19C3" w:rsidRDefault="00B816A1" w:rsidP="00540D96">
      <w:pPr>
        <w:spacing w:line="360" w:lineRule="auto"/>
        <w:rPr>
          <w:lang w:val="it-IT"/>
        </w:rPr>
      </w:pPr>
    </w:p>
    <w:p w14:paraId="2071022B" w14:textId="52D21F67" w:rsidR="00FB6315" w:rsidRPr="005D19C3" w:rsidRDefault="005D19C3" w:rsidP="00FB6315">
      <w:pPr>
        <w:spacing w:line="360" w:lineRule="auto"/>
        <w:rPr>
          <w:lang w:val="it-IT"/>
        </w:rPr>
      </w:pPr>
      <w:r w:rsidRPr="005D19C3">
        <w:rPr>
          <w:lang w:val="it-IT"/>
        </w:rPr>
        <w:t xml:space="preserve">"In genere, all’inizio, quando si installa una nuova macchina da stampa, ci sono numerosi problemi, ma con tutti i nostri investimenti in prodotti di </w:t>
      </w:r>
      <w:r w:rsidRPr="005D19C3">
        <w:rPr>
          <w:lang w:val="it-IT"/>
        </w:rPr>
        <w:lastRenderedPageBreak/>
        <w:t xml:space="preserve">Fujifilm siamo stati in grado di iniziare a utilizzarli immediatamente, con una perfetta integrazione nel nostro flusso di lavoro esistente. La comunicazione con Fujifilm è eccellente e sono sempre disponibili per assisterci. Lavoriamo da anni con Fujifilm, sia per le soluzioni digitali commerciali che per quelle di grande formato", conclude Brodbeck. </w:t>
      </w:r>
    </w:p>
    <w:p w14:paraId="626CC4CC" w14:textId="77777777" w:rsidR="005D19C3" w:rsidRPr="005D19C3" w:rsidRDefault="005D19C3" w:rsidP="005D19C3">
      <w:pPr>
        <w:spacing w:before="240" w:line="360" w:lineRule="auto"/>
        <w:jc w:val="both"/>
        <w:rPr>
          <w:lang w:val="it-IT"/>
        </w:rPr>
      </w:pPr>
      <w:r w:rsidRPr="005D19C3">
        <w:rPr>
          <w:lang w:val="it-IT"/>
        </w:rPr>
        <w:t xml:space="preserve">"Il primo utilizzo dell'inchiostro per imballaggi alimentari in Europa rappresenta decenni di innovazione da parte di Fujifilm e segna un momento entusiasmante per il settore della stampa digitale". </w:t>
      </w:r>
      <w:proofErr w:type="spellStart"/>
      <w:r w:rsidRPr="005D19C3">
        <w:rPr>
          <w:lang w:val="en-GB"/>
        </w:rPr>
        <w:t>Commenta</w:t>
      </w:r>
      <w:proofErr w:type="spellEnd"/>
      <w:r w:rsidRPr="005D19C3">
        <w:rPr>
          <w:lang w:val="en-GB"/>
        </w:rPr>
        <w:t xml:space="preserve"> Taro Aoki, Head of Digital Press Solutions, Fujifilm EMEA. </w:t>
      </w:r>
      <w:r w:rsidRPr="005D19C3">
        <w:rPr>
          <w:lang w:val="it-IT"/>
        </w:rPr>
        <w:t>"Siamo lieti di vedere come la combinazione della Jet Press con il nostro inchiostro per imballaggi alimentare sia stata un vero punto di svolta per l'attività di Ebro Color nel corso degli anni. Siamo entusiasti di poter continuare questa partnership a lungo termine con Ebro e non vediamo l'ora di vedere cos’ha in serbo per loro il futuro".</w:t>
      </w:r>
    </w:p>
    <w:p w14:paraId="4218865A" w14:textId="46105BE2" w:rsidR="00B25727" w:rsidRPr="005D19C3" w:rsidRDefault="00B25727" w:rsidP="008263E6">
      <w:pPr>
        <w:spacing w:before="240" w:line="360" w:lineRule="auto"/>
        <w:jc w:val="both"/>
        <w:rPr>
          <w:rFonts w:ascii="Helvetica" w:hAnsi="Helvetica" w:cs="Helvetica"/>
          <w:b/>
          <w:bCs/>
          <w:sz w:val="20"/>
          <w:lang w:val="it-IT"/>
        </w:rPr>
      </w:pPr>
    </w:p>
    <w:p w14:paraId="3CC33584" w14:textId="5D6321B5" w:rsidR="005D19C3" w:rsidRDefault="005D19C3" w:rsidP="005D19C3">
      <w:pPr>
        <w:pStyle w:val="paragraph"/>
        <w:spacing w:before="0" w:beforeAutospacing="0" w:after="0" w:afterAutospacing="0"/>
        <w:ind w:left="720"/>
        <w:jc w:val="center"/>
        <w:textAlignment w:val="baseline"/>
        <w:rPr>
          <w:rStyle w:val="eop"/>
          <w:rFonts w:ascii="Arial" w:hAnsi="Arial" w:cs="Arial"/>
          <w:sz w:val="22"/>
          <w:szCs w:val="22"/>
          <w:lang w:val="it-IT"/>
        </w:rPr>
      </w:pPr>
      <w:r w:rsidRPr="005D19C3">
        <w:rPr>
          <w:rStyle w:val="normaltextrun"/>
          <w:rFonts w:ascii="Arial" w:hAnsi="Arial" w:cs="Arial"/>
          <w:b/>
          <w:bCs/>
          <w:sz w:val="22"/>
          <w:szCs w:val="22"/>
          <w:lang w:val="it-IT"/>
        </w:rPr>
        <w:t>FINE</w:t>
      </w:r>
      <w:r w:rsidRPr="005D19C3">
        <w:rPr>
          <w:rStyle w:val="eop"/>
          <w:rFonts w:ascii="Arial" w:hAnsi="Arial" w:cs="Arial"/>
          <w:sz w:val="22"/>
          <w:szCs w:val="22"/>
          <w:lang w:val="it-IT"/>
        </w:rPr>
        <w:t> </w:t>
      </w:r>
    </w:p>
    <w:p w14:paraId="3F10FB17" w14:textId="097D6F22" w:rsidR="005D19C3" w:rsidRDefault="005D19C3" w:rsidP="005D19C3">
      <w:pPr>
        <w:pStyle w:val="paragraph"/>
        <w:spacing w:before="0" w:beforeAutospacing="0" w:after="0" w:afterAutospacing="0"/>
        <w:ind w:left="720"/>
        <w:jc w:val="center"/>
        <w:textAlignment w:val="baseline"/>
        <w:rPr>
          <w:rStyle w:val="eop"/>
          <w:rFonts w:ascii="Arial" w:hAnsi="Arial" w:cs="Arial"/>
          <w:sz w:val="22"/>
          <w:szCs w:val="22"/>
          <w:lang w:val="it-IT"/>
        </w:rPr>
      </w:pPr>
    </w:p>
    <w:p w14:paraId="2C1D33A9" w14:textId="77777777" w:rsidR="005D19C3" w:rsidRPr="005D19C3" w:rsidRDefault="005D19C3" w:rsidP="005D19C3">
      <w:pPr>
        <w:pStyle w:val="paragraph"/>
        <w:spacing w:before="0" w:beforeAutospacing="0" w:after="0" w:afterAutospacing="0"/>
        <w:ind w:left="720"/>
        <w:jc w:val="center"/>
        <w:textAlignment w:val="baseline"/>
        <w:rPr>
          <w:rFonts w:ascii="Segoe UI" w:hAnsi="Segoe UI" w:cs="Segoe UI"/>
          <w:sz w:val="18"/>
          <w:szCs w:val="18"/>
          <w:lang w:val="it-IT"/>
        </w:rPr>
      </w:pPr>
    </w:p>
    <w:p w14:paraId="27E8ED6F" w14:textId="77777777" w:rsidR="005D19C3" w:rsidRPr="005D19C3" w:rsidRDefault="005D19C3" w:rsidP="005D19C3">
      <w:pPr>
        <w:pStyle w:val="paragraph"/>
        <w:spacing w:before="0" w:beforeAutospacing="0" w:after="0" w:afterAutospacing="0"/>
        <w:ind w:left="720"/>
        <w:jc w:val="center"/>
        <w:textAlignment w:val="baseline"/>
        <w:rPr>
          <w:rFonts w:ascii="Segoe UI" w:hAnsi="Segoe UI" w:cs="Segoe UI"/>
          <w:sz w:val="18"/>
          <w:szCs w:val="18"/>
          <w:lang w:val="it-IT"/>
        </w:rPr>
      </w:pPr>
      <w:r w:rsidRPr="005D19C3">
        <w:rPr>
          <w:rStyle w:val="eop"/>
          <w:rFonts w:ascii="Arial" w:hAnsi="Arial" w:cs="Arial"/>
          <w:sz w:val="22"/>
          <w:szCs w:val="22"/>
          <w:lang w:val="it-IT"/>
        </w:rPr>
        <w:t> </w:t>
      </w:r>
    </w:p>
    <w:p w14:paraId="2DE9850E" w14:textId="77777777" w:rsidR="005D19C3" w:rsidRPr="005D19C3" w:rsidRDefault="005D19C3" w:rsidP="005D19C3">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t>A proposito di FUJIFILM Corporation</w:t>
      </w:r>
      <w:r w:rsidRPr="005D19C3">
        <w:rPr>
          <w:rStyle w:val="tabchar"/>
          <w:rFonts w:ascii="Calibri" w:hAnsi="Calibri" w:cs="Calibri"/>
          <w:color w:val="000000"/>
          <w:sz w:val="20"/>
          <w:szCs w:val="20"/>
          <w:lang w:val="it-IT"/>
        </w:rPr>
        <w:tab/>
      </w:r>
      <w:r>
        <w:rPr>
          <w:rStyle w:val="normaltextrun"/>
          <w:rFonts w:ascii="Arial" w:hAnsi="Arial" w:cs="Arial"/>
          <w:b/>
          <w:bCs/>
          <w:color w:val="000000"/>
          <w:sz w:val="20"/>
          <w:szCs w:val="20"/>
          <w:lang w:val="it-IT"/>
        </w:rPr>
        <w:t> </w:t>
      </w:r>
      <w:r>
        <w:rPr>
          <w:rStyle w:val="normaltextrun"/>
          <w:rFonts w:ascii="Arial" w:hAnsi="Arial" w:cs="Arial"/>
          <w:color w:val="000000"/>
          <w:sz w:val="20"/>
          <w:szCs w:val="20"/>
          <w:lang w:val="it-IT"/>
        </w:rPr>
        <w:t> </w:t>
      </w:r>
      <w:r w:rsidRPr="005D19C3">
        <w:rPr>
          <w:rStyle w:val="eop"/>
          <w:rFonts w:ascii="Arial" w:hAnsi="Arial" w:cs="Arial"/>
          <w:color w:val="000000"/>
          <w:sz w:val="20"/>
          <w:szCs w:val="20"/>
          <w:lang w:val="it-IT"/>
        </w:rPr>
        <w:t> </w:t>
      </w:r>
    </w:p>
    <w:p w14:paraId="72A239BB" w14:textId="77777777" w:rsidR="005D19C3" w:rsidRPr="005D19C3" w:rsidRDefault="005D19C3" w:rsidP="005D19C3">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it-IT"/>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sidRPr="005D19C3">
        <w:rPr>
          <w:rStyle w:val="eop"/>
          <w:rFonts w:ascii="Arial" w:hAnsi="Arial" w:cs="Arial"/>
          <w:color w:val="000000"/>
          <w:sz w:val="20"/>
          <w:szCs w:val="20"/>
          <w:lang w:val="it-IT"/>
        </w:rPr>
        <w:t> </w:t>
      </w:r>
    </w:p>
    <w:p w14:paraId="548DBE5B" w14:textId="77777777" w:rsidR="005D19C3" w:rsidRPr="005D19C3" w:rsidRDefault="005D19C3" w:rsidP="005D19C3">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t> </w:t>
      </w:r>
      <w:r>
        <w:rPr>
          <w:rStyle w:val="normaltextrun"/>
          <w:rFonts w:ascii="Arial" w:hAnsi="Arial" w:cs="Arial"/>
          <w:color w:val="000000"/>
          <w:sz w:val="20"/>
          <w:szCs w:val="20"/>
          <w:lang w:val="it-IT"/>
        </w:rPr>
        <w:t>  </w:t>
      </w:r>
      <w:r w:rsidRPr="005D19C3">
        <w:rPr>
          <w:rStyle w:val="eop"/>
          <w:rFonts w:ascii="Arial" w:hAnsi="Arial" w:cs="Arial"/>
          <w:color w:val="000000"/>
          <w:sz w:val="20"/>
          <w:szCs w:val="20"/>
          <w:lang w:val="it-IT"/>
        </w:rPr>
        <w:t> </w:t>
      </w:r>
    </w:p>
    <w:p w14:paraId="5CCC99F9" w14:textId="77777777" w:rsidR="005D19C3" w:rsidRPr="005D19C3" w:rsidRDefault="005D19C3" w:rsidP="005D19C3">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t xml:space="preserve">A proposito di FUJIFILM Graphic Communications </w:t>
      </w:r>
      <w:proofErr w:type="spellStart"/>
      <w:r>
        <w:rPr>
          <w:rStyle w:val="normaltextrun"/>
          <w:rFonts w:ascii="Arial" w:hAnsi="Arial" w:cs="Arial"/>
          <w:b/>
          <w:bCs/>
          <w:color w:val="000000"/>
          <w:sz w:val="20"/>
          <w:szCs w:val="20"/>
          <w:lang w:val="it-IT"/>
        </w:rPr>
        <w:t>Division</w:t>
      </w:r>
      <w:proofErr w:type="spellEnd"/>
      <w:r>
        <w:rPr>
          <w:rStyle w:val="normaltextrun"/>
          <w:rFonts w:ascii="Arial" w:hAnsi="Arial" w:cs="Arial"/>
          <w:b/>
          <w:bCs/>
          <w:color w:val="000000"/>
          <w:sz w:val="20"/>
          <w:szCs w:val="20"/>
          <w:lang w:val="it-IT"/>
        </w:rPr>
        <w:t> </w:t>
      </w:r>
      <w:r>
        <w:rPr>
          <w:rStyle w:val="normaltextrun"/>
          <w:rFonts w:ascii="Arial" w:hAnsi="Arial" w:cs="Arial"/>
          <w:color w:val="000000"/>
          <w:sz w:val="20"/>
          <w:szCs w:val="20"/>
          <w:lang w:val="it-IT"/>
        </w:rPr>
        <w:t>  </w:t>
      </w:r>
      <w:r w:rsidRPr="005D19C3">
        <w:rPr>
          <w:rStyle w:val="eop"/>
          <w:rFonts w:ascii="Arial" w:hAnsi="Arial" w:cs="Arial"/>
          <w:color w:val="000000"/>
          <w:sz w:val="20"/>
          <w:szCs w:val="20"/>
          <w:lang w:val="it-IT"/>
        </w:rPr>
        <w:t> </w:t>
      </w:r>
    </w:p>
    <w:p w14:paraId="303BDB65" w14:textId="77777777" w:rsidR="005D19C3" w:rsidRPr="005D19C3" w:rsidRDefault="005D19C3" w:rsidP="005D19C3">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it-IT"/>
        </w:rPr>
        <w:t xml:space="preserve">FUJIFILM Graphic Communications </w:t>
      </w:r>
      <w:proofErr w:type="spellStart"/>
      <w:r>
        <w:rPr>
          <w:rStyle w:val="normaltextrun"/>
          <w:rFonts w:ascii="Arial" w:hAnsi="Arial" w:cs="Arial"/>
          <w:color w:val="000000"/>
          <w:sz w:val="20"/>
          <w:szCs w:val="20"/>
          <w:lang w:val="it-IT"/>
        </w:rPr>
        <w:t>Division</w:t>
      </w:r>
      <w:proofErr w:type="spellEnd"/>
      <w:r>
        <w:rPr>
          <w:rStyle w:val="normaltextrun"/>
          <w:rFonts w:ascii="Arial" w:hAnsi="Arial" w:cs="Arial"/>
          <w:color w:val="000000"/>
          <w:sz w:val="20"/>
          <w:szCs w:val="20"/>
          <w:lang w:val="it-IT"/>
        </w:rPr>
        <w:t xml:space="preserve">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w:t>
      </w:r>
      <w:r>
        <w:rPr>
          <w:rStyle w:val="normaltextrun"/>
          <w:rFonts w:ascii="Segoe UI" w:hAnsi="Segoe UI" w:cs="Segoe UI"/>
          <w:color w:val="000000"/>
          <w:sz w:val="20"/>
          <w:szCs w:val="20"/>
          <w:lang w:val="it-IT"/>
        </w:rPr>
        <w:t xml:space="preserve"> </w:t>
      </w:r>
      <w:r>
        <w:rPr>
          <w:rStyle w:val="normaltextrun"/>
          <w:rFonts w:ascii="Arial" w:hAnsi="Arial" w:cs="Arial"/>
          <w:color w:val="000000"/>
          <w:sz w:val="20"/>
          <w:szCs w:val="20"/>
          <w:lang w:val="it-IT"/>
        </w:rPr>
        <w:t xml:space="preserve">elevati investimenti in R&amp;D consentono a Fujifilm di sviluppare tecnologie proprietarie per la stampa di eccellenza. Queste includono soluzioni per la </w:t>
      </w:r>
      <w:proofErr w:type="spellStart"/>
      <w:r>
        <w:rPr>
          <w:rStyle w:val="normaltextrun"/>
          <w:rFonts w:ascii="Arial" w:hAnsi="Arial" w:cs="Arial"/>
          <w:color w:val="000000"/>
          <w:sz w:val="20"/>
          <w:szCs w:val="20"/>
          <w:lang w:val="it-IT"/>
        </w:rPr>
        <w:t>pre</w:t>
      </w:r>
      <w:proofErr w:type="spellEnd"/>
      <w:r>
        <w:rPr>
          <w:rStyle w:val="normaltextrun"/>
          <w:rFonts w:ascii="Arial" w:hAnsi="Arial" w:cs="Arial"/>
          <w:color w:val="000000"/>
          <w:sz w:val="20"/>
          <w:szCs w:val="20"/>
          <w:lang w:val="it-IT"/>
        </w:rPr>
        <w:t xml:space="preserv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1" w:tgtFrame="_blank" w:history="1">
        <w:r>
          <w:rPr>
            <w:rStyle w:val="normaltextrun"/>
            <w:rFonts w:ascii="Arial" w:hAnsi="Arial" w:cs="Arial"/>
            <w:color w:val="0000FF"/>
            <w:sz w:val="20"/>
            <w:szCs w:val="20"/>
            <w:u w:val="single"/>
            <w:lang w:val="it-IT"/>
          </w:rPr>
          <w:t>https://www.fujifilm.com/it/it/business/graphic</w:t>
        </w:r>
      </w:hyperlink>
      <w:r>
        <w:rPr>
          <w:rStyle w:val="normaltextrun"/>
          <w:rFonts w:ascii="Arial" w:hAnsi="Arial" w:cs="Arial"/>
          <w:color w:val="000000"/>
          <w:sz w:val="20"/>
          <w:szCs w:val="20"/>
          <w:lang w:val="it-IT"/>
        </w:rPr>
        <w:t xml:space="preserve"> oppure </w:t>
      </w:r>
      <w:hyperlink r:id="rId12" w:tgtFrame="_blank" w:history="1">
        <w:r>
          <w:rPr>
            <w:rStyle w:val="normaltextrun"/>
            <w:rFonts w:ascii="Arial" w:hAnsi="Arial" w:cs="Arial"/>
            <w:color w:val="0000FF"/>
            <w:sz w:val="20"/>
            <w:szCs w:val="20"/>
            <w:u w:val="single"/>
            <w:lang w:val="it-IT"/>
          </w:rPr>
          <w:t>youtube.com/</w:t>
        </w:r>
        <w:proofErr w:type="spellStart"/>
        <w:r>
          <w:rPr>
            <w:rStyle w:val="normaltextrun"/>
            <w:rFonts w:ascii="Arial" w:hAnsi="Arial" w:cs="Arial"/>
            <w:color w:val="0000FF"/>
            <w:sz w:val="20"/>
            <w:szCs w:val="20"/>
            <w:u w:val="single"/>
            <w:lang w:val="it-IT"/>
          </w:rPr>
          <w:t>FujifilmGSEurope</w:t>
        </w:r>
        <w:proofErr w:type="spellEnd"/>
      </w:hyperlink>
      <w:r>
        <w:rPr>
          <w:rStyle w:val="normaltextrun"/>
          <w:rFonts w:ascii="Arial" w:hAnsi="Arial" w:cs="Arial"/>
          <w:color w:val="000000"/>
          <w:sz w:val="20"/>
          <w:szCs w:val="20"/>
          <w:lang w:val="it-IT"/>
        </w:rPr>
        <w:t>; seguiteci su @FujifilmPrint  </w:t>
      </w:r>
      <w:r w:rsidRPr="005D19C3">
        <w:rPr>
          <w:rStyle w:val="eop"/>
          <w:rFonts w:ascii="Arial" w:hAnsi="Arial" w:cs="Arial"/>
          <w:color w:val="000000"/>
          <w:sz w:val="20"/>
          <w:szCs w:val="20"/>
          <w:lang w:val="it-IT"/>
        </w:rPr>
        <w:t> </w:t>
      </w:r>
    </w:p>
    <w:p w14:paraId="035C87CA" w14:textId="77777777" w:rsidR="005D19C3" w:rsidRPr="005D19C3" w:rsidRDefault="005D19C3" w:rsidP="005D19C3">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t> </w:t>
      </w:r>
      <w:r>
        <w:rPr>
          <w:rStyle w:val="normaltextrun"/>
          <w:rFonts w:ascii="Arial" w:hAnsi="Arial" w:cs="Arial"/>
          <w:color w:val="000000"/>
          <w:sz w:val="20"/>
          <w:szCs w:val="20"/>
          <w:lang w:val="it-IT"/>
        </w:rPr>
        <w:t>  </w:t>
      </w:r>
      <w:r w:rsidRPr="005D19C3">
        <w:rPr>
          <w:rStyle w:val="eop"/>
          <w:rFonts w:ascii="Arial" w:hAnsi="Arial" w:cs="Arial"/>
          <w:color w:val="000000"/>
          <w:sz w:val="20"/>
          <w:szCs w:val="20"/>
          <w:lang w:val="it-IT"/>
        </w:rPr>
        <w:t> </w:t>
      </w:r>
    </w:p>
    <w:p w14:paraId="0FD1F88C" w14:textId="77777777" w:rsidR="005D19C3" w:rsidRPr="005D19C3" w:rsidRDefault="005D19C3" w:rsidP="005D19C3">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t>Per ulteriori informazioni:</w:t>
      </w:r>
      <w:r>
        <w:rPr>
          <w:rStyle w:val="normaltextrun"/>
          <w:rFonts w:ascii="Arial" w:hAnsi="Arial" w:cs="Arial"/>
          <w:color w:val="000000"/>
          <w:sz w:val="20"/>
          <w:szCs w:val="20"/>
          <w:lang w:val="it-IT"/>
        </w:rPr>
        <w:t>  </w:t>
      </w:r>
      <w:r w:rsidRPr="005D19C3">
        <w:rPr>
          <w:rStyle w:val="eop"/>
          <w:rFonts w:ascii="Arial" w:hAnsi="Arial" w:cs="Arial"/>
          <w:color w:val="000000"/>
          <w:sz w:val="20"/>
          <w:szCs w:val="20"/>
          <w:lang w:val="it-IT"/>
        </w:rPr>
        <w:t> </w:t>
      </w:r>
    </w:p>
    <w:p w14:paraId="0538D420" w14:textId="77777777" w:rsidR="005D19C3" w:rsidRPr="005D19C3" w:rsidRDefault="005D19C3" w:rsidP="005D19C3">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it-IT"/>
        </w:rPr>
        <w:t>Daniel Porter </w:t>
      </w:r>
      <w:r w:rsidRPr="005D19C3">
        <w:rPr>
          <w:rStyle w:val="eop"/>
          <w:rFonts w:ascii="Arial" w:hAnsi="Arial" w:cs="Arial"/>
          <w:color w:val="000000"/>
          <w:sz w:val="20"/>
          <w:szCs w:val="20"/>
          <w:lang w:val="it-IT"/>
        </w:rPr>
        <w:t> </w:t>
      </w:r>
    </w:p>
    <w:p w14:paraId="702E8B1E" w14:textId="77777777" w:rsidR="005D19C3" w:rsidRDefault="005D19C3" w:rsidP="005D19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449BE048" w14:textId="77777777" w:rsidR="005D19C3" w:rsidRDefault="005D19C3" w:rsidP="005D19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lastRenderedPageBreak/>
        <w:t xml:space="preserve">E: </w:t>
      </w:r>
      <w:hyperlink r:id="rId13" w:tgtFrame="_blank" w:history="1">
        <w:r>
          <w:rPr>
            <w:rStyle w:val="normaltextrun"/>
            <w:rFonts w:ascii="Arial" w:hAnsi="Arial" w:cs="Arial"/>
            <w:color w:val="0000FF"/>
            <w:sz w:val="20"/>
            <w:szCs w:val="20"/>
            <w:u w:val="single"/>
          </w:rPr>
          <w:t>dporter@adcomms.co.uk</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DCEC5C0" w14:textId="536B7B39" w:rsidR="00A17201" w:rsidRPr="005D19C3" w:rsidRDefault="005D19C3" w:rsidP="005D19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Tel: +44 (0)1372 464470</w:t>
      </w:r>
      <w:r>
        <w:rPr>
          <w:rStyle w:val="normaltextrun"/>
          <w:rFonts w:ascii="Arial" w:hAnsi="Arial" w:cs="Arial"/>
          <w:color w:val="000000"/>
          <w:sz w:val="20"/>
          <w:szCs w:val="20"/>
        </w:rPr>
        <w:t> </w:t>
      </w:r>
      <w:r>
        <w:rPr>
          <w:rStyle w:val="eop"/>
          <w:rFonts w:ascii="Arial" w:hAnsi="Arial" w:cs="Arial"/>
          <w:color w:val="000000"/>
          <w:sz w:val="20"/>
          <w:szCs w:val="20"/>
        </w:rPr>
        <w:t> </w:t>
      </w:r>
    </w:p>
    <w:sectPr w:rsidR="00A17201" w:rsidRPr="005D19C3">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633F" w14:textId="77777777" w:rsidR="00D21FF5" w:rsidRDefault="00D21FF5">
      <w:r>
        <w:separator/>
      </w:r>
    </w:p>
  </w:endnote>
  <w:endnote w:type="continuationSeparator" w:id="0">
    <w:p w14:paraId="70C98418" w14:textId="77777777" w:rsidR="00D21FF5" w:rsidRDefault="00D21FF5">
      <w:r>
        <w:continuationSeparator/>
      </w:r>
    </w:p>
  </w:endnote>
  <w:endnote w:type="continuationNotice" w:id="1">
    <w:p w14:paraId="3848C1E9" w14:textId="77777777" w:rsidR="00D21FF5" w:rsidRDefault="00D21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Helvetica Neue Light">
    <w:altName w:val="Arial Nova Ligh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542C" w14:textId="77777777" w:rsidR="00D21FF5" w:rsidRDefault="00D21FF5">
      <w:r>
        <w:separator/>
      </w:r>
    </w:p>
  </w:footnote>
  <w:footnote w:type="continuationSeparator" w:id="0">
    <w:p w14:paraId="35315556" w14:textId="77777777" w:rsidR="00D21FF5" w:rsidRDefault="00D21FF5">
      <w:r>
        <w:continuationSeparator/>
      </w:r>
    </w:p>
  </w:footnote>
  <w:footnote w:type="continuationNotice" w:id="1">
    <w:p w14:paraId="5C092A6F" w14:textId="77777777" w:rsidR="00D21FF5" w:rsidRDefault="00D21F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C28E"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4A2CE92" wp14:editId="24DB9B25">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6E7EC93"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" fillcolor="#209772" stroked="f" strokecolor="gray">
              <v:stroke joinstyle="round"/>
            </v:rect>
          </w:pict>
        </mc:Fallback>
      </mc:AlternateContent>
    </w:r>
    <w:r>
      <w:rPr>
        <w:noProof/>
        <w:lang w:val="en-GB" w:eastAsia="en-GB"/>
      </w:rPr>
      <w:drawing>
        <wp:anchor distT="0" distB="0" distL="114935" distR="114935" simplePos="0" relativeHeight="251658241" behindDoc="1" locked="0" layoutInCell="1" allowOverlap="1" wp14:anchorId="17DBA7B2" wp14:editId="60BD158E">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90181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1752E"/>
    <w:rsid w:val="000230CD"/>
    <w:rsid w:val="0005762B"/>
    <w:rsid w:val="00062E6D"/>
    <w:rsid w:val="0006699F"/>
    <w:rsid w:val="00071645"/>
    <w:rsid w:val="00071F87"/>
    <w:rsid w:val="0007228F"/>
    <w:rsid w:val="000738A1"/>
    <w:rsid w:val="000A7E02"/>
    <w:rsid w:val="000C270E"/>
    <w:rsid w:val="000C69FC"/>
    <w:rsid w:val="000C7309"/>
    <w:rsid w:val="000D222E"/>
    <w:rsid w:val="000D7A7E"/>
    <w:rsid w:val="000E14B2"/>
    <w:rsid w:val="000E4C78"/>
    <w:rsid w:val="00100AD4"/>
    <w:rsid w:val="00101FA8"/>
    <w:rsid w:val="00115BFB"/>
    <w:rsid w:val="00124E05"/>
    <w:rsid w:val="00125226"/>
    <w:rsid w:val="001407DF"/>
    <w:rsid w:val="00143E89"/>
    <w:rsid w:val="001553DB"/>
    <w:rsid w:val="001643A8"/>
    <w:rsid w:val="00166237"/>
    <w:rsid w:val="00166A5B"/>
    <w:rsid w:val="001A3B66"/>
    <w:rsid w:val="001A57F0"/>
    <w:rsid w:val="001A6172"/>
    <w:rsid w:val="001B25F8"/>
    <w:rsid w:val="001D3FAA"/>
    <w:rsid w:val="001D43A6"/>
    <w:rsid w:val="001E2705"/>
    <w:rsid w:val="001E4A7B"/>
    <w:rsid w:val="001E60E1"/>
    <w:rsid w:val="001E7B7F"/>
    <w:rsid w:val="001E7C5F"/>
    <w:rsid w:val="001F2973"/>
    <w:rsid w:val="001F42DC"/>
    <w:rsid w:val="001F4F77"/>
    <w:rsid w:val="00206FB3"/>
    <w:rsid w:val="00207A33"/>
    <w:rsid w:val="0021112D"/>
    <w:rsid w:val="00213C98"/>
    <w:rsid w:val="0021430E"/>
    <w:rsid w:val="00225A2D"/>
    <w:rsid w:val="002306E2"/>
    <w:rsid w:val="00232C6E"/>
    <w:rsid w:val="00240E8F"/>
    <w:rsid w:val="002432AE"/>
    <w:rsid w:val="0025413D"/>
    <w:rsid w:val="00255320"/>
    <w:rsid w:val="00270AC0"/>
    <w:rsid w:val="00284B43"/>
    <w:rsid w:val="00290917"/>
    <w:rsid w:val="00291BD2"/>
    <w:rsid w:val="00292AC0"/>
    <w:rsid w:val="002944F1"/>
    <w:rsid w:val="00296BFB"/>
    <w:rsid w:val="002A342F"/>
    <w:rsid w:val="002A7B6A"/>
    <w:rsid w:val="002B0F28"/>
    <w:rsid w:val="002B376E"/>
    <w:rsid w:val="002B3C61"/>
    <w:rsid w:val="002B55CD"/>
    <w:rsid w:val="002C0572"/>
    <w:rsid w:val="002C38B8"/>
    <w:rsid w:val="002C3AAA"/>
    <w:rsid w:val="002C673D"/>
    <w:rsid w:val="002D6B9B"/>
    <w:rsid w:val="002E4102"/>
    <w:rsid w:val="002F4463"/>
    <w:rsid w:val="002F6732"/>
    <w:rsid w:val="002F6F41"/>
    <w:rsid w:val="002F7ABA"/>
    <w:rsid w:val="003015A4"/>
    <w:rsid w:val="00311F2C"/>
    <w:rsid w:val="00313615"/>
    <w:rsid w:val="00314070"/>
    <w:rsid w:val="003244EE"/>
    <w:rsid w:val="00326041"/>
    <w:rsid w:val="00333615"/>
    <w:rsid w:val="0033378E"/>
    <w:rsid w:val="00335EDD"/>
    <w:rsid w:val="00340180"/>
    <w:rsid w:val="003413BD"/>
    <w:rsid w:val="00347192"/>
    <w:rsid w:val="003644A1"/>
    <w:rsid w:val="00376719"/>
    <w:rsid w:val="00391797"/>
    <w:rsid w:val="003A4AB2"/>
    <w:rsid w:val="003B3F80"/>
    <w:rsid w:val="003B53B1"/>
    <w:rsid w:val="003B55B0"/>
    <w:rsid w:val="003B6D0D"/>
    <w:rsid w:val="003C0E4F"/>
    <w:rsid w:val="003C3282"/>
    <w:rsid w:val="003D0E25"/>
    <w:rsid w:val="003D3DFC"/>
    <w:rsid w:val="003D7547"/>
    <w:rsid w:val="003E5DC9"/>
    <w:rsid w:val="003F4B26"/>
    <w:rsid w:val="00401F30"/>
    <w:rsid w:val="00402B92"/>
    <w:rsid w:val="004063ED"/>
    <w:rsid w:val="00413DDD"/>
    <w:rsid w:val="00414355"/>
    <w:rsid w:val="004222CD"/>
    <w:rsid w:val="0044228F"/>
    <w:rsid w:val="004441C9"/>
    <w:rsid w:val="00446898"/>
    <w:rsid w:val="00451342"/>
    <w:rsid w:val="004534AC"/>
    <w:rsid w:val="00454564"/>
    <w:rsid w:val="00455569"/>
    <w:rsid w:val="00462AB8"/>
    <w:rsid w:val="00464291"/>
    <w:rsid w:val="00467597"/>
    <w:rsid w:val="00473367"/>
    <w:rsid w:val="00481EC4"/>
    <w:rsid w:val="004951AB"/>
    <w:rsid w:val="00495BBD"/>
    <w:rsid w:val="004B5C08"/>
    <w:rsid w:val="004D3223"/>
    <w:rsid w:val="004D4E52"/>
    <w:rsid w:val="004E463D"/>
    <w:rsid w:val="004F2216"/>
    <w:rsid w:val="004F662C"/>
    <w:rsid w:val="004F69E7"/>
    <w:rsid w:val="0050404B"/>
    <w:rsid w:val="00505244"/>
    <w:rsid w:val="005065EB"/>
    <w:rsid w:val="005074C7"/>
    <w:rsid w:val="005144B3"/>
    <w:rsid w:val="00523DB5"/>
    <w:rsid w:val="00525152"/>
    <w:rsid w:val="00530E1E"/>
    <w:rsid w:val="005338B7"/>
    <w:rsid w:val="005349FD"/>
    <w:rsid w:val="0053565B"/>
    <w:rsid w:val="00540D96"/>
    <w:rsid w:val="005450EF"/>
    <w:rsid w:val="005533A2"/>
    <w:rsid w:val="00567B3C"/>
    <w:rsid w:val="00567B46"/>
    <w:rsid w:val="005743F1"/>
    <w:rsid w:val="005900DD"/>
    <w:rsid w:val="00597A41"/>
    <w:rsid w:val="005A20AF"/>
    <w:rsid w:val="005A32EF"/>
    <w:rsid w:val="005B41C8"/>
    <w:rsid w:val="005B5E32"/>
    <w:rsid w:val="005C4A2C"/>
    <w:rsid w:val="005C570C"/>
    <w:rsid w:val="005C68D3"/>
    <w:rsid w:val="005D02DF"/>
    <w:rsid w:val="005D1627"/>
    <w:rsid w:val="005D19C3"/>
    <w:rsid w:val="005E2ED4"/>
    <w:rsid w:val="005E5069"/>
    <w:rsid w:val="005F0CD4"/>
    <w:rsid w:val="005F1832"/>
    <w:rsid w:val="005F3D02"/>
    <w:rsid w:val="005F5C6C"/>
    <w:rsid w:val="005F6A1F"/>
    <w:rsid w:val="00607E57"/>
    <w:rsid w:val="00613A5E"/>
    <w:rsid w:val="00614067"/>
    <w:rsid w:val="00625B9B"/>
    <w:rsid w:val="00631940"/>
    <w:rsid w:val="00632BC3"/>
    <w:rsid w:val="00636D98"/>
    <w:rsid w:val="00637841"/>
    <w:rsid w:val="006501CB"/>
    <w:rsid w:val="00657F3D"/>
    <w:rsid w:val="006948C9"/>
    <w:rsid w:val="006952B0"/>
    <w:rsid w:val="006B338B"/>
    <w:rsid w:val="006C15DC"/>
    <w:rsid w:val="006D2463"/>
    <w:rsid w:val="006D2964"/>
    <w:rsid w:val="006D5915"/>
    <w:rsid w:val="006E3789"/>
    <w:rsid w:val="007064EE"/>
    <w:rsid w:val="00707CE8"/>
    <w:rsid w:val="0071031D"/>
    <w:rsid w:val="00720EC3"/>
    <w:rsid w:val="00721177"/>
    <w:rsid w:val="00723559"/>
    <w:rsid w:val="007238E2"/>
    <w:rsid w:val="0072764D"/>
    <w:rsid w:val="00733136"/>
    <w:rsid w:val="0074089E"/>
    <w:rsid w:val="007517C4"/>
    <w:rsid w:val="00752C47"/>
    <w:rsid w:val="0077471E"/>
    <w:rsid w:val="00785755"/>
    <w:rsid w:val="0079119F"/>
    <w:rsid w:val="007A05D5"/>
    <w:rsid w:val="007A0C64"/>
    <w:rsid w:val="007A3EF5"/>
    <w:rsid w:val="007B2567"/>
    <w:rsid w:val="007B596D"/>
    <w:rsid w:val="007B5A77"/>
    <w:rsid w:val="007C589A"/>
    <w:rsid w:val="007D162D"/>
    <w:rsid w:val="007D65E7"/>
    <w:rsid w:val="007D79C4"/>
    <w:rsid w:val="007E4ECA"/>
    <w:rsid w:val="007F0A6F"/>
    <w:rsid w:val="007F1ECC"/>
    <w:rsid w:val="00801E1C"/>
    <w:rsid w:val="00824783"/>
    <w:rsid w:val="008263E6"/>
    <w:rsid w:val="0082709A"/>
    <w:rsid w:val="00833A4E"/>
    <w:rsid w:val="00845C31"/>
    <w:rsid w:val="00851BAE"/>
    <w:rsid w:val="00852746"/>
    <w:rsid w:val="008567B3"/>
    <w:rsid w:val="00862588"/>
    <w:rsid w:val="00862671"/>
    <w:rsid w:val="00864E00"/>
    <w:rsid w:val="00871425"/>
    <w:rsid w:val="00873107"/>
    <w:rsid w:val="008931D6"/>
    <w:rsid w:val="00894683"/>
    <w:rsid w:val="0089636B"/>
    <w:rsid w:val="008A2714"/>
    <w:rsid w:val="008B3644"/>
    <w:rsid w:val="008B392D"/>
    <w:rsid w:val="008B41A5"/>
    <w:rsid w:val="008B6676"/>
    <w:rsid w:val="008D3C23"/>
    <w:rsid w:val="008D3E75"/>
    <w:rsid w:val="008E7291"/>
    <w:rsid w:val="008F61F3"/>
    <w:rsid w:val="00904FCA"/>
    <w:rsid w:val="009120BB"/>
    <w:rsid w:val="00916A7D"/>
    <w:rsid w:val="00921BEE"/>
    <w:rsid w:val="00934D87"/>
    <w:rsid w:val="00940E5C"/>
    <w:rsid w:val="009639AD"/>
    <w:rsid w:val="00982AB6"/>
    <w:rsid w:val="00985F24"/>
    <w:rsid w:val="00990FDA"/>
    <w:rsid w:val="00992C56"/>
    <w:rsid w:val="009C6830"/>
    <w:rsid w:val="009D64E7"/>
    <w:rsid w:val="009E4A1A"/>
    <w:rsid w:val="009E4A81"/>
    <w:rsid w:val="009F6BFB"/>
    <w:rsid w:val="00A05D44"/>
    <w:rsid w:val="00A063D5"/>
    <w:rsid w:val="00A07FBC"/>
    <w:rsid w:val="00A10E74"/>
    <w:rsid w:val="00A14B5B"/>
    <w:rsid w:val="00A17201"/>
    <w:rsid w:val="00A247B3"/>
    <w:rsid w:val="00A27F89"/>
    <w:rsid w:val="00A3168E"/>
    <w:rsid w:val="00A43818"/>
    <w:rsid w:val="00A45020"/>
    <w:rsid w:val="00A476C6"/>
    <w:rsid w:val="00A6422A"/>
    <w:rsid w:val="00A66BF4"/>
    <w:rsid w:val="00A70867"/>
    <w:rsid w:val="00A8002B"/>
    <w:rsid w:val="00A84753"/>
    <w:rsid w:val="00A86689"/>
    <w:rsid w:val="00A87943"/>
    <w:rsid w:val="00A95515"/>
    <w:rsid w:val="00AA2BE7"/>
    <w:rsid w:val="00AA39F5"/>
    <w:rsid w:val="00AA6B93"/>
    <w:rsid w:val="00AB45F8"/>
    <w:rsid w:val="00AD363F"/>
    <w:rsid w:val="00AE0604"/>
    <w:rsid w:val="00AF002F"/>
    <w:rsid w:val="00AF69CC"/>
    <w:rsid w:val="00B174DD"/>
    <w:rsid w:val="00B239B4"/>
    <w:rsid w:val="00B25727"/>
    <w:rsid w:val="00B32429"/>
    <w:rsid w:val="00B45299"/>
    <w:rsid w:val="00B51757"/>
    <w:rsid w:val="00B55A6D"/>
    <w:rsid w:val="00B657FE"/>
    <w:rsid w:val="00B7786F"/>
    <w:rsid w:val="00B816A1"/>
    <w:rsid w:val="00B878BD"/>
    <w:rsid w:val="00B938AF"/>
    <w:rsid w:val="00BA0344"/>
    <w:rsid w:val="00BA4B05"/>
    <w:rsid w:val="00BB1388"/>
    <w:rsid w:val="00BB6828"/>
    <w:rsid w:val="00BB6C05"/>
    <w:rsid w:val="00BC5347"/>
    <w:rsid w:val="00BC7CE1"/>
    <w:rsid w:val="00BE1F72"/>
    <w:rsid w:val="00BE3E87"/>
    <w:rsid w:val="00BE419D"/>
    <w:rsid w:val="00BE60D6"/>
    <w:rsid w:val="00C03BDF"/>
    <w:rsid w:val="00C1287A"/>
    <w:rsid w:val="00C155C6"/>
    <w:rsid w:val="00C27310"/>
    <w:rsid w:val="00C464D0"/>
    <w:rsid w:val="00C53CAB"/>
    <w:rsid w:val="00C6037E"/>
    <w:rsid w:val="00C61D1B"/>
    <w:rsid w:val="00C65CE2"/>
    <w:rsid w:val="00C73D86"/>
    <w:rsid w:val="00C76D26"/>
    <w:rsid w:val="00C868DC"/>
    <w:rsid w:val="00CA0AAE"/>
    <w:rsid w:val="00CA4544"/>
    <w:rsid w:val="00CB6D92"/>
    <w:rsid w:val="00CE03AF"/>
    <w:rsid w:val="00CE4903"/>
    <w:rsid w:val="00D061FB"/>
    <w:rsid w:val="00D1297B"/>
    <w:rsid w:val="00D176ED"/>
    <w:rsid w:val="00D21FF5"/>
    <w:rsid w:val="00D23B2A"/>
    <w:rsid w:val="00D2429C"/>
    <w:rsid w:val="00D252CA"/>
    <w:rsid w:val="00D310F3"/>
    <w:rsid w:val="00D37412"/>
    <w:rsid w:val="00D57C26"/>
    <w:rsid w:val="00D6010B"/>
    <w:rsid w:val="00D700B2"/>
    <w:rsid w:val="00D72494"/>
    <w:rsid w:val="00D7657B"/>
    <w:rsid w:val="00D770A0"/>
    <w:rsid w:val="00D83D22"/>
    <w:rsid w:val="00D85724"/>
    <w:rsid w:val="00D93FF1"/>
    <w:rsid w:val="00DA295F"/>
    <w:rsid w:val="00DB22FC"/>
    <w:rsid w:val="00DB256F"/>
    <w:rsid w:val="00DC0C22"/>
    <w:rsid w:val="00DC2C1F"/>
    <w:rsid w:val="00DC3FE4"/>
    <w:rsid w:val="00DC5A33"/>
    <w:rsid w:val="00DD058A"/>
    <w:rsid w:val="00DD0DA6"/>
    <w:rsid w:val="00DD6B3F"/>
    <w:rsid w:val="00DE17DB"/>
    <w:rsid w:val="00E0386A"/>
    <w:rsid w:val="00E03FE1"/>
    <w:rsid w:val="00E1396E"/>
    <w:rsid w:val="00E15664"/>
    <w:rsid w:val="00E1642B"/>
    <w:rsid w:val="00E22F38"/>
    <w:rsid w:val="00E32903"/>
    <w:rsid w:val="00E340F0"/>
    <w:rsid w:val="00E40A91"/>
    <w:rsid w:val="00E45138"/>
    <w:rsid w:val="00E56785"/>
    <w:rsid w:val="00E6545E"/>
    <w:rsid w:val="00E82C2A"/>
    <w:rsid w:val="00E83B20"/>
    <w:rsid w:val="00E86B7B"/>
    <w:rsid w:val="00E9113D"/>
    <w:rsid w:val="00E93319"/>
    <w:rsid w:val="00EA2142"/>
    <w:rsid w:val="00EA526C"/>
    <w:rsid w:val="00EB24A9"/>
    <w:rsid w:val="00EB2D90"/>
    <w:rsid w:val="00EB50BD"/>
    <w:rsid w:val="00EC2F86"/>
    <w:rsid w:val="00EC3D86"/>
    <w:rsid w:val="00ED77D6"/>
    <w:rsid w:val="00EE0403"/>
    <w:rsid w:val="00EE3983"/>
    <w:rsid w:val="00EE4E6F"/>
    <w:rsid w:val="00EF462C"/>
    <w:rsid w:val="00EF50EE"/>
    <w:rsid w:val="00F12C8B"/>
    <w:rsid w:val="00F13B4C"/>
    <w:rsid w:val="00F16F74"/>
    <w:rsid w:val="00F20871"/>
    <w:rsid w:val="00F214BC"/>
    <w:rsid w:val="00F228E8"/>
    <w:rsid w:val="00F43850"/>
    <w:rsid w:val="00F4768F"/>
    <w:rsid w:val="00F54EA8"/>
    <w:rsid w:val="00F66678"/>
    <w:rsid w:val="00F74990"/>
    <w:rsid w:val="00F76603"/>
    <w:rsid w:val="00F834EC"/>
    <w:rsid w:val="00F9559D"/>
    <w:rsid w:val="00F96440"/>
    <w:rsid w:val="00FA0B56"/>
    <w:rsid w:val="00FA2CB0"/>
    <w:rsid w:val="00FA384F"/>
    <w:rsid w:val="00FA3FD6"/>
    <w:rsid w:val="00FB6315"/>
    <w:rsid w:val="00FC7082"/>
    <w:rsid w:val="00FE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F935EF1"/>
  <w15:docId w15:val="{0F5F11D3-2DE1-49DA-8EC8-4DFD447D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Revision">
    <w:name w:val="Revision"/>
    <w:hidden/>
    <w:uiPriority w:val="99"/>
    <w:semiHidden/>
    <w:rsid w:val="002A342F"/>
    <w:rPr>
      <w:rFonts w:ascii="Arial" w:hAnsi="Arial" w:cs="Arial"/>
      <w:sz w:val="22"/>
      <w:lang w:val="de-DE" w:eastAsia="ar-SA"/>
    </w:rPr>
  </w:style>
  <w:style w:type="paragraph" w:customStyle="1" w:styleId="paragraph">
    <w:name w:val="paragraph"/>
    <w:basedOn w:val="Normal"/>
    <w:rsid w:val="003644A1"/>
    <w:pPr>
      <w:suppressAutoHyphens w:val="0"/>
      <w:spacing w:before="100" w:beforeAutospacing="1" w:after="100" w:afterAutospacing="1"/>
    </w:pPr>
    <w:rPr>
      <w:rFonts w:ascii="Times New Roman" w:hAnsi="Times New Roman" w:cs="Times New Roman"/>
      <w:sz w:val="24"/>
      <w:szCs w:val="24"/>
      <w:lang w:val="en-GB" w:eastAsia="en-GB"/>
    </w:rPr>
  </w:style>
  <w:style w:type="character" w:customStyle="1" w:styleId="normaltextrun">
    <w:name w:val="normaltextrun"/>
    <w:basedOn w:val="DefaultParagraphFont"/>
    <w:rsid w:val="003644A1"/>
  </w:style>
  <w:style w:type="character" w:customStyle="1" w:styleId="eop">
    <w:name w:val="eop"/>
    <w:basedOn w:val="DefaultParagraphFont"/>
    <w:rsid w:val="003644A1"/>
  </w:style>
  <w:style w:type="character" w:customStyle="1" w:styleId="tabchar">
    <w:name w:val="tabchar"/>
    <w:basedOn w:val="DefaultParagraphFont"/>
    <w:rsid w:val="0036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17900431">
      <w:bodyDiv w:val="1"/>
      <w:marLeft w:val="0"/>
      <w:marRight w:val="0"/>
      <w:marTop w:val="0"/>
      <w:marBottom w:val="0"/>
      <w:divBdr>
        <w:top w:val="none" w:sz="0" w:space="0" w:color="auto"/>
        <w:left w:val="none" w:sz="0" w:space="0" w:color="auto"/>
        <w:bottom w:val="none" w:sz="0" w:space="0" w:color="auto"/>
        <w:right w:val="none" w:sz="0" w:space="0" w:color="auto"/>
      </w:divBdr>
    </w:div>
    <w:div w:id="211231863">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663848967">
      <w:bodyDiv w:val="1"/>
      <w:marLeft w:val="0"/>
      <w:marRight w:val="0"/>
      <w:marTop w:val="0"/>
      <w:marBottom w:val="0"/>
      <w:divBdr>
        <w:top w:val="none" w:sz="0" w:space="0" w:color="auto"/>
        <w:left w:val="none" w:sz="0" w:space="0" w:color="auto"/>
        <w:bottom w:val="none" w:sz="0" w:space="0" w:color="auto"/>
        <w:right w:val="none" w:sz="0" w:space="0" w:color="auto"/>
      </w:divBdr>
    </w:div>
    <w:div w:id="1694334030">
      <w:bodyDiv w:val="1"/>
      <w:marLeft w:val="0"/>
      <w:marRight w:val="0"/>
      <w:marTop w:val="0"/>
      <w:marBottom w:val="0"/>
      <w:divBdr>
        <w:top w:val="none" w:sz="0" w:space="0" w:color="auto"/>
        <w:left w:val="none" w:sz="0" w:space="0" w:color="auto"/>
        <w:bottom w:val="none" w:sz="0" w:space="0" w:color="auto"/>
        <w:right w:val="none" w:sz="0" w:space="0" w:color="auto"/>
      </w:divBdr>
    </w:div>
    <w:div w:id="1849782420">
      <w:bodyDiv w:val="1"/>
      <w:marLeft w:val="0"/>
      <w:marRight w:val="0"/>
      <w:marTop w:val="0"/>
      <w:marBottom w:val="0"/>
      <w:divBdr>
        <w:top w:val="none" w:sz="0" w:space="0" w:color="auto"/>
        <w:left w:val="none" w:sz="0" w:space="0" w:color="auto"/>
        <w:bottom w:val="none" w:sz="0" w:space="0" w:color="auto"/>
        <w:right w:val="none" w:sz="0" w:space="0" w:color="auto"/>
      </w:divBdr>
    </w:div>
    <w:div w:id="2116706398">
      <w:bodyDiv w:val="1"/>
      <w:marLeft w:val="0"/>
      <w:marRight w:val="0"/>
      <w:marTop w:val="0"/>
      <w:marBottom w:val="0"/>
      <w:divBdr>
        <w:top w:val="none" w:sz="0" w:space="0" w:color="auto"/>
        <w:left w:val="none" w:sz="0" w:space="0" w:color="auto"/>
        <w:bottom w:val="none" w:sz="0" w:space="0" w:color="auto"/>
        <w:right w:val="none" w:sz="0" w:space="0" w:color="auto"/>
      </w:divBdr>
      <w:divsChild>
        <w:div w:id="1744839889">
          <w:marLeft w:val="0"/>
          <w:marRight w:val="0"/>
          <w:marTop w:val="0"/>
          <w:marBottom w:val="0"/>
          <w:divBdr>
            <w:top w:val="none" w:sz="0" w:space="0" w:color="auto"/>
            <w:left w:val="none" w:sz="0" w:space="0" w:color="auto"/>
            <w:bottom w:val="none" w:sz="0" w:space="0" w:color="auto"/>
            <w:right w:val="none" w:sz="0" w:space="0" w:color="auto"/>
          </w:divBdr>
        </w:div>
        <w:div w:id="100611843">
          <w:marLeft w:val="0"/>
          <w:marRight w:val="0"/>
          <w:marTop w:val="0"/>
          <w:marBottom w:val="0"/>
          <w:divBdr>
            <w:top w:val="none" w:sz="0" w:space="0" w:color="auto"/>
            <w:left w:val="none" w:sz="0" w:space="0" w:color="auto"/>
            <w:bottom w:val="none" w:sz="0" w:space="0" w:color="auto"/>
            <w:right w:val="none" w:sz="0" w:space="0" w:color="auto"/>
          </w:divBdr>
        </w:div>
        <w:div w:id="423301742">
          <w:marLeft w:val="0"/>
          <w:marRight w:val="0"/>
          <w:marTop w:val="0"/>
          <w:marBottom w:val="0"/>
          <w:divBdr>
            <w:top w:val="none" w:sz="0" w:space="0" w:color="auto"/>
            <w:left w:val="none" w:sz="0" w:space="0" w:color="auto"/>
            <w:bottom w:val="none" w:sz="0" w:space="0" w:color="auto"/>
            <w:right w:val="none" w:sz="0" w:space="0" w:color="auto"/>
          </w:divBdr>
        </w:div>
        <w:div w:id="631519530">
          <w:marLeft w:val="0"/>
          <w:marRight w:val="0"/>
          <w:marTop w:val="0"/>
          <w:marBottom w:val="0"/>
          <w:divBdr>
            <w:top w:val="none" w:sz="0" w:space="0" w:color="auto"/>
            <w:left w:val="none" w:sz="0" w:space="0" w:color="auto"/>
            <w:bottom w:val="none" w:sz="0" w:space="0" w:color="auto"/>
            <w:right w:val="none" w:sz="0" w:space="0" w:color="auto"/>
          </w:divBdr>
        </w:div>
        <w:div w:id="641271934">
          <w:marLeft w:val="0"/>
          <w:marRight w:val="0"/>
          <w:marTop w:val="0"/>
          <w:marBottom w:val="0"/>
          <w:divBdr>
            <w:top w:val="none" w:sz="0" w:space="0" w:color="auto"/>
            <w:left w:val="none" w:sz="0" w:space="0" w:color="auto"/>
            <w:bottom w:val="none" w:sz="0" w:space="0" w:color="auto"/>
            <w:right w:val="none" w:sz="0" w:space="0" w:color="auto"/>
          </w:divBdr>
        </w:div>
        <w:div w:id="1127888867">
          <w:marLeft w:val="0"/>
          <w:marRight w:val="0"/>
          <w:marTop w:val="0"/>
          <w:marBottom w:val="0"/>
          <w:divBdr>
            <w:top w:val="none" w:sz="0" w:space="0" w:color="auto"/>
            <w:left w:val="none" w:sz="0" w:space="0" w:color="auto"/>
            <w:bottom w:val="none" w:sz="0" w:space="0" w:color="auto"/>
            <w:right w:val="none" w:sz="0" w:space="0" w:color="auto"/>
          </w:divBdr>
        </w:div>
        <w:div w:id="180555775">
          <w:marLeft w:val="0"/>
          <w:marRight w:val="0"/>
          <w:marTop w:val="0"/>
          <w:marBottom w:val="0"/>
          <w:divBdr>
            <w:top w:val="none" w:sz="0" w:space="0" w:color="auto"/>
            <w:left w:val="none" w:sz="0" w:space="0" w:color="auto"/>
            <w:bottom w:val="none" w:sz="0" w:space="0" w:color="auto"/>
            <w:right w:val="none" w:sz="0" w:space="0" w:color="auto"/>
          </w:divBdr>
        </w:div>
        <w:div w:id="993099063">
          <w:marLeft w:val="0"/>
          <w:marRight w:val="0"/>
          <w:marTop w:val="0"/>
          <w:marBottom w:val="0"/>
          <w:divBdr>
            <w:top w:val="none" w:sz="0" w:space="0" w:color="auto"/>
            <w:left w:val="none" w:sz="0" w:space="0" w:color="auto"/>
            <w:bottom w:val="none" w:sz="0" w:space="0" w:color="auto"/>
            <w:right w:val="none" w:sz="0" w:space="0" w:color="auto"/>
          </w:divBdr>
        </w:div>
        <w:div w:id="1366061985">
          <w:marLeft w:val="0"/>
          <w:marRight w:val="0"/>
          <w:marTop w:val="0"/>
          <w:marBottom w:val="0"/>
          <w:divBdr>
            <w:top w:val="none" w:sz="0" w:space="0" w:color="auto"/>
            <w:left w:val="none" w:sz="0" w:space="0" w:color="auto"/>
            <w:bottom w:val="none" w:sz="0" w:space="0" w:color="auto"/>
            <w:right w:val="none" w:sz="0" w:space="0" w:color="auto"/>
          </w:divBdr>
        </w:div>
        <w:div w:id="268706912">
          <w:marLeft w:val="0"/>
          <w:marRight w:val="0"/>
          <w:marTop w:val="0"/>
          <w:marBottom w:val="0"/>
          <w:divBdr>
            <w:top w:val="none" w:sz="0" w:space="0" w:color="auto"/>
            <w:left w:val="none" w:sz="0" w:space="0" w:color="auto"/>
            <w:bottom w:val="none" w:sz="0" w:space="0" w:color="auto"/>
            <w:right w:val="none" w:sz="0" w:space="0" w:color="auto"/>
          </w:divBdr>
        </w:div>
        <w:div w:id="378434599">
          <w:marLeft w:val="0"/>
          <w:marRight w:val="0"/>
          <w:marTop w:val="0"/>
          <w:marBottom w:val="0"/>
          <w:divBdr>
            <w:top w:val="none" w:sz="0" w:space="0" w:color="auto"/>
            <w:left w:val="none" w:sz="0" w:space="0" w:color="auto"/>
            <w:bottom w:val="none" w:sz="0" w:space="0" w:color="auto"/>
            <w:right w:val="none" w:sz="0" w:space="0" w:color="auto"/>
          </w:divBdr>
        </w:div>
        <w:div w:id="746923335">
          <w:marLeft w:val="0"/>
          <w:marRight w:val="0"/>
          <w:marTop w:val="0"/>
          <w:marBottom w:val="0"/>
          <w:divBdr>
            <w:top w:val="none" w:sz="0" w:space="0" w:color="auto"/>
            <w:left w:val="none" w:sz="0" w:space="0" w:color="auto"/>
            <w:bottom w:val="none" w:sz="0" w:space="0" w:color="auto"/>
            <w:right w:val="none" w:sz="0" w:space="0" w:color="auto"/>
          </w:divBdr>
        </w:div>
        <w:div w:id="931201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it/it/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7B1C346E-9095-41A3-BC05-6E8C8D151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4.xml><?xml version="1.0" encoding="utf-8"?>
<ds:datastoreItem xmlns:ds="http://schemas.openxmlformats.org/officeDocument/2006/customXml" ds:itemID="{45ED7829-B004-463D-B49A-80B5888C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Graphics Works adds three more Fujifilm Acuity LED 1600 printers following success of first machine</vt:lpstr>
    </vt:vector>
  </TitlesOfParts>
  <Company>Microsoft</Company>
  <LinksUpToDate>false</LinksUpToDate>
  <CharactersWithSpaces>7225</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2228333</vt:i4>
      </vt:variant>
      <vt:variant>
        <vt:i4>0</vt:i4>
      </vt:variant>
      <vt:variant>
        <vt:i4>0</vt:i4>
      </vt:variant>
      <vt:variant>
        <vt:i4>5</vt:i4>
      </vt:variant>
      <vt:variant>
        <vt:lpwstr>https://www.fujifilm.com/uk/en/business/graphic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Reflex ; Acuity B1</cp:keywords>
  <cp:lastModifiedBy>Rayyan Rabbani</cp:lastModifiedBy>
  <cp:revision>2</cp:revision>
  <cp:lastPrinted>2018-08-11T06:39:00Z</cp:lastPrinted>
  <dcterms:created xsi:type="dcterms:W3CDTF">2023-03-17T15:16:00Z</dcterms:created>
  <dcterms:modified xsi:type="dcterms:W3CDTF">2023-03-17T15:16:00Z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185;#Reflex|ac362466-8826-457c-8365-9e298b74c6f6;#160;#Acuity B1|388a2f25-ddb9-4942-9c49-a17b1a448563</vt:lpwstr>
  </property>
  <property fmtid="{D5CDD505-2E9C-101B-9397-08002B2CF9AE}" pid="4" name="GrammarlyDocumentId">
    <vt:lpwstr>c5aa123f6fa53fd6d2ce4e94f573d4d10252687ece93428ad68efe761b5874a1</vt:lpwstr>
  </property>
  <property fmtid="{D5CDD505-2E9C-101B-9397-08002B2CF9AE}" pid="5" name="MediaServiceImageTags">
    <vt:lpwstr/>
  </property>
</Properties>
</file>