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Default="00D65994" w:rsidP="00EC172A">
      <w:pPr>
        <w:pStyle w:val="ListParagraph"/>
        <w:rPr>
          <w:rFonts w:ascii="Arial" w:hAnsi="Arial" w:cs="Arial"/>
          <w:bCs/>
        </w:rPr>
      </w:pPr>
      <w:r>
        <w:rPr>
          <w:rFonts w:ascii="Arial" w:hAnsi="Arial" w:cs="Arial"/>
          <w:b/>
        </w:rPr>
        <w:br/>
      </w:r>
    </w:p>
    <w:p w14:paraId="2BEEACCC" w14:textId="4D381ACB" w:rsidR="00753AB0" w:rsidRPr="00753AB0" w:rsidRDefault="000174D9" w:rsidP="007B4597">
      <w:pPr>
        <w:pStyle w:val="ListParagraph"/>
        <w:spacing w:after="160" w:line="360" w:lineRule="auto"/>
        <w:jc w:val="both"/>
        <w:rPr>
          <w:rFonts w:ascii="Arial" w:hAnsi="Arial" w:cs="Arial"/>
          <w:b/>
          <w:bCs/>
        </w:rPr>
      </w:pPr>
      <w:r>
        <w:rPr>
          <w:rFonts w:ascii="Arial" w:hAnsi="Arial" w:cs="Arial"/>
          <w:b/>
          <w:bCs/>
        </w:rPr>
        <w:t>7</w:t>
      </w:r>
      <w:r w:rsidR="009710F4" w:rsidRPr="5E3C4DCE">
        <w:rPr>
          <w:rFonts w:ascii="Arial" w:hAnsi="Arial" w:cs="Arial"/>
          <w:b/>
          <w:bCs/>
        </w:rPr>
        <w:t xml:space="preserve"> </w:t>
      </w:r>
      <w:r w:rsidR="003233DC">
        <w:rPr>
          <w:rFonts w:ascii="Arial" w:hAnsi="Arial" w:cs="Arial"/>
          <w:b/>
          <w:bCs/>
        </w:rPr>
        <w:t>March</w:t>
      </w:r>
      <w:r w:rsidR="00753AB0" w:rsidRPr="5E3C4DCE">
        <w:rPr>
          <w:rFonts w:ascii="Arial" w:hAnsi="Arial" w:cs="Arial"/>
          <w:b/>
          <w:bCs/>
        </w:rPr>
        <w:t xml:space="preserve"> 202</w:t>
      </w:r>
      <w:r w:rsidR="001E264E">
        <w:rPr>
          <w:rFonts w:ascii="Arial" w:hAnsi="Arial" w:cs="Arial"/>
          <w:b/>
          <w:bCs/>
        </w:rPr>
        <w:t>3</w:t>
      </w:r>
    </w:p>
    <w:p w14:paraId="12F01E26" w14:textId="6B6E87E4" w:rsidR="009326BD" w:rsidRPr="009326BD" w:rsidRDefault="00576A5C" w:rsidP="009326BD">
      <w:pPr>
        <w:pStyle w:val="ListParagraph"/>
        <w:spacing w:afterLines="80" w:after="192" w:line="360" w:lineRule="auto"/>
        <w:contextualSpacing w:val="0"/>
        <w:jc w:val="both"/>
        <w:rPr>
          <w:rFonts w:ascii="Arial" w:hAnsi="Arial" w:cs="Arial"/>
          <w:b/>
          <w:sz w:val="24"/>
          <w:szCs w:val="24"/>
        </w:rPr>
      </w:pPr>
      <w:r w:rsidRPr="00423608">
        <w:rPr>
          <w:rFonts w:ascii="Arial" w:hAnsi="Arial" w:cs="Arial"/>
          <w:bCs/>
        </w:rPr>
        <w:br/>
      </w:r>
      <w:r w:rsidR="00917C4E">
        <w:rPr>
          <w:rFonts w:ascii="Arial" w:hAnsi="Arial" w:cs="Arial"/>
          <w:b/>
          <w:sz w:val="24"/>
          <w:szCs w:val="24"/>
        </w:rPr>
        <w:t>Fujifilm announces commercial availability of the Acuity Prime L</w:t>
      </w:r>
      <w:r w:rsidR="009326BD">
        <w:rPr>
          <w:rFonts w:ascii="Arial" w:hAnsi="Arial" w:cs="Arial"/>
          <w:b/>
          <w:sz w:val="24"/>
          <w:szCs w:val="24"/>
        </w:rPr>
        <w:t xml:space="preserve"> flatbed pr</w:t>
      </w:r>
      <w:r w:rsidR="00993500">
        <w:rPr>
          <w:rFonts w:ascii="Arial" w:hAnsi="Arial" w:cs="Arial"/>
          <w:b/>
          <w:sz w:val="24"/>
          <w:szCs w:val="24"/>
        </w:rPr>
        <w:t>inter</w:t>
      </w:r>
    </w:p>
    <w:p w14:paraId="39AC96B8" w14:textId="02062CCE" w:rsidR="003D10B4" w:rsidRPr="009326BD" w:rsidRDefault="00D35F5E" w:rsidP="009326BD">
      <w:pPr>
        <w:pStyle w:val="ListParagraph"/>
        <w:spacing w:afterLines="80" w:after="192" w:line="360" w:lineRule="auto"/>
        <w:contextualSpacing w:val="0"/>
        <w:jc w:val="both"/>
        <w:rPr>
          <w:rFonts w:ascii="Arial" w:hAnsi="Arial" w:cs="Arial"/>
          <w:bCs/>
          <w:i/>
          <w:iCs/>
        </w:rPr>
      </w:pPr>
      <w:r w:rsidRPr="00797D71">
        <w:rPr>
          <w:rFonts w:ascii="Arial" w:hAnsi="Arial" w:cs="Arial"/>
          <w:bCs/>
          <w:i/>
          <w:iCs/>
        </w:rPr>
        <w:t>The large</w:t>
      </w:r>
      <w:r w:rsidR="00B76E0F">
        <w:rPr>
          <w:rFonts w:ascii="Arial" w:hAnsi="Arial" w:cs="Arial"/>
          <w:bCs/>
          <w:i/>
          <w:iCs/>
        </w:rPr>
        <w:t>r bed</w:t>
      </w:r>
      <w:r w:rsidRPr="00797D71">
        <w:rPr>
          <w:rFonts w:ascii="Arial" w:hAnsi="Arial" w:cs="Arial"/>
          <w:bCs/>
          <w:i/>
          <w:iCs/>
        </w:rPr>
        <w:t xml:space="preserve"> version of the </w:t>
      </w:r>
      <w:r w:rsidR="00B76E0F">
        <w:rPr>
          <w:rFonts w:ascii="Arial" w:hAnsi="Arial" w:cs="Arial"/>
          <w:bCs/>
          <w:i/>
          <w:iCs/>
        </w:rPr>
        <w:t xml:space="preserve">Acuity Prime </w:t>
      </w:r>
      <w:r w:rsidRPr="00797D71">
        <w:rPr>
          <w:rFonts w:ascii="Arial" w:hAnsi="Arial" w:cs="Arial"/>
          <w:bCs/>
          <w:i/>
          <w:iCs/>
        </w:rPr>
        <w:t xml:space="preserve">is set to </w:t>
      </w:r>
      <w:r w:rsidR="004D4A3A" w:rsidRPr="00797D71">
        <w:rPr>
          <w:rFonts w:ascii="Arial" w:hAnsi="Arial" w:cs="Arial"/>
          <w:bCs/>
          <w:i/>
          <w:iCs/>
        </w:rPr>
        <w:t>increase productivity and ROI for print service providers</w:t>
      </w:r>
      <w:r w:rsidR="004748AC" w:rsidRPr="00797D71">
        <w:rPr>
          <w:rFonts w:ascii="Arial" w:hAnsi="Arial" w:cs="Arial"/>
          <w:bCs/>
          <w:i/>
          <w:iCs/>
        </w:rPr>
        <w:t xml:space="preserve">. </w:t>
      </w:r>
    </w:p>
    <w:p w14:paraId="52993A65" w14:textId="7122EED5" w:rsidR="00041495" w:rsidRPr="005D34B0" w:rsidRDefault="004D4A3A">
      <w:pPr>
        <w:pStyle w:val="ListParagraph"/>
        <w:spacing w:afterLines="80" w:after="192" w:line="360" w:lineRule="auto"/>
        <w:contextualSpacing w:val="0"/>
        <w:jc w:val="both"/>
        <w:rPr>
          <w:rFonts w:ascii="Arial" w:hAnsi="Arial" w:cs="Arial"/>
          <w:bCs/>
        </w:rPr>
      </w:pPr>
      <w:r>
        <w:rPr>
          <w:rFonts w:ascii="Arial" w:hAnsi="Arial" w:cs="Arial"/>
          <w:bCs/>
        </w:rPr>
        <w:t xml:space="preserve">Fujifilm has </w:t>
      </w:r>
      <w:r w:rsidR="00B76E0F">
        <w:rPr>
          <w:rFonts w:ascii="Arial" w:hAnsi="Arial" w:cs="Arial"/>
          <w:bCs/>
        </w:rPr>
        <w:t xml:space="preserve">today </w:t>
      </w:r>
      <w:r w:rsidR="001B2099">
        <w:rPr>
          <w:rFonts w:ascii="Arial" w:hAnsi="Arial" w:cs="Arial"/>
          <w:bCs/>
        </w:rPr>
        <w:t xml:space="preserve">confirmed that the Acuity Prime L flatbed </w:t>
      </w:r>
      <w:r w:rsidR="00797595">
        <w:rPr>
          <w:rFonts w:ascii="Arial" w:hAnsi="Arial" w:cs="Arial"/>
          <w:bCs/>
        </w:rPr>
        <w:t>printer</w:t>
      </w:r>
      <w:r w:rsidR="001B2099">
        <w:rPr>
          <w:rFonts w:ascii="Arial" w:hAnsi="Arial" w:cs="Arial"/>
          <w:bCs/>
        </w:rPr>
        <w:t xml:space="preserve"> is now commercially available.</w:t>
      </w:r>
      <w:r w:rsidR="00B76E0F">
        <w:rPr>
          <w:rFonts w:ascii="Arial" w:hAnsi="Arial" w:cs="Arial"/>
          <w:bCs/>
        </w:rPr>
        <w:t xml:space="preserve"> </w:t>
      </w:r>
      <w:r w:rsidR="001B2099" w:rsidRPr="005D34B0">
        <w:rPr>
          <w:rFonts w:ascii="Arial" w:hAnsi="Arial" w:cs="Arial"/>
          <w:bCs/>
        </w:rPr>
        <w:t xml:space="preserve">The </w:t>
      </w:r>
      <w:r w:rsidR="00797595">
        <w:rPr>
          <w:rFonts w:ascii="Arial" w:hAnsi="Arial" w:cs="Arial"/>
          <w:bCs/>
        </w:rPr>
        <w:t>printer</w:t>
      </w:r>
      <w:r w:rsidR="001B2099" w:rsidRPr="005D34B0">
        <w:rPr>
          <w:rFonts w:ascii="Arial" w:hAnsi="Arial" w:cs="Arial"/>
          <w:bCs/>
        </w:rPr>
        <w:t xml:space="preserve">, which was unveiled at FESPA 2022, is </w:t>
      </w:r>
      <w:r w:rsidR="001C18EE" w:rsidRPr="005D34B0">
        <w:rPr>
          <w:rFonts w:ascii="Arial" w:hAnsi="Arial" w:cs="Arial"/>
          <w:bCs/>
        </w:rPr>
        <w:t>a larger</w:t>
      </w:r>
      <w:r w:rsidR="001B2099" w:rsidRPr="005D34B0">
        <w:rPr>
          <w:rFonts w:ascii="Arial" w:hAnsi="Arial" w:cs="Arial"/>
          <w:bCs/>
        </w:rPr>
        <w:t xml:space="preserve"> version of the </w:t>
      </w:r>
      <w:r w:rsidR="00714DC0" w:rsidRPr="005D34B0">
        <w:rPr>
          <w:rFonts w:ascii="Arial" w:hAnsi="Arial" w:cs="Arial"/>
          <w:bCs/>
        </w:rPr>
        <w:t>award-win</w:t>
      </w:r>
      <w:r w:rsidR="00B76E0F">
        <w:rPr>
          <w:rFonts w:ascii="Arial" w:hAnsi="Arial" w:cs="Arial"/>
          <w:bCs/>
        </w:rPr>
        <w:t>n</w:t>
      </w:r>
      <w:r w:rsidR="00714DC0" w:rsidRPr="005D34B0">
        <w:rPr>
          <w:rFonts w:ascii="Arial" w:hAnsi="Arial" w:cs="Arial"/>
          <w:bCs/>
        </w:rPr>
        <w:t xml:space="preserve">ing </w:t>
      </w:r>
      <w:r w:rsidR="001B2099" w:rsidRPr="005D34B0">
        <w:rPr>
          <w:rFonts w:ascii="Arial" w:hAnsi="Arial" w:cs="Arial"/>
          <w:bCs/>
        </w:rPr>
        <w:t xml:space="preserve">Acuity </w:t>
      </w:r>
      <w:r w:rsidR="001C18EE" w:rsidRPr="005D34B0">
        <w:rPr>
          <w:rFonts w:ascii="Arial" w:hAnsi="Arial" w:cs="Arial"/>
          <w:bCs/>
        </w:rPr>
        <w:t>Prime 20 and 30 models.</w:t>
      </w:r>
    </w:p>
    <w:p w14:paraId="298C2885" w14:textId="33E990C5" w:rsidR="00041495" w:rsidRPr="009326BD" w:rsidRDefault="00041495" w:rsidP="009326BD">
      <w:pPr>
        <w:pStyle w:val="ListParagraph"/>
        <w:spacing w:afterLines="80" w:after="192" w:line="360" w:lineRule="auto"/>
        <w:contextualSpacing w:val="0"/>
        <w:jc w:val="both"/>
        <w:rPr>
          <w:rFonts w:ascii="Arial" w:hAnsi="Arial" w:cs="Arial"/>
          <w:bCs/>
        </w:rPr>
      </w:pPr>
      <w:r w:rsidRPr="00041495">
        <w:rPr>
          <w:rFonts w:ascii="Arial" w:hAnsi="Arial" w:cs="Arial"/>
          <w:bCs/>
        </w:rPr>
        <w:t>Offering a maximum print area of 3200mm x 2000mm and a headline print speed of 202m</w:t>
      </w:r>
      <w:r w:rsidRPr="005D34B0">
        <w:rPr>
          <w:rFonts w:ascii="Arial" w:hAnsi="Arial" w:cs="Arial"/>
          <w:bCs/>
          <w:vertAlign w:val="superscript"/>
        </w:rPr>
        <w:t>2</w:t>
      </w:r>
      <w:r w:rsidRPr="00041495">
        <w:rPr>
          <w:rFonts w:ascii="Arial" w:hAnsi="Arial" w:cs="Arial"/>
          <w:bCs/>
        </w:rPr>
        <w:t>/hr, the Acuity Prime L is easy to operate, and produces high quality results at high speed. It features six vacuum zones and 16 media location pins, as well as the ability to print side by side jobs with its dual zone function, for maximum flexibility.</w:t>
      </w:r>
    </w:p>
    <w:p w14:paraId="436FE984" w14:textId="60C090ED" w:rsidR="00041495" w:rsidRPr="009326BD" w:rsidRDefault="00041495" w:rsidP="009326BD">
      <w:pPr>
        <w:pStyle w:val="ListParagraph"/>
        <w:spacing w:afterLines="80" w:after="192" w:line="360" w:lineRule="auto"/>
        <w:contextualSpacing w:val="0"/>
        <w:jc w:val="both"/>
        <w:rPr>
          <w:rFonts w:ascii="Arial" w:hAnsi="Arial" w:cs="Arial"/>
          <w:bCs/>
        </w:rPr>
      </w:pPr>
      <w:r w:rsidRPr="00041495">
        <w:rPr>
          <w:rFonts w:ascii="Arial" w:hAnsi="Arial" w:cs="Arial"/>
          <w:bCs/>
        </w:rPr>
        <w:t>Uvijet HM – an ink system formulated specifically for the Acuity Prime series – provides excellent adhesion to a broad range of substrates while also producing a wide colour gamut. The new ink range is optimised to produce high quality, vibrant images day-in, day-out.</w:t>
      </w:r>
    </w:p>
    <w:p w14:paraId="3536893F" w14:textId="7FB982B7" w:rsidR="00041495" w:rsidRPr="009326BD" w:rsidRDefault="00041495" w:rsidP="009326BD">
      <w:pPr>
        <w:pStyle w:val="ListParagraph"/>
        <w:spacing w:afterLines="80" w:after="192" w:line="360" w:lineRule="auto"/>
        <w:contextualSpacing w:val="0"/>
        <w:jc w:val="both"/>
        <w:rPr>
          <w:rFonts w:ascii="Arial" w:hAnsi="Arial" w:cs="Arial"/>
          <w:bCs/>
        </w:rPr>
      </w:pPr>
      <w:r w:rsidRPr="00041495">
        <w:rPr>
          <w:rFonts w:ascii="Arial" w:hAnsi="Arial" w:cs="Arial"/>
          <w:bCs/>
        </w:rPr>
        <w:t>A new jettable primer improves adhesion still further for particularly challenging substrates. This removes the need for the offline pre-treatment of substrates before printing, saving time and money.</w:t>
      </w:r>
    </w:p>
    <w:p w14:paraId="73E8E4E7" w14:textId="0D1C5BE5" w:rsidR="009326BD" w:rsidRDefault="00041495" w:rsidP="009326BD">
      <w:pPr>
        <w:pStyle w:val="ListParagraph"/>
        <w:spacing w:afterLines="80" w:after="192" w:line="360" w:lineRule="auto"/>
        <w:contextualSpacing w:val="0"/>
        <w:jc w:val="both"/>
        <w:rPr>
          <w:rFonts w:ascii="Arial" w:hAnsi="Arial" w:cs="Arial"/>
          <w:bCs/>
        </w:rPr>
      </w:pPr>
      <w:r w:rsidRPr="00041495">
        <w:rPr>
          <w:rFonts w:ascii="Arial" w:hAnsi="Arial" w:cs="Arial"/>
          <w:bCs/>
        </w:rPr>
        <w:t xml:space="preserve">Available with up to seven ink channels (CMYK, plus white, clear and primer) the Acuity Prime L with Uvijet HM </w:t>
      </w:r>
      <w:r w:rsidR="00B76E0F">
        <w:rPr>
          <w:rFonts w:ascii="Arial" w:hAnsi="Arial" w:cs="Arial"/>
          <w:bCs/>
        </w:rPr>
        <w:t xml:space="preserve">inks </w:t>
      </w:r>
      <w:r w:rsidRPr="00041495">
        <w:rPr>
          <w:rFonts w:ascii="Arial" w:hAnsi="Arial" w:cs="Arial"/>
          <w:bCs/>
        </w:rPr>
        <w:t>offers the ultimate versatility and value by providing the flexibility for print businesses to customise it to their own needs.</w:t>
      </w:r>
    </w:p>
    <w:p w14:paraId="524C7889" w14:textId="4CEC0AD9" w:rsidR="00EB1933" w:rsidRPr="009326BD" w:rsidRDefault="009D22FC" w:rsidP="009326BD">
      <w:pPr>
        <w:pStyle w:val="ListParagraph"/>
        <w:spacing w:afterLines="80" w:after="192" w:line="360" w:lineRule="auto"/>
        <w:contextualSpacing w:val="0"/>
        <w:jc w:val="both"/>
        <w:rPr>
          <w:rFonts w:ascii="Arial" w:hAnsi="Arial" w:cs="Arial"/>
          <w:bCs/>
        </w:rPr>
      </w:pPr>
      <w:r w:rsidRPr="009326BD">
        <w:rPr>
          <w:rFonts w:ascii="Arial" w:hAnsi="Arial" w:cs="Arial"/>
          <w:bCs/>
        </w:rPr>
        <w:t>In January 2023, German g</w:t>
      </w:r>
      <w:r w:rsidR="0055453C" w:rsidRPr="009326BD">
        <w:rPr>
          <w:rFonts w:ascii="Arial" w:hAnsi="Arial" w:cs="Arial"/>
          <w:bCs/>
        </w:rPr>
        <w:t xml:space="preserve">raphics </w:t>
      </w:r>
      <w:r w:rsidRPr="009326BD">
        <w:rPr>
          <w:rFonts w:ascii="Arial" w:hAnsi="Arial" w:cs="Arial"/>
          <w:bCs/>
        </w:rPr>
        <w:t>a</w:t>
      </w:r>
      <w:r w:rsidR="0055453C" w:rsidRPr="009326BD">
        <w:rPr>
          <w:rFonts w:ascii="Arial" w:hAnsi="Arial" w:cs="Arial"/>
          <w:bCs/>
        </w:rPr>
        <w:t>rts business</w:t>
      </w:r>
      <w:r w:rsidRPr="009326BD">
        <w:rPr>
          <w:rFonts w:ascii="Arial" w:hAnsi="Arial" w:cs="Arial"/>
          <w:bCs/>
        </w:rPr>
        <w:t xml:space="preserve"> Tom Fox</w:t>
      </w:r>
      <w:r w:rsidR="0055453C" w:rsidRPr="009326BD">
        <w:rPr>
          <w:rFonts w:ascii="Arial" w:hAnsi="Arial" w:cs="Arial"/>
          <w:bCs/>
        </w:rPr>
        <w:t xml:space="preserve"> </w:t>
      </w:r>
      <w:r w:rsidR="00B76E0F">
        <w:rPr>
          <w:rFonts w:ascii="Arial" w:hAnsi="Arial" w:cs="Arial"/>
          <w:bCs/>
        </w:rPr>
        <w:t xml:space="preserve">became one of </w:t>
      </w:r>
      <w:r w:rsidR="0055453C" w:rsidRPr="009326BD">
        <w:rPr>
          <w:rFonts w:ascii="Arial" w:hAnsi="Arial" w:cs="Arial"/>
          <w:bCs/>
        </w:rPr>
        <w:t>the first compan</w:t>
      </w:r>
      <w:r w:rsidR="00B76E0F">
        <w:rPr>
          <w:rFonts w:ascii="Arial" w:hAnsi="Arial" w:cs="Arial"/>
          <w:bCs/>
        </w:rPr>
        <w:t xml:space="preserve">ies </w:t>
      </w:r>
      <w:r w:rsidRPr="009326BD">
        <w:rPr>
          <w:rFonts w:ascii="Arial" w:hAnsi="Arial" w:cs="Arial"/>
          <w:bCs/>
        </w:rPr>
        <w:t xml:space="preserve">in Europe </w:t>
      </w:r>
      <w:r w:rsidR="0055453C" w:rsidRPr="009326BD">
        <w:rPr>
          <w:rFonts w:ascii="Arial" w:hAnsi="Arial" w:cs="Arial"/>
          <w:bCs/>
        </w:rPr>
        <w:t>to invest in the Acuity Prime L</w:t>
      </w:r>
      <w:r w:rsidR="009542BF" w:rsidRPr="009326BD">
        <w:rPr>
          <w:rFonts w:ascii="Arial" w:hAnsi="Arial" w:cs="Arial"/>
          <w:bCs/>
        </w:rPr>
        <w:t xml:space="preserve">. </w:t>
      </w:r>
      <w:r w:rsidR="00906DEF" w:rsidRPr="009326BD">
        <w:rPr>
          <w:rFonts w:ascii="Arial" w:hAnsi="Arial" w:cs="Arial"/>
          <w:bCs/>
        </w:rPr>
        <w:t xml:space="preserve">The company </w:t>
      </w:r>
      <w:r w:rsidR="000604E7" w:rsidRPr="009326BD">
        <w:rPr>
          <w:rFonts w:ascii="Arial" w:hAnsi="Arial" w:cs="Arial"/>
          <w:bCs/>
        </w:rPr>
        <w:t xml:space="preserve">purchased the machine </w:t>
      </w:r>
      <w:r w:rsidR="00B57204">
        <w:rPr>
          <w:rFonts w:ascii="Arial" w:hAnsi="Arial" w:cs="Arial"/>
          <w:bCs/>
        </w:rPr>
        <w:t xml:space="preserve">just </w:t>
      </w:r>
      <w:r w:rsidR="00AD6304">
        <w:rPr>
          <w:rFonts w:ascii="Arial" w:hAnsi="Arial" w:cs="Arial"/>
          <w:bCs/>
        </w:rPr>
        <w:t xml:space="preserve">a few months </w:t>
      </w:r>
      <w:r w:rsidR="000604E7" w:rsidRPr="009326BD">
        <w:rPr>
          <w:rFonts w:ascii="Arial" w:hAnsi="Arial" w:cs="Arial"/>
          <w:bCs/>
        </w:rPr>
        <w:t xml:space="preserve">after </w:t>
      </w:r>
      <w:r w:rsidR="00344831" w:rsidRPr="009326BD">
        <w:rPr>
          <w:rFonts w:ascii="Arial" w:hAnsi="Arial" w:cs="Arial"/>
          <w:bCs/>
        </w:rPr>
        <w:t>adding an Acuity Prime 30 to its production line</w:t>
      </w:r>
      <w:r w:rsidR="006B4E1A" w:rsidRPr="009326BD">
        <w:rPr>
          <w:rFonts w:ascii="Arial" w:hAnsi="Arial" w:cs="Arial"/>
          <w:bCs/>
        </w:rPr>
        <w:t>.</w:t>
      </w:r>
    </w:p>
    <w:p w14:paraId="0365020C" w14:textId="77777777" w:rsidR="00041495" w:rsidRPr="00041495" w:rsidRDefault="00041495" w:rsidP="009326BD">
      <w:pPr>
        <w:pStyle w:val="ListParagraph"/>
        <w:spacing w:afterLines="80" w:after="192" w:line="360" w:lineRule="auto"/>
        <w:contextualSpacing w:val="0"/>
        <w:jc w:val="both"/>
        <w:rPr>
          <w:rFonts w:ascii="Arial" w:hAnsi="Arial" w:cs="Arial"/>
          <w:bCs/>
        </w:rPr>
      </w:pPr>
    </w:p>
    <w:p w14:paraId="459E8B0A" w14:textId="10B2AFEB" w:rsidR="009326BD" w:rsidRPr="009326BD" w:rsidRDefault="00041495" w:rsidP="009326BD">
      <w:pPr>
        <w:pStyle w:val="ListParagraph"/>
        <w:spacing w:afterLines="80" w:after="192" w:line="360" w:lineRule="auto"/>
        <w:contextualSpacing w:val="0"/>
        <w:jc w:val="both"/>
        <w:rPr>
          <w:rFonts w:ascii="Arial" w:hAnsi="Arial" w:cs="Arial"/>
          <w:bCs/>
        </w:rPr>
      </w:pPr>
      <w:r w:rsidRPr="00041495">
        <w:rPr>
          <w:rFonts w:ascii="Arial" w:hAnsi="Arial" w:cs="Arial"/>
          <w:bCs/>
        </w:rPr>
        <w:lastRenderedPageBreak/>
        <w:t>Anda Baboi, Marketing Manager, Fujifilm Wide Format Inkjet Systems says:</w:t>
      </w:r>
      <w:r w:rsidR="00714DC0">
        <w:rPr>
          <w:rFonts w:ascii="Arial" w:hAnsi="Arial" w:cs="Arial"/>
          <w:bCs/>
        </w:rPr>
        <w:t xml:space="preserve"> “Following the success of the Acuity Prime 20 and 30 </w:t>
      </w:r>
      <w:r w:rsidR="008E3247">
        <w:rPr>
          <w:rFonts w:ascii="Arial" w:hAnsi="Arial" w:cs="Arial"/>
          <w:bCs/>
        </w:rPr>
        <w:t xml:space="preserve">printers, we are pleased to announce the commercial availability of the Acuity Prime L. Larger in size, </w:t>
      </w:r>
      <w:r w:rsidR="00EE6089">
        <w:rPr>
          <w:rFonts w:ascii="Arial" w:hAnsi="Arial" w:cs="Arial"/>
          <w:bCs/>
        </w:rPr>
        <w:t>it</w:t>
      </w:r>
      <w:r w:rsidR="008E3247">
        <w:rPr>
          <w:rFonts w:ascii="Arial" w:hAnsi="Arial" w:cs="Arial"/>
          <w:bCs/>
        </w:rPr>
        <w:t xml:space="preserve"> enables business</w:t>
      </w:r>
      <w:r w:rsidR="00B76E0F">
        <w:rPr>
          <w:rFonts w:ascii="Arial" w:hAnsi="Arial" w:cs="Arial"/>
          <w:bCs/>
        </w:rPr>
        <w:t>es</w:t>
      </w:r>
      <w:r w:rsidR="008E3247">
        <w:rPr>
          <w:rFonts w:ascii="Arial" w:hAnsi="Arial" w:cs="Arial"/>
          <w:bCs/>
        </w:rPr>
        <w:t xml:space="preserve"> to increase their productivity</w:t>
      </w:r>
      <w:r w:rsidR="000C6821">
        <w:rPr>
          <w:rFonts w:ascii="Arial" w:hAnsi="Arial" w:cs="Arial"/>
          <w:bCs/>
        </w:rPr>
        <w:t xml:space="preserve"> w</w:t>
      </w:r>
      <w:r w:rsidR="000F16F4">
        <w:rPr>
          <w:rFonts w:ascii="Arial" w:hAnsi="Arial" w:cs="Arial"/>
          <w:bCs/>
        </w:rPr>
        <w:t>ithout compromising on speed or quality</w:t>
      </w:r>
      <w:r w:rsidR="009326BD">
        <w:rPr>
          <w:rFonts w:ascii="Arial" w:hAnsi="Arial" w:cs="Arial"/>
          <w:bCs/>
        </w:rPr>
        <w:t>.</w:t>
      </w:r>
    </w:p>
    <w:p w14:paraId="53140314" w14:textId="1668F4E9" w:rsidR="00420477" w:rsidRPr="009326BD" w:rsidRDefault="007B4597" w:rsidP="009326BD">
      <w:pPr>
        <w:pStyle w:val="ListParagraph"/>
        <w:spacing w:afterLines="80" w:after="192" w:line="360" w:lineRule="auto"/>
        <w:contextualSpacing w:val="0"/>
        <w:jc w:val="both"/>
        <w:rPr>
          <w:rFonts w:ascii="Arial" w:hAnsi="Arial" w:cs="Arial"/>
          <w:bCs/>
        </w:rPr>
      </w:pPr>
      <w:r w:rsidRPr="009326BD">
        <w:rPr>
          <w:rFonts w:ascii="Arial" w:hAnsi="Arial" w:cs="Arial"/>
          <w:bCs/>
        </w:rPr>
        <w:t xml:space="preserve">“Tom Fox is </w:t>
      </w:r>
      <w:r w:rsidR="00B76E0F">
        <w:rPr>
          <w:rFonts w:ascii="Arial" w:hAnsi="Arial" w:cs="Arial"/>
          <w:bCs/>
        </w:rPr>
        <w:t xml:space="preserve">one of </w:t>
      </w:r>
      <w:r w:rsidRPr="009326BD">
        <w:rPr>
          <w:rFonts w:ascii="Arial" w:hAnsi="Arial" w:cs="Arial"/>
          <w:bCs/>
        </w:rPr>
        <w:t>the first compan</w:t>
      </w:r>
      <w:r w:rsidR="00B76E0F">
        <w:rPr>
          <w:rFonts w:ascii="Arial" w:hAnsi="Arial" w:cs="Arial"/>
          <w:bCs/>
        </w:rPr>
        <w:t>ies</w:t>
      </w:r>
      <w:r w:rsidRPr="009326BD">
        <w:rPr>
          <w:rFonts w:ascii="Arial" w:hAnsi="Arial" w:cs="Arial"/>
          <w:bCs/>
        </w:rPr>
        <w:t xml:space="preserve"> to have invested in the Acuity Prime L and we look forward to seeing how it boosts business for </w:t>
      </w:r>
      <w:r w:rsidR="00940320">
        <w:rPr>
          <w:rFonts w:ascii="Arial" w:hAnsi="Arial" w:cs="Arial"/>
          <w:bCs/>
        </w:rPr>
        <w:t xml:space="preserve">them and </w:t>
      </w:r>
      <w:r w:rsidRPr="009326BD">
        <w:rPr>
          <w:rFonts w:ascii="Arial" w:hAnsi="Arial" w:cs="Arial"/>
          <w:bCs/>
        </w:rPr>
        <w:t>other print service providers in the sector.”</w:t>
      </w:r>
    </w:p>
    <w:p w14:paraId="263E69C8" w14:textId="77777777" w:rsidR="000E1880" w:rsidRDefault="000E1880" w:rsidP="00A9287C">
      <w:pPr>
        <w:pStyle w:val="ListParagraph"/>
        <w:spacing w:line="360" w:lineRule="auto"/>
        <w:jc w:val="both"/>
        <w:rPr>
          <w:rFonts w:ascii="Arial" w:hAnsi="Arial" w:cs="Arial"/>
          <w:bCs/>
        </w:rPr>
      </w:pPr>
    </w:p>
    <w:p w14:paraId="76241C6C" w14:textId="34F8ECCC" w:rsidR="00301848" w:rsidRDefault="00301848" w:rsidP="00301848">
      <w:pPr>
        <w:pStyle w:val="ListParagraph"/>
        <w:spacing w:line="360" w:lineRule="auto"/>
        <w:jc w:val="center"/>
        <w:rPr>
          <w:rFonts w:ascii="Arial" w:hAnsi="Arial" w:cs="Arial"/>
          <w:b/>
        </w:rPr>
      </w:pPr>
      <w:r w:rsidRPr="00301848">
        <w:rPr>
          <w:rFonts w:ascii="Arial" w:hAnsi="Arial" w:cs="Arial"/>
          <w:b/>
        </w:rPr>
        <w:t>ENDS</w:t>
      </w:r>
    </w:p>
    <w:p w14:paraId="4CA11212" w14:textId="5A3F0CB6" w:rsidR="006F6217" w:rsidRDefault="006F6217" w:rsidP="00301848">
      <w:pPr>
        <w:pStyle w:val="ListParagraph"/>
        <w:spacing w:line="360" w:lineRule="auto"/>
        <w:jc w:val="center"/>
        <w:rPr>
          <w:rFonts w:ascii="Arial" w:hAnsi="Arial" w:cs="Arial"/>
          <w:b/>
        </w:rPr>
      </w:pPr>
    </w:p>
    <w:p w14:paraId="6F4F3FE9" w14:textId="77777777" w:rsidR="006F6217" w:rsidRPr="006F6217" w:rsidRDefault="006F6217" w:rsidP="006F6217">
      <w:pPr>
        <w:tabs>
          <w:tab w:val="center" w:pos="3691"/>
        </w:tabs>
        <w:ind w:left="720"/>
        <w:jc w:val="both"/>
        <w:rPr>
          <w:rFonts w:ascii="Arial" w:eastAsia="Arial" w:hAnsi="Arial" w:cs="Arial"/>
          <w:b/>
          <w:bCs/>
          <w:color w:val="000000" w:themeColor="text1"/>
          <w:sz w:val="20"/>
        </w:rPr>
      </w:pPr>
      <w:r w:rsidRPr="006F6217">
        <w:rPr>
          <w:rFonts w:ascii="Arial" w:eastAsia="Arial" w:hAnsi="Arial" w:cs="Arial"/>
          <w:b/>
          <w:bCs/>
          <w:color w:val="000000" w:themeColor="text1"/>
          <w:sz w:val="20"/>
        </w:rPr>
        <w:t>About FUJIFILM Corporation</w:t>
      </w:r>
      <w:r w:rsidRPr="006F6217">
        <w:rPr>
          <w:rFonts w:ascii="Arial" w:hAnsi="Arial" w:cs="Arial"/>
        </w:rPr>
        <w:tab/>
      </w:r>
    </w:p>
    <w:p w14:paraId="4E53B319" w14:textId="77777777" w:rsidR="006F6217" w:rsidRPr="006F6217" w:rsidRDefault="006F6217" w:rsidP="006F6217">
      <w:pPr>
        <w:ind w:left="720"/>
        <w:jc w:val="both"/>
        <w:rPr>
          <w:rFonts w:ascii="Arial" w:eastAsiaTheme="minorEastAsia" w:hAnsi="Arial" w:cs="Arial"/>
        </w:rPr>
      </w:pPr>
      <w:r w:rsidRPr="006F6217">
        <w:rPr>
          <w:rFonts w:ascii="Arial" w:eastAsia="Arial" w:hAnsi="Arial" w:cs="Arial"/>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C0A9DD2"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t xml:space="preserve"> </w:t>
      </w:r>
    </w:p>
    <w:p w14:paraId="3E557607" w14:textId="77777777" w:rsidR="006F6217" w:rsidRPr="006F6217" w:rsidRDefault="006F6217" w:rsidP="006F6217">
      <w:pPr>
        <w:ind w:left="720"/>
        <w:jc w:val="both"/>
        <w:rPr>
          <w:rFonts w:ascii="Arial" w:hAnsi="Arial" w:cs="Arial"/>
        </w:rPr>
      </w:pPr>
      <w:r w:rsidRPr="006F6217">
        <w:rPr>
          <w:rFonts w:ascii="Arial" w:eastAsia="Arial" w:hAnsi="Arial" w:cs="Arial"/>
          <w:b/>
          <w:bCs/>
          <w:color w:val="000000" w:themeColor="text1"/>
          <w:sz w:val="20"/>
        </w:rPr>
        <w:t xml:space="preserve">About FUJIFILM Graphic Communications Division </w:t>
      </w:r>
    </w:p>
    <w:p w14:paraId="6F9DC461"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6F6217">
        <w:rPr>
          <w:rFonts w:ascii="Arial" w:eastAsia="Arial" w:hAnsi="Arial" w:cs="Arial"/>
          <w:sz w:val="20"/>
        </w:rPr>
        <w:t xml:space="preserve">, visit </w:t>
      </w:r>
      <w:hyperlink r:id="rId11" w:history="1">
        <w:r w:rsidRPr="006F6217">
          <w:rPr>
            <w:rStyle w:val="Hyperlink"/>
            <w:rFonts w:ascii="Arial" w:eastAsia="Arial" w:hAnsi="Arial" w:cs="Arial"/>
            <w:sz w:val="20"/>
          </w:rPr>
          <w:t>fujifilm.com/uk/en/business/graphic</w:t>
        </w:r>
      </w:hyperlink>
      <w:r w:rsidRPr="006F6217">
        <w:rPr>
          <w:rFonts w:ascii="Arial" w:eastAsia="Arial" w:hAnsi="Arial" w:cs="Arial"/>
          <w:sz w:val="20"/>
        </w:rPr>
        <w:t xml:space="preserve">, or </w:t>
      </w:r>
      <w:hyperlink r:id="rId12" w:history="1">
        <w:r w:rsidRPr="006F6217">
          <w:rPr>
            <w:rStyle w:val="Hyperlink"/>
            <w:rFonts w:ascii="Arial" w:eastAsia="Arial" w:hAnsi="Arial" w:cs="Arial"/>
            <w:sz w:val="20"/>
          </w:rPr>
          <w:t>youtube.com/FujifilmGSEurope</w:t>
        </w:r>
      </w:hyperlink>
      <w:r w:rsidRPr="006F6217">
        <w:rPr>
          <w:rFonts w:ascii="Arial" w:eastAsia="Arial" w:hAnsi="Arial" w:cs="Arial"/>
          <w:sz w:val="20"/>
        </w:rPr>
        <w:t xml:space="preserve"> or follow us on @FujifilmPrint.</w:t>
      </w:r>
    </w:p>
    <w:p w14:paraId="1283B547" w14:textId="77777777" w:rsidR="006F6217" w:rsidRPr="006F6217" w:rsidRDefault="006F6217" w:rsidP="006F6217">
      <w:pPr>
        <w:ind w:left="720"/>
        <w:jc w:val="both"/>
        <w:rPr>
          <w:rFonts w:ascii="Arial" w:hAnsi="Arial" w:cs="Arial"/>
        </w:rPr>
      </w:pPr>
      <w:r w:rsidRPr="006F6217">
        <w:rPr>
          <w:rFonts w:ascii="Arial" w:eastAsia="Arial" w:hAnsi="Arial" w:cs="Arial"/>
          <w:b/>
          <w:bCs/>
          <w:color w:val="000000" w:themeColor="text1"/>
          <w:sz w:val="20"/>
        </w:rPr>
        <w:t xml:space="preserve"> </w:t>
      </w:r>
    </w:p>
    <w:p w14:paraId="61CE17F8" w14:textId="77777777" w:rsidR="006F6217" w:rsidRPr="006F6217" w:rsidRDefault="006F6217" w:rsidP="006F6217">
      <w:pPr>
        <w:ind w:left="720"/>
        <w:jc w:val="both"/>
        <w:rPr>
          <w:rFonts w:ascii="Arial" w:hAnsi="Arial" w:cs="Arial"/>
        </w:rPr>
      </w:pPr>
      <w:r w:rsidRPr="006F6217">
        <w:rPr>
          <w:rFonts w:ascii="Arial" w:eastAsia="Arial" w:hAnsi="Arial" w:cs="Arial"/>
          <w:b/>
          <w:bCs/>
          <w:color w:val="000000" w:themeColor="text1"/>
          <w:sz w:val="20"/>
        </w:rPr>
        <w:t>For further information contact:</w:t>
      </w:r>
    </w:p>
    <w:p w14:paraId="3A7A6142" w14:textId="77777777" w:rsidR="006F6217" w:rsidRPr="006F6217" w:rsidRDefault="006F6217" w:rsidP="006F6217">
      <w:pPr>
        <w:ind w:left="720"/>
        <w:jc w:val="both"/>
        <w:rPr>
          <w:rFonts w:ascii="Arial" w:hAnsi="Arial" w:cs="Arial"/>
        </w:rPr>
      </w:pPr>
      <w:r w:rsidRPr="006F6217">
        <w:rPr>
          <w:rFonts w:ascii="Arial" w:eastAsia="Arial" w:hAnsi="Arial" w:cs="Arial"/>
          <w:color w:val="000000" w:themeColor="text1"/>
          <w:sz w:val="20"/>
        </w:rPr>
        <w:t>Daniel Porter</w:t>
      </w:r>
    </w:p>
    <w:p w14:paraId="03F1E47E" w14:textId="77777777" w:rsidR="006F6217" w:rsidRPr="006F6217" w:rsidRDefault="006F6217" w:rsidP="006F6217">
      <w:pPr>
        <w:ind w:left="720"/>
        <w:jc w:val="both"/>
        <w:rPr>
          <w:rFonts w:ascii="Arial" w:eastAsia="Arial" w:hAnsi="Arial" w:cs="Arial"/>
          <w:color w:val="000000" w:themeColor="text1"/>
          <w:sz w:val="20"/>
        </w:rPr>
      </w:pPr>
      <w:r w:rsidRPr="006F6217">
        <w:rPr>
          <w:rFonts w:ascii="Arial" w:eastAsia="Arial" w:hAnsi="Arial" w:cs="Arial"/>
          <w:color w:val="000000" w:themeColor="text1"/>
          <w:sz w:val="20"/>
        </w:rPr>
        <w:t>AD Communications</w:t>
      </w:r>
      <w:r w:rsidRPr="006F6217">
        <w:rPr>
          <w:rFonts w:ascii="Arial" w:hAnsi="Arial" w:cs="Arial"/>
        </w:rPr>
        <w:tab/>
      </w:r>
    </w:p>
    <w:p w14:paraId="71D75C22" w14:textId="77777777" w:rsidR="006F6217" w:rsidRPr="006F6217" w:rsidRDefault="006F6217" w:rsidP="006F6217">
      <w:pPr>
        <w:ind w:left="720"/>
        <w:jc w:val="both"/>
        <w:rPr>
          <w:rFonts w:ascii="Arial" w:eastAsiaTheme="minorEastAsia" w:hAnsi="Arial" w:cs="Arial"/>
        </w:rPr>
      </w:pPr>
      <w:r w:rsidRPr="006F6217">
        <w:rPr>
          <w:rFonts w:ascii="Arial" w:eastAsia="Arial" w:hAnsi="Arial" w:cs="Arial"/>
          <w:color w:val="000000" w:themeColor="text1"/>
          <w:sz w:val="20"/>
        </w:rPr>
        <w:t xml:space="preserve">E: </w:t>
      </w:r>
      <w:hyperlink r:id="rId13" w:history="1">
        <w:r w:rsidRPr="006F6217">
          <w:rPr>
            <w:rStyle w:val="Hyperlink"/>
            <w:rFonts w:ascii="Arial" w:eastAsia="Arial" w:hAnsi="Arial" w:cs="Arial"/>
            <w:sz w:val="20"/>
          </w:rPr>
          <w:t>dporter@adcomms.co.uk</w:t>
        </w:r>
      </w:hyperlink>
    </w:p>
    <w:p w14:paraId="3FD78998" w14:textId="2DAF1CE1" w:rsidR="006F6217" w:rsidRPr="009326BD" w:rsidRDefault="006F6217" w:rsidP="009326BD">
      <w:pPr>
        <w:ind w:left="720"/>
        <w:jc w:val="both"/>
        <w:rPr>
          <w:rFonts w:ascii="Arial" w:hAnsi="Arial" w:cs="Arial"/>
        </w:rPr>
      </w:pPr>
      <w:r w:rsidRPr="006F6217">
        <w:rPr>
          <w:rFonts w:ascii="Arial" w:eastAsia="Arial" w:hAnsi="Arial" w:cs="Arial"/>
          <w:color w:val="000000" w:themeColor="text1"/>
          <w:sz w:val="20"/>
        </w:rPr>
        <w:t>Tel: +44 (0)1372 464470</w:t>
      </w:r>
    </w:p>
    <w:sectPr w:rsidR="006F6217" w:rsidRPr="009326BD"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C07" w14:textId="77777777" w:rsidR="00D87121" w:rsidRDefault="00D87121" w:rsidP="00A710B8">
      <w:r>
        <w:separator/>
      </w:r>
    </w:p>
  </w:endnote>
  <w:endnote w:type="continuationSeparator" w:id="0">
    <w:p w14:paraId="622FDCC4" w14:textId="77777777" w:rsidR="00D87121" w:rsidRDefault="00D87121" w:rsidP="00A710B8">
      <w:r>
        <w:continuationSeparator/>
      </w:r>
    </w:p>
  </w:endnote>
  <w:endnote w:type="continuationNotice" w:id="1">
    <w:p w14:paraId="52E16398" w14:textId="77777777" w:rsidR="003233DC" w:rsidRDefault="0032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1575" w14:textId="77777777" w:rsidR="00D87121" w:rsidRDefault="00D87121" w:rsidP="00A710B8">
      <w:r>
        <w:separator/>
      </w:r>
    </w:p>
  </w:footnote>
  <w:footnote w:type="continuationSeparator" w:id="0">
    <w:p w14:paraId="78328476" w14:textId="77777777" w:rsidR="00D87121" w:rsidRDefault="00D87121" w:rsidP="00A710B8">
      <w:r>
        <w:continuationSeparator/>
      </w:r>
    </w:p>
  </w:footnote>
  <w:footnote w:type="continuationNotice" w:id="1">
    <w:p w14:paraId="6295BAEA" w14:textId="77777777" w:rsidR="003233DC" w:rsidRDefault="00323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eastAsia="en-GB"/>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4B96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342605">
    <w:abstractNumId w:val="1"/>
  </w:num>
  <w:num w:numId="2" w16cid:durableId="2034458551">
    <w:abstractNumId w:val="6"/>
  </w:num>
  <w:num w:numId="3" w16cid:durableId="1799029234">
    <w:abstractNumId w:val="0"/>
  </w:num>
  <w:num w:numId="4" w16cid:durableId="145752459">
    <w:abstractNumId w:val="5"/>
  </w:num>
  <w:num w:numId="5" w16cid:durableId="1903173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949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1649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407F3"/>
    <w:rsid w:val="00041495"/>
    <w:rsid w:val="00043233"/>
    <w:rsid w:val="00056AA0"/>
    <w:rsid w:val="000604E7"/>
    <w:rsid w:val="000719E8"/>
    <w:rsid w:val="00082B9A"/>
    <w:rsid w:val="0009463C"/>
    <w:rsid w:val="000A05D0"/>
    <w:rsid w:val="000B164E"/>
    <w:rsid w:val="000C0945"/>
    <w:rsid w:val="000C6821"/>
    <w:rsid w:val="000D3AD4"/>
    <w:rsid w:val="000E1880"/>
    <w:rsid w:val="000E56FD"/>
    <w:rsid w:val="000F16F4"/>
    <w:rsid w:val="000F2E88"/>
    <w:rsid w:val="001067FA"/>
    <w:rsid w:val="00131D75"/>
    <w:rsid w:val="00133929"/>
    <w:rsid w:val="00154423"/>
    <w:rsid w:val="001934C3"/>
    <w:rsid w:val="001A7B1B"/>
    <w:rsid w:val="001B1BD3"/>
    <w:rsid w:val="001B2099"/>
    <w:rsid w:val="001C0839"/>
    <w:rsid w:val="001C18EE"/>
    <w:rsid w:val="001C2420"/>
    <w:rsid w:val="001C345B"/>
    <w:rsid w:val="001E264E"/>
    <w:rsid w:val="001F02A6"/>
    <w:rsid w:val="00201437"/>
    <w:rsid w:val="0022541B"/>
    <w:rsid w:val="00251490"/>
    <w:rsid w:val="00281663"/>
    <w:rsid w:val="00297670"/>
    <w:rsid w:val="002A20E0"/>
    <w:rsid w:val="002C1743"/>
    <w:rsid w:val="002F5898"/>
    <w:rsid w:val="002F7496"/>
    <w:rsid w:val="00301848"/>
    <w:rsid w:val="00302461"/>
    <w:rsid w:val="003153C8"/>
    <w:rsid w:val="00322472"/>
    <w:rsid w:val="00322E87"/>
    <w:rsid w:val="003233DC"/>
    <w:rsid w:val="00344831"/>
    <w:rsid w:val="003543E8"/>
    <w:rsid w:val="003654B4"/>
    <w:rsid w:val="00374F83"/>
    <w:rsid w:val="003820E8"/>
    <w:rsid w:val="003B3184"/>
    <w:rsid w:val="003C0831"/>
    <w:rsid w:val="003D10B4"/>
    <w:rsid w:val="003D43CD"/>
    <w:rsid w:val="00405025"/>
    <w:rsid w:val="0041000A"/>
    <w:rsid w:val="00420477"/>
    <w:rsid w:val="00423608"/>
    <w:rsid w:val="00426DD8"/>
    <w:rsid w:val="00436F82"/>
    <w:rsid w:val="00457EFE"/>
    <w:rsid w:val="00465829"/>
    <w:rsid w:val="004748AC"/>
    <w:rsid w:val="0047668D"/>
    <w:rsid w:val="004773A9"/>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7010E"/>
    <w:rsid w:val="00576A5C"/>
    <w:rsid w:val="00585E9F"/>
    <w:rsid w:val="005D34B0"/>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B4E1A"/>
    <w:rsid w:val="006E17AA"/>
    <w:rsid w:val="006F6217"/>
    <w:rsid w:val="00711529"/>
    <w:rsid w:val="00714DC0"/>
    <w:rsid w:val="00716AFB"/>
    <w:rsid w:val="0072441D"/>
    <w:rsid w:val="00730091"/>
    <w:rsid w:val="00735B8C"/>
    <w:rsid w:val="0074271B"/>
    <w:rsid w:val="00753AB0"/>
    <w:rsid w:val="007903BE"/>
    <w:rsid w:val="007921A3"/>
    <w:rsid w:val="00797595"/>
    <w:rsid w:val="00797D71"/>
    <w:rsid w:val="007B4597"/>
    <w:rsid w:val="007C6E11"/>
    <w:rsid w:val="007F319D"/>
    <w:rsid w:val="007F7CE6"/>
    <w:rsid w:val="00805D3F"/>
    <w:rsid w:val="00816E71"/>
    <w:rsid w:val="00823332"/>
    <w:rsid w:val="008245CF"/>
    <w:rsid w:val="00827EFB"/>
    <w:rsid w:val="00836725"/>
    <w:rsid w:val="0084612C"/>
    <w:rsid w:val="0085632F"/>
    <w:rsid w:val="008569D6"/>
    <w:rsid w:val="00884DFD"/>
    <w:rsid w:val="008B273C"/>
    <w:rsid w:val="008D1C66"/>
    <w:rsid w:val="008E04B6"/>
    <w:rsid w:val="008E3247"/>
    <w:rsid w:val="00901F64"/>
    <w:rsid w:val="00906DEF"/>
    <w:rsid w:val="0090773A"/>
    <w:rsid w:val="00917C4E"/>
    <w:rsid w:val="009326BD"/>
    <w:rsid w:val="009330BF"/>
    <w:rsid w:val="0093483E"/>
    <w:rsid w:val="00940320"/>
    <w:rsid w:val="009542BF"/>
    <w:rsid w:val="009710F4"/>
    <w:rsid w:val="00974571"/>
    <w:rsid w:val="00987A42"/>
    <w:rsid w:val="00993500"/>
    <w:rsid w:val="009965A5"/>
    <w:rsid w:val="009B580D"/>
    <w:rsid w:val="009D22FC"/>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304"/>
    <w:rsid w:val="00AD6693"/>
    <w:rsid w:val="00B315F4"/>
    <w:rsid w:val="00B33263"/>
    <w:rsid w:val="00B3794C"/>
    <w:rsid w:val="00B57204"/>
    <w:rsid w:val="00B76E0F"/>
    <w:rsid w:val="00B77836"/>
    <w:rsid w:val="00B81FDB"/>
    <w:rsid w:val="00BA793F"/>
    <w:rsid w:val="00BB4B2B"/>
    <w:rsid w:val="00BC7DA4"/>
    <w:rsid w:val="00BD1991"/>
    <w:rsid w:val="00BF0B8D"/>
    <w:rsid w:val="00C105C0"/>
    <w:rsid w:val="00C47E55"/>
    <w:rsid w:val="00C50498"/>
    <w:rsid w:val="00C55BC8"/>
    <w:rsid w:val="00C57E6F"/>
    <w:rsid w:val="00C62D8C"/>
    <w:rsid w:val="00C773CC"/>
    <w:rsid w:val="00C77D04"/>
    <w:rsid w:val="00C8013F"/>
    <w:rsid w:val="00C95FD0"/>
    <w:rsid w:val="00CB1672"/>
    <w:rsid w:val="00CE030E"/>
    <w:rsid w:val="00CF09CD"/>
    <w:rsid w:val="00D14F26"/>
    <w:rsid w:val="00D16B12"/>
    <w:rsid w:val="00D3521F"/>
    <w:rsid w:val="00D35F5E"/>
    <w:rsid w:val="00D65994"/>
    <w:rsid w:val="00D76C3C"/>
    <w:rsid w:val="00D771A4"/>
    <w:rsid w:val="00D87121"/>
    <w:rsid w:val="00D91834"/>
    <w:rsid w:val="00DB6F4E"/>
    <w:rsid w:val="00DF6585"/>
    <w:rsid w:val="00E06169"/>
    <w:rsid w:val="00E06318"/>
    <w:rsid w:val="00E50ADF"/>
    <w:rsid w:val="00E579ED"/>
    <w:rsid w:val="00E970B3"/>
    <w:rsid w:val="00EA3ED9"/>
    <w:rsid w:val="00EB1933"/>
    <w:rsid w:val="00EB37F6"/>
    <w:rsid w:val="00EB3FC3"/>
    <w:rsid w:val="00EC172A"/>
    <w:rsid w:val="00EC4033"/>
    <w:rsid w:val="00ED144E"/>
    <w:rsid w:val="00EE1773"/>
    <w:rsid w:val="00EE6089"/>
    <w:rsid w:val="00EE63B6"/>
    <w:rsid w:val="00F15C9A"/>
    <w:rsid w:val="00F2267B"/>
    <w:rsid w:val="00F24ADE"/>
    <w:rsid w:val="00F24D99"/>
    <w:rsid w:val="00F663C2"/>
    <w:rsid w:val="00F80E43"/>
    <w:rsid w:val="00F937FA"/>
    <w:rsid w:val="00FB0426"/>
    <w:rsid w:val="00FB66AE"/>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6D09"/>
  <w15:chartTrackingRefBased/>
  <w15:docId w15:val="{47F0B454-036B-4BC7-8D33-E86C945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BFAFD6-9723-4463-8AB8-F31F3484C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93680-D470-424E-B4DD-9F36C278EE9F}">
  <ds:schemaRefs>
    <ds:schemaRef ds:uri="http://schemas.microsoft.com/sharepoint/v3/contenttype/forms"/>
  </ds:schemaRefs>
</ds:datastoreItem>
</file>

<file path=customXml/itemProps3.xml><?xml version="1.0" encoding="utf-8"?>
<ds:datastoreItem xmlns:ds="http://schemas.openxmlformats.org/officeDocument/2006/customXml" ds:itemID="{1FA66DBB-9AA7-47DA-81CE-442F168E2224}">
  <ds:schemaRefs>
    <ds:schemaRef ds:uri="http://schemas.openxmlformats.org/officeDocument/2006/bibliography"/>
  </ds:schemaRefs>
</ds:datastoreItem>
</file>

<file path=customXml/itemProps4.xml><?xml version="1.0" encoding="utf-8"?>
<ds:datastoreItem xmlns:ds="http://schemas.openxmlformats.org/officeDocument/2006/customXml" ds:itemID="{C8850F0D-5AF2-4DCB-A92D-89BB1B739F5C}">
  <ds:schemaRefs>
    <ds:schemaRef ds:uri="http://schemas.microsoft.com/office/2006/metadata/properties"/>
    <ds:schemaRef ds:uri="http://purl.org/dc/terms/"/>
    <ds:schemaRef ds:uri="a9d656df-bdb6-49eb-b737-341170c2f58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0bd1287-03f5-4f92-b224-ecf5029237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Porter</dc:creator>
  <cp:keywords>Questions ; delga ; superia</cp:keywords>
  <dc:description/>
  <cp:lastModifiedBy>Rachelle Harry</cp:lastModifiedBy>
  <cp:revision>7</cp:revision>
  <cp:lastPrinted>2023-01-24T12:25:00Z</cp:lastPrinted>
  <dcterms:created xsi:type="dcterms:W3CDTF">2023-02-10T11:09:00Z</dcterms:created>
  <dcterms:modified xsi:type="dcterms:W3CDTF">2023-03-06T16:29:00Z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153;#superia|c71427d1-c137-4c73-a48a-95ba4d1a917e;#164;#delga|3111385d-c393-424b-89f3-93e90a31a6b6;#37;#Questions|6e540e4c-2363-4d8f-9d81-ca1cdc4358ff</vt:lpwstr>
  </property>
  <property fmtid="{D5CDD505-2E9C-101B-9397-08002B2CF9AE}" pid="4" name="Order">
    <vt:r8>7900</vt:r8>
  </property>
  <property fmtid="{D5CDD505-2E9C-101B-9397-08002B2CF9AE}" pid="5" name="MediaServiceImageTags">
    <vt:lpwstr/>
  </property>
  <property fmtid="{D5CDD505-2E9C-101B-9397-08002B2CF9AE}" pid="6" name="GrammarlyDocumentId">
    <vt:lpwstr>274602b4d745eaafc5cb1135c7279333603f6d7b905382aa4ce53ccfaecbac5a</vt:lpwstr>
  </property>
</Properties>
</file>