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48D98B80" w:rsidR="00B72600" w:rsidRPr="00391CDB" w:rsidRDefault="00217519" w:rsidP="00DF0F80">
      <w:pPr>
        <w:spacing w:line="360" w:lineRule="auto"/>
        <w:rPr>
          <w:rFonts w:ascii="Arial" w:hAnsi="Arial" w:cs="Arial"/>
          <w:i/>
          <w:color w:val="000000" w:themeColor="text1"/>
        </w:rPr>
      </w:pPr>
      <w:r w:rsidRPr="00391CDB">
        <w:rPr>
          <w:rFonts w:ascii="Arial" w:eastAsia="Arial" w:hAnsi="Arial" w:cs="Arial"/>
          <w:i/>
          <w:color w:val="000000" w:themeColor="text1"/>
          <w:lang w:bidi="pl-PL"/>
        </w:rPr>
        <w:t xml:space="preserve"> </w:t>
      </w:r>
    </w:p>
    <w:p w14:paraId="429D63BF" w14:textId="7F7C222E" w:rsidR="00356352" w:rsidRPr="00391CDB" w:rsidRDefault="00D73F26" w:rsidP="00ED0E82">
      <w:pPr>
        <w:spacing w:line="360" w:lineRule="auto"/>
        <w:jc w:val="both"/>
        <w:rPr>
          <w:rFonts w:ascii="Arial" w:hAnsi="Arial" w:cs="Arial"/>
          <w:b/>
          <w:bCs/>
        </w:rPr>
      </w:pPr>
      <w:r>
        <w:rPr>
          <w:rFonts w:ascii="Arial" w:eastAsia="Arial" w:hAnsi="Arial" w:cs="Arial"/>
          <w:b/>
          <w:lang w:bidi="pl-PL"/>
        </w:rPr>
        <w:t>28</w:t>
      </w:r>
      <w:r w:rsidR="00ED0E82" w:rsidRPr="00391CDB">
        <w:rPr>
          <w:rFonts w:ascii="Arial" w:eastAsia="Arial" w:hAnsi="Arial" w:cs="Arial"/>
          <w:b/>
          <w:lang w:bidi="pl-PL"/>
        </w:rPr>
        <w:t xml:space="preserve"> marca 2023 r.</w:t>
      </w:r>
    </w:p>
    <w:p w14:paraId="4FEAE8D6" w14:textId="593D4DFE" w:rsidR="00B77D86" w:rsidRPr="00391CDB" w:rsidRDefault="007D05A2" w:rsidP="00BA110A">
      <w:pPr>
        <w:spacing w:line="360" w:lineRule="auto"/>
        <w:jc w:val="both"/>
        <w:rPr>
          <w:rFonts w:ascii="Arial" w:hAnsi="Arial" w:cs="Arial"/>
          <w:b/>
          <w:bCs/>
          <w:sz w:val="24"/>
          <w:szCs w:val="24"/>
        </w:rPr>
      </w:pPr>
      <w:r w:rsidRPr="00391CDB">
        <w:rPr>
          <w:rFonts w:ascii="Arial" w:eastAsia="Arial" w:hAnsi="Arial" w:cs="Arial"/>
          <w:b/>
          <w:sz w:val="24"/>
          <w:szCs w:val="24"/>
          <w:lang w:bidi="pl-PL"/>
        </w:rPr>
        <w:t xml:space="preserve">Firmy Fujifilm i Henkel ogłaszają zawarcie umowy partnerskiej, aby zapewnić klientom korzyści produkcyjne związane z przygotowywanym przez Fujifilm modelem Jet Press FP790 – cyfrową maszyną inkjetową do opakowań giętkich, wykorzystującą atramenty na bazie wody </w:t>
      </w:r>
    </w:p>
    <w:p w14:paraId="7C37D818" w14:textId="443B0930" w:rsidR="00081811" w:rsidRPr="00391CDB" w:rsidRDefault="00854083" w:rsidP="00BA110A">
      <w:pPr>
        <w:spacing w:line="360" w:lineRule="auto"/>
        <w:jc w:val="both"/>
        <w:rPr>
          <w:rFonts w:ascii="Arial" w:hAnsi="Arial" w:cs="Arial"/>
        </w:rPr>
      </w:pPr>
      <w:r w:rsidRPr="00391CDB">
        <w:rPr>
          <w:rFonts w:ascii="Arial" w:eastAsia="Arial" w:hAnsi="Arial" w:cs="Arial"/>
          <w:lang w:bidi="pl-PL"/>
        </w:rPr>
        <w:t xml:space="preserve">Firma Fujifilm Graphic Communications poinformowała dziś o zawarciu umowy partnerskiej z firmą Henkel, mającej przynieść korzyści w zakresie produkcji i zrównoważonego rozwoju posiadaczom cyfrowej maszyny inkjetowej Jet Press FP790 do opakowań giętkich, która ma zostać wprowadzona na rynek jeszcze w tym roku. </w:t>
      </w:r>
    </w:p>
    <w:p w14:paraId="3FB965BB" w14:textId="78B49EBF" w:rsidR="00081811" w:rsidRPr="00391CDB" w:rsidRDefault="00081811" w:rsidP="00BA110A">
      <w:pPr>
        <w:spacing w:line="360" w:lineRule="auto"/>
        <w:jc w:val="both"/>
        <w:rPr>
          <w:rFonts w:ascii="Arial" w:hAnsi="Arial" w:cs="Arial"/>
        </w:rPr>
      </w:pPr>
      <w:r w:rsidRPr="00391CDB">
        <w:rPr>
          <w:rFonts w:ascii="Arial" w:eastAsia="Arial" w:hAnsi="Arial" w:cs="Arial"/>
          <w:lang w:bidi="pl-PL"/>
        </w:rPr>
        <w:t xml:space="preserve">Henkel Adhesive Technologies jest światowym liderem w dziedzinie innowacyjnych klejów, uszczelniaczy i powłok funkcjonalnych dla branży opakowań. Współpraca firm Fujifilm i Henkel ułatwiła szeroko zakrojone testy renomowanego portfolio klejów do laminowania firmy Henkel podczas opracowywania maszyny Jet Press FP790. </w:t>
      </w:r>
    </w:p>
    <w:p w14:paraId="4594CE3E" w14:textId="472C260E" w:rsidR="003C609D" w:rsidRPr="00391CDB" w:rsidRDefault="00081811" w:rsidP="003C609D">
      <w:pPr>
        <w:spacing w:line="360" w:lineRule="auto"/>
        <w:jc w:val="both"/>
        <w:rPr>
          <w:rFonts w:ascii="Arial" w:hAnsi="Arial" w:cs="Arial"/>
        </w:rPr>
      </w:pPr>
      <w:r w:rsidRPr="00391CDB">
        <w:rPr>
          <w:rFonts w:ascii="Arial" w:eastAsia="Arial" w:hAnsi="Arial" w:cs="Arial"/>
          <w:lang w:bidi="pl-PL"/>
        </w:rPr>
        <w:t xml:space="preserve">Obie organizacje podjęły współpracę w celu przeprowadzenia serii testów post-pressu z wykorzystaniem bezrozpuszczalnikowych klejów do laminowania Henkel w celu zapewnienia kompatybilności z atramentem Jet Press FP790, a także zweryfikować właściwości adhezyjne i wydajność laminowania w produkcji post-pressu, aby zagwarantować najwyższą jakość wydruków. </w:t>
      </w:r>
    </w:p>
    <w:p w14:paraId="4FA78762" w14:textId="51A343F7" w:rsidR="003C609D" w:rsidRPr="00391CDB" w:rsidRDefault="00B77D86" w:rsidP="003C609D">
      <w:pPr>
        <w:spacing w:line="360" w:lineRule="auto"/>
        <w:jc w:val="both"/>
        <w:rPr>
          <w:rFonts w:ascii="Arial" w:hAnsi="Arial" w:cs="Arial"/>
        </w:rPr>
      </w:pPr>
      <w:r w:rsidRPr="00391CDB">
        <w:rPr>
          <w:rFonts w:ascii="Arial" w:eastAsia="Arial" w:hAnsi="Arial" w:cs="Arial"/>
          <w:lang w:bidi="pl-PL"/>
        </w:rPr>
        <w:t xml:space="preserve">Biorąc pod uwagę doskonałe pozytywne wyniki tych rygorystycznych testów, bezrozpuszczalnikowe kleje do laminowania Henkel staną się zalecanym rozwiązaniem Fujifilm w połączeniu z maszyną cyfrową Jet Press FP790 do opakowań giętkich. </w:t>
      </w:r>
    </w:p>
    <w:p w14:paraId="4D4FAA77" w14:textId="6B7FFD36" w:rsidR="00443E5F" w:rsidRPr="00391CDB" w:rsidRDefault="004307A2" w:rsidP="00BA110A">
      <w:pPr>
        <w:spacing w:line="360" w:lineRule="auto"/>
        <w:jc w:val="both"/>
        <w:rPr>
          <w:rFonts w:ascii="Arial" w:hAnsi="Arial" w:cs="Arial"/>
        </w:rPr>
      </w:pPr>
      <w:r w:rsidRPr="00391CDB">
        <w:rPr>
          <w:rFonts w:ascii="Arial" w:eastAsia="Arial" w:hAnsi="Arial" w:cs="Arial"/>
          <w:lang w:bidi="pl-PL"/>
        </w:rPr>
        <w:t>Komentując tę współpracę, Manuel Schrutt, szef działu opakowań w Fujifilm Graphic Communications EMEA, powiedział: „Biorąc pod uwagę wysokie wymagania rynku opakowań giętkich, a zwłaszcza krótkie czasy realizacji i wymogi regulacyjne, chcieliśmy, aby użytkownicy naszej maszyny Jet Press FP790 mieli jak najlepsze możliwe warunki do maksymalnego wykorzystania możliwości produkcyjnych od pierwszego dnia”.</w:t>
      </w:r>
    </w:p>
    <w:p w14:paraId="359B5318" w14:textId="03BCC32D" w:rsidR="001C269F" w:rsidRPr="00391CDB" w:rsidRDefault="006C4675" w:rsidP="00BA110A">
      <w:pPr>
        <w:spacing w:line="360" w:lineRule="auto"/>
        <w:jc w:val="both"/>
        <w:rPr>
          <w:rFonts w:ascii="Arial" w:hAnsi="Arial" w:cs="Arial"/>
        </w:rPr>
      </w:pPr>
      <w:r w:rsidRPr="00391CDB">
        <w:rPr>
          <w:rFonts w:ascii="Arial" w:eastAsia="Arial" w:hAnsi="Arial" w:cs="Arial"/>
          <w:lang w:bidi="pl-PL"/>
        </w:rPr>
        <w:lastRenderedPageBreak/>
        <w:t>Współpraca z tak renomowaną globalną marką jak Henkel, dostęp do wiodących na rynku klejów do laminowania i wsparcie zespołu technicznego umożliwiły nam przeprowadzenie dokładnych testów na etapie post-pressu opakowań giętkich produkowanych przez Jet Press FP790. W rezultacie przyszli użytkownicy naszej nowej maszyny cyfrowej do opakowań giętkich mogą być spokojni, że stosując bezrozpuszczalnikowe kleje do laminowania Henkel mają gwarancję ich zgodności z maszyną, optymalnej siły wiązania i właściwości laminowania w szerokim zakresie zastosowań opakowań giętkich”.</w:t>
      </w:r>
    </w:p>
    <w:p w14:paraId="2EB2E6B5" w14:textId="7B9851E3" w:rsidR="00081811" w:rsidRPr="00391CDB" w:rsidRDefault="008F08C9" w:rsidP="00BA110A">
      <w:pPr>
        <w:spacing w:line="360" w:lineRule="auto"/>
        <w:jc w:val="both"/>
        <w:rPr>
          <w:rFonts w:ascii="Arial" w:hAnsi="Arial" w:cs="Arial"/>
        </w:rPr>
      </w:pPr>
      <w:r w:rsidRPr="00391CDB">
        <w:rPr>
          <w:rFonts w:ascii="Arial" w:eastAsia="Arial" w:hAnsi="Arial" w:cs="Arial"/>
          <w:lang w:bidi="pl-PL"/>
        </w:rPr>
        <w:t>Stefan Gloetzel, starszy dyrektor ds. rozwoju działalności, Packaging Adhesives w Henkel Adhesive Technologies, również jest zachwycony wynikiem partnerstwa. Mówi: „Współpraca z podobnie myślącymi organizacjami, którym zależy na dostarczaniu najlepszych możliwych rozwiązań swoim klientom, to zawsze powód do zadowolenia. Byliśmy pod ogromnym wrażeniem wyników testów, które pokazały, że bezrozpuszczalnikowe kleje do laminowania, w tym produkty z naszej gamy RE, bezproblemowo współpracują z wysokiej jakości wydrukami z maszyny cyfrowej do opakowań FP790 od Fujifilm”.</w:t>
      </w:r>
    </w:p>
    <w:p w14:paraId="1E6EACE4" w14:textId="23098A11" w:rsidR="00081811" w:rsidRPr="00391CDB" w:rsidRDefault="00356352" w:rsidP="00BA110A">
      <w:pPr>
        <w:spacing w:line="360" w:lineRule="auto"/>
        <w:jc w:val="both"/>
        <w:rPr>
          <w:rFonts w:ascii="Arial" w:hAnsi="Arial" w:cs="Arial"/>
        </w:rPr>
      </w:pPr>
      <w:r w:rsidRPr="00391CDB">
        <w:rPr>
          <w:rFonts w:ascii="Arial" w:eastAsia="Arial" w:hAnsi="Arial" w:cs="Arial"/>
          <w:lang w:bidi="pl-PL"/>
        </w:rPr>
        <w:t>Stefan dodaje: „Ponadto, nasza gama RE jest przeznaczona do recyklingu, pomagając drukarniom opakowań tworzyć ekologiczne opakowania giętkie, które wykraczają poza ich podstawowe funkcje”.</w:t>
      </w:r>
    </w:p>
    <w:p w14:paraId="5A14F41A" w14:textId="2BA40415" w:rsidR="00475B1C" w:rsidRPr="00391CDB" w:rsidRDefault="001D2885" w:rsidP="00BA110A">
      <w:pPr>
        <w:spacing w:line="360" w:lineRule="auto"/>
        <w:jc w:val="both"/>
        <w:rPr>
          <w:rFonts w:ascii="Arial" w:hAnsi="Arial" w:cs="Arial"/>
        </w:rPr>
      </w:pPr>
      <w:r w:rsidRPr="00391CDB">
        <w:rPr>
          <w:rFonts w:ascii="Arial" w:eastAsia="Arial" w:hAnsi="Arial" w:cs="Arial"/>
          <w:lang w:bidi="pl-PL"/>
        </w:rPr>
        <w:t>Mająca trafić na rynek jeszcze w tym roku cyfrowa maszyna inkjetowa Jet Press FP790 do opakowań giętkich od Fujifilm charakteryzuje się przyjazną dla środowiska konstrukcją wykorzystującą technologie druku atramentowego na bazie wody, które zapewniają wysoką wydajność produkcyjną dla głównych zastosowań. Maszyna oferuje wysoką jakość reprodukcji obrazu w rozdzielczości 1200 x 1200 dpi, potrafi odtworzyć ponad 90% gamy kolorów PANTONE i posiada dwa dedykowane kanały białego druku atramentowego do druku za pomocą wysokokryjącej bieli.</w:t>
      </w:r>
    </w:p>
    <w:p w14:paraId="0114ED0C" w14:textId="230E5A8D" w:rsidR="00FF5EAA" w:rsidRPr="00391CDB" w:rsidRDefault="00FF5EAA" w:rsidP="00BA110A">
      <w:pPr>
        <w:spacing w:line="360" w:lineRule="auto"/>
        <w:jc w:val="both"/>
        <w:rPr>
          <w:rFonts w:ascii="Arial" w:hAnsi="Arial" w:cs="Arial"/>
        </w:rPr>
      </w:pPr>
      <w:r w:rsidRPr="00391CDB">
        <w:rPr>
          <w:rFonts w:ascii="Arial" w:eastAsia="Arial" w:hAnsi="Arial" w:cs="Arial"/>
          <w:lang w:bidi="pl-PL"/>
        </w:rPr>
        <w:t xml:space="preserve">Nowa maszyna cyfrowa Jet Press FP790 do opakowań giętkich od Fujifilm, wraz z przykładami rozwiązań do laminowania na etapie post-pressu z wykorzystaniem bezrozpuszczalnikowych klejów do laminowania firmy Henkel, zostanie zaprezentowana na stoisku Fujifilm na targach interpack 2023 (pawilon 8a, stoisko F65). </w:t>
      </w:r>
    </w:p>
    <w:p w14:paraId="6812279F" w14:textId="77777777" w:rsidR="00003960" w:rsidRPr="00391CDB" w:rsidRDefault="00003960" w:rsidP="00BA110A">
      <w:pPr>
        <w:spacing w:line="360" w:lineRule="auto"/>
        <w:jc w:val="both"/>
        <w:rPr>
          <w:rFonts w:ascii="Arial" w:hAnsi="Arial" w:cs="Arial"/>
        </w:rPr>
      </w:pPr>
    </w:p>
    <w:p w14:paraId="22BACBFE" w14:textId="4BD3DC90" w:rsidR="00BA110A" w:rsidRPr="00391CDB" w:rsidRDefault="00DF0F80" w:rsidP="00BE697E">
      <w:pPr>
        <w:spacing w:line="360" w:lineRule="auto"/>
        <w:jc w:val="center"/>
        <w:rPr>
          <w:rFonts w:ascii="Arial" w:hAnsi="Arial" w:cs="Arial"/>
          <w:b/>
          <w:color w:val="000000" w:themeColor="text1"/>
        </w:rPr>
      </w:pPr>
      <w:r w:rsidRPr="00391CDB">
        <w:rPr>
          <w:rFonts w:ascii="Arial" w:eastAsia="Arial" w:hAnsi="Arial" w:cs="Arial"/>
          <w:b/>
          <w:color w:val="000000" w:themeColor="text1"/>
          <w:lang w:bidi="pl-PL"/>
        </w:rPr>
        <w:lastRenderedPageBreak/>
        <w:t>KONIEC</w:t>
      </w:r>
    </w:p>
    <w:p w14:paraId="1753F7BC" w14:textId="77777777" w:rsidR="00957056" w:rsidRPr="00391CDB" w:rsidRDefault="00957056" w:rsidP="00DF0F80">
      <w:pPr>
        <w:tabs>
          <w:tab w:val="center" w:pos="3691"/>
        </w:tabs>
        <w:spacing w:line="240" w:lineRule="auto"/>
        <w:jc w:val="both"/>
        <w:rPr>
          <w:rFonts w:ascii="Arial" w:hAnsi="Arial" w:cs="Arial"/>
          <w:b/>
          <w:bCs/>
          <w:color w:val="000000" w:themeColor="text1"/>
          <w:sz w:val="20"/>
          <w:szCs w:val="20"/>
        </w:rPr>
      </w:pPr>
    </w:p>
    <w:p w14:paraId="7FB5190E" w14:textId="77777777" w:rsidR="00D73F26" w:rsidRPr="00D73F26" w:rsidRDefault="00D73F26" w:rsidP="00D73F26">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b/>
          <w:bCs/>
          <w:color w:val="000000"/>
          <w:sz w:val="20"/>
          <w:szCs w:val="20"/>
          <w:lang w:val="pl-PL"/>
        </w:rPr>
        <w:t>O FUJIFILM Corporation</w:t>
      </w:r>
      <w:r w:rsidRPr="00D73F26">
        <w:rPr>
          <w:rStyle w:val="tabchar"/>
          <w:rFonts w:ascii="Calibri" w:hAnsi="Calibri" w:cs="Calibri"/>
          <w:color w:val="000000"/>
          <w:sz w:val="20"/>
          <w:szCs w:val="20"/>
          <w:lang w:val="pl-PL"/>
        </w:rPr>
        <w:tab/>
      </w:r>
      <w:r>
        <w:rPr>
          <w:rStyle w:val="normaltextrun"/>
          <w:rFonts w:ascii="Arial" w:hAnsi="Arial" w:cs="Arial"/>
          <w:b/>
          <w:bCs/>
          <w:color w:val="000000"/>
          <w:sz w:val="20"/>
          <w:szCs w:val="20"/>
          <w:lang w:val="pl-PL"/>
        </w:rPr>
        <w:t> </w:t>
      </w:r>
      <w:r>
        <w:rPr>
          <w:rStyle w:val="normaltextrun"/>
          <w:rFonts w:ascii="Arial" w:hAnsi="Arial" w:cs="Arial"/>
          <w:color w:val="000000"/>
          <w:sz w:val="20"/>
          <w:szCs w:val="20"/>
          <w:lang w:val="pl-PL"/>
        </w:rPr>
        <w:t> </w:t>
      </w:r>
      <w:r w:rsidRPr="00D73F26">
        <w:rPr>
          <w:rStyle w:val="eop"/>
          <w:rFonts w:ascii="Arial" w:hAnsi="Arial" w:cs="Arial"/>
          <w:color w:val="000000"/>
          <w:sz w:val="20"/>
          <w:szCs w:val="20"/>
          <w:lang w:val="pl-PL"/>
        </w:rPr>
        <w:t> </w:t>
      </w:r>
    </w:p>
    <w:p w14:paraId="618F2273" w14:textId="77777777" w:rsidR="00D73F26" w:rsidRPr="00D73F26" w:rsidRDefault="00D73F26" w:rsidP="00D73F26">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  </w:t>
      </w:r>
      <w:r w:rsidRPr="00D73F26">
        <w:rPr>
          <w:rStyle w:val="eop"/>
          <w:rFonts w:ascii="Arial" w:hAnsi="Arial" w:cs="Arial"/>
          <w:color w:val="000000"/>
          <w:sz w:val="20"/>
          <w:szCs w:val="20"/>
          <w:lang w:val="pl-PL"/>
        </w:rPr>
        <w:t> </w:t>
      </w:r>
    </w:p>
    <w:p w14:paraId="4B297310" w14:textId="77777777" w:rsidR="00D73F26" w:rsidRPr="00D73F26" w:rsidRDefault="00D73F26" w:rsidP="00D73F2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l-PL"/>
        </w:rPr>
        <w:t>  </w:t>
      </w:r>
      <w:r>
        <w:rPr>
          <w:rStyle w:val="normaltextrun"/>
          <w:rFonts w:ascii="Arial" w:hAnsi="Arial" w:cs="Arial"/>
          <w:color w:val="000000"/>
          <w:sz w:val="20"/>
          <w:szCs w:val="20"/>
          <w:lang w:val="fr-FR"/>
        </w:rPr>
        <w:t> </w:t>
      </w:r>
      <w:r w:rsidRPr="00D73F26">
        <w:rPr>
          <w:rStyle w:val="eop"/>
          <w:rFonts w:ascii="Arial" w:hAnsi="Arial" w:cs="Arial"/>
          <w:color w:val="000000"/>
          <w:sz w:val="20"/>
          <w:szCs w:val="20"/>
          <w:lang w:val="fr-FR"/>
        </w:rPr>
        <w:t> </w:t>
      </w:r>
    </w:p>
    <w:p w14:paraId="10300C20" w14:textId="77777777" w:rsidR="00D73F26" w:rsidRPr="00D73F26" w:rsidRDefault="00D73F26" w:rsidP="00D73F26">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pl-PL"/>
        </w:rPr>
        <w:t>O FUJIFILM Graphic Communications Division </w:t>
      </w:r>
      <w:r>
        <w:rPr>
          <w:rStyle w:val="normaltextrun"/>
          <w:rFonts w:ascii="Arial" w:hAnsi="Arial" w:cs="Arial"/>
          <w:color w:val="000000"/>
          <w:sz w:val="20"/>
          <w:szCs w:val="20"/>
          <w:lang w:val="pl-PL"/>
        </w:rPr>
        <w:t> </w:t>
      </w:r>
      <w:r>
        <w:rPr>
          <w:rStyle w:val="normaltextrun"/>
          <w:rFonts w:ascii="Arial" w:hAnsi="Arial" w:cs="Arial"/>
          <w:color w:val="000000"/>
          <w:sz w:val="20"/>
          <w:szCs w:val="20"/>
          <w:lang w:val="fr-FR"/>
        </w:rPr>
        <w:t> </w:t>
      </w:r>
      <w:r w:rsidRPr="00D73F26">
        <w:rPr>
          <w:rStyle w:val="eop"/>
          <w:rFonts w:ascii="Arial" w:hAnsi="Arial" w:cs="Arial"/>
          <w:color w:val="000000"/>
          <w:sz w:val="20"/>
          <w:szCs w:val="20"/>
          <w:lang w:val="fr-FR"/>
        </w:rPr>
        <w:t> </w:t>
      </w:r>
    </w:p>
    <w:p w14:paraId="1E4DDCE7" w14:textId="77777777" w:rsidR="00D73F26" w:rsidRPr="00D73F26" w:rsidRDefault="00D73F26" w:rsidP="00D73F26">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7" w:tgtFrame="_blank" w:history="1">
        <w:r>
          <w:rPr>
            <w:rStyle w:val="normaltextrun"/>
            <w:rFonts w:ascii="Arial" w:hAnsi="Arial" w:cs="Arial"/>
            <w:color w:val="0000FF"/>
            <w:sz w:val="20"/>
            <w:szCs w:val="20"/>
            <w:u w:val="single"/>
            <w:lang w:val="pl-PL"/>
          </w:rPr>
          <w:t>https://www.fujifilm.com/pl/pl/business/graphic</w:t>
        </w:r>
      </w:hyperlink>
      <w:r>
        <w:rPr>
          <w:rStyle w:val="normaltextrun"/>
          <w:rFonts w:ascii="Arial" w:hAnsi="Arial" w:cs="Arial"/>
          <w:color w:val="000000"/>
          <w:sz w:val="20"/>
          <w:szCs w:val="20"/>
          <w:lang w:val="pl-PL"/>
        </w:rPr>
        <w:t xml:space="preserve">, </w:t>
      </w:r>
      <w:hyperlink r:id="rId8" w:tgtFrame="_blank" w:history="1">
        <w:r>
          <w:rPr>
            <w:rStyle w:val="normaltextrun"/>
            <w:rFonts w:ascii="Arial" w:hAnsi="Arial" w:cs="Arial"/>
            <w:color w:val="0000FF"/>
            <w:sz w:val="20"/>
            <w:szCs w:val="20"/>
            <w:u w:val="single"/>
            <w:lang w:val="pl-PL"/>
          </w:rPr>
          <w:t>youtube.com/FujifilmGSEurope</w:t>
        </w:r>
      </w:hyperlink>
      <w:r>
        <w:rPr>
          <w:rStyle w:val="normaltextrun"/>
          <w:rFonts w:ascii="Arial" w:hAnsi="Arial" w:cs="Arial"/>
          <w:color w:val="000000"/>
          <w:sz w:val="20"/>
          <w:szCs w:val="20"/>
          <w:lang w:val="pl-PL"/>
        </w:rPr>
        <w:t xml:space="preserve"> lub śledząc nas na @FujifilmPrint  </w:t>
      </w:r>
      <w:r w:rsidRPr="00D73F26">
        <w:rPr>
          <w:rStyle w:val="eop"/>
          <w:rFonts w:ascii="Arial" w:hAnsi="Arial" w:cs="Arial"/>
          <w:color w:val="000000"/>
          <w:sz w:val="20"/>
          <w:szCs w:val="20"/>
          <w:lang w:val="pl-PL"/>
        </w:rPr>
        <w:t> </w:t>
      </w:r>
    </w:p>
    <w:p w14:paraId="2C204304" w14:textId="77777777" w:rsidR="00D73F26" w:rsidRDefault="00D73F26" w:rsidP="00D73F2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 </w:t>
      </w:r>
      <w:r>
        <w:rPr>
          <w:rStyle w:val="normaltextrun"/>
          <w:rFonts w:ascii="Arial" w:hAnsi="Arial" w:cs="Arial"/>
          <w:color w:val="000000"/>
          <w:sz w:val="20"/>
          <w:szCs w:val="20"/>
          <w:lang w:val="pl-P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53945AC" w14:textId="479D52ED" w:rsidR="00D73F26" w:rsidRPr="00D73F26" w:rsidRDefault="005B06CA" w:rsidP="00D73F26">
      <w:pPr>
        <w:spacing w:after="0" w:line="240" w:lineRule="auto"/>
        <w:jc w:val="both"/>
        <w:rPr>
          <w:rFonts w:ascii="Arial" w:hAnsi="Arial" w:cs="Arial"/>
          <w:b/>
          <w:color w:val="000000" w:themeColor="text1"/>
          <w:sz w:val="20"/>
          <w:szCs w:val="20"/>
          <w:lang w:val="en-US"/>
        </w:rPr>
      </w:pPr>
      <w:r w:rsidRPr="00391CDB">
        <w:rPr>
          <w:rFonts w:ascii="Arial" w:hAnsi="Arial" w:cs="Arial"/>
          <w:b/>
          <w:bCs/>
          <w:color w:val="000000" w:themeColor="text1"/>
          <w:sz w:val="20"/>
          <w:szCs w:val="20"/>
          <w:lang w:val="en-US"/>
        </w:rPr>
        <w:t xml:space="preserve">  </w:t>
      </w:r>
    </w:p>
    <w:p w14:paraId="5D8CD322" w14:textId="4A50550B" w:rsidR="00D73F26" w:rsidRPr="00D73F26" w:rsidRDefault="00D73F26" w:rsidP="00D73F26">
      <w:pPr>
        <w:spacing w:after="0" w:line="240" w:lineRule="auto"/>
        <w:jc w:val="both"/>
        <w:rPr>
          <w:rFonts w:ascii="Arial" w:eastAsia="Calibri" w:hAnsi="Arial" w:cs="Arial"/>
          <w:b/>
          <w:bCs/>
          <w:sz w:val="20"/>
          <w:szCs w:val="20"/>
          <w:lang w:val="en-US"/>
        </w:rPr>
      </w:pPr>
      <w:r w:rsidRPr="00D73F26">
        <w:rPr>
          <w:rFonts w:ascii="Arial" w:eastAsia="Calibri" w:hAnsi="Arial" w:cs="Arial"/>
          <w:b/>
          <w:bCs/>
          <w:sz w:val="20"/>
          <w:szCs w:val="20"/>
          <w:lang w:val="en-US"/>
        </w:rPr>
        <w:t xml:space="preserve">O </w:t>
      </w:r>
      <w:r w:rsidRPr="00D73F26">
        <w:rPr>
          <w:rFonts w:ascii="Arial" w:eastAsia="Calibri" w:hAnsi="Arial" w:cs="Arial"/>
          <w:b/>
          <w:bCs/>
          <w:sz w:val="20"/>
          <w:szCs w:val="20"/>
          <w:lang w:val="en-US"/>
        </w:rPr>
        <w:t>Henkel</w:t>
      </w:r>
    </w:p>
    <w:p w14:paraId="7E8C94FE" w14:textId="77777777" w:rsidR="00D73F26" w:rsidRPr="00D73F26" w:rsidRDefault="00D73F26" w:rsidP="00D73F26">
      <w:pPr>
        <w:spacing w:after="0" w:line="240" w:lineRule="auto"/>
        <w:jc w:val="both"/>
        <w:rPr>
          <w:rFonts w:ascii="Arial" w:eastAsia="Calibri" w:hAnsi="Arial" w:cs="Arial"/>
          <w:sz w:val="20"/>
          <w:szCs w:val="20"/>
          <w:lang w:val="en-US"/>
        </w:rPr>
      </w:pPr>
    </w:p>
    <w:p w14:paraId="723CC5B6" w14:textId="7D51B604" w:rsidR="00D73F26" w:rsidRDefault="00D73F26" w:rsidP="00D73F26">
      <w:pPr>
        <w:spacing w:after="0" w:line="240" w:lineRule="auto"/>
        <w:jc w:val="both"/>
        <w:rPr>
          <w:rFonts w:ascii="Arial" w:eastAsia="Calibri" w:hAnsi="Arial" w:cs="Arial"/>
          <w:sz w:val="20"/>
          <w:szCs w:val="20"/>
          <w:lang w:val="en-US"/>
        </w:rPr>
      </w:pPr>
      <w:proofErr w:type="spellStart"/>
      <w:r w:rsidRPr="00D73F26">
        <w:rPr>
          <w:rFonts w:ascii="Arial" w:eastAsia="Calibri" w:hAnsi="Arial" w:cs="Arial"/>
          <w:sz w:val="20"/>
          <w:szCs w:val="20"/>
          <w:lang w:val="en-US"/>
        </w:rPr>
        <w:t>Dzięki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swoim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markom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innowacjom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technologiom</w:t>
      </w:r>
      <w:proofErr w:type="spellEnd"/>
      <w:r w:rsidRPr="00D73F26">
        <w:rPr>
          <w:rFonts w:ascii="Arial" w:eastAsia="Calibri" w:hAnsi="Arial" w:cs="Arial"/>
          <w:sz w:val="20"/>
          <w:szCs w:val="20"/>
          <w:lang w:val="en-US"/>
        </w:rPr>
        <w:t xml:space="preserve"> Henkel </w:t>
      </w:r>
      <w:proofErr w:type="spellStart"/>
      <w:r w:rsidRPr="00D73F26">
        <w:rPr>
          <w:rFonts w:ascii="Arial" w:eastAsia="Calibri" w:hAnsi="Arial" w:cs="Arial"/>
          <w:sz w:val="20"/>
          <w:szCs w:val="20"/>
          <w:lang w:val="en-US"/>
        </w:rPr>
        <w:t>zajmuje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wiodącą</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pozycję</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na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światowym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rynku</w:t>
      </w:r>
      <w:proofErr w:type="spellEnd"/>
      <w:r w:rsidRPr="00D73F26">
        <w:rPr>
          <w:rFonts w:ascii="Arial" w:eastAsia="Calibri" w:hAnsi="Arial" w:cs="Arial"/>
          <w:sz w:val="20"/>
          <w:szCs w:val="20"/>
          <w:lang w:val="en-US"/>
        </w:rPr>
        <w:t xml:space="preserve"> w </w:t>
      </w:r>
      <w:proofErr w:type="spellStart"/>
      <w:r w:rsidRPr="00D73F26">
        <w:rPr>
          <w:rFonts w:ascii="Arial" w:eastAsia="Calibri" w:hAnsi="Arial" w:cs="Arial"/>
          <w:sz w:val="20"/>
          <w:szCs w:val="20"/>
          <w:lang w:val="en-US"/>
        </w:rPr>
        <w:t>branży</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przemysłowej</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konsumenckiej</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Jednostka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biznesowa</w:t>
      </w:r>
      <w:proofErr w:type="spellEnd"/>
      <w:r w:rsidRPr="00D73F26">
        <w:rPr>
          <w:rFonts w:ascii="Arial" w:eastAsia="Calibri" w:hAnsi="Arial" w:cs="Arial"/>
          <w:sz w:val="20"/>
          <w:szCs w:val="20"/>
          <w:lang w:val="en-US"/>
        </w:rPr>
        <w:t xml:space="preserve"> Adhesive Technologies jest </w:t>
      </w:r>
      <w:proofErr w:type="spellStart"/>
      <w:r w:rsidRPr="00D73F26">
        <w:rPr>
          <w:rFonts w:ascii="Arial" w:eastAsia="Calibri" w:hAnsi="Arial" w:cs="Arial"/>
          <w:sz w:val="20"/>
          <w:szCs w:val="20"/>
          <w:lang w:val="en-US"/>
        </w:rPr>
        <w:t>światowym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liderem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na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rynku</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klejów</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uszczelniaczy</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powłok</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funkcjonalnych</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Dzięki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markom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konsumenckim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firma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zajmuje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wiodącą</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pozycję</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zwłaszcza</w:t>
      </w:r>
      <w:proofErr w:type="spellEnd"/>
      <w:r w:rsidRPr="00D73F26">
        <w:rPr>
          <w:rFonts w:ascii="Arial" w:eastAsia="Calibri" w:hAnsi="Arial" w:cs="Arial"/>
          <w:sz w:val="20"/>
          <w:szCs w:val="20"/>
          <w:lang w:val="en-US"/>
        </w:rPr>
        <w:t xml:space="preserve"> w </w:t>
      </w:r>
      <w:proofErr w:type="spellStart"/>
      <w:r w:rsidRPr="00D73F26">
        <w:rPr>
          <w:rFonts w:ascii="Arial" w:eastAsia="Calibri" w:hAnsi="Arial" w:cs="Arial"/>
          <w:sz w:val="20"/>
          <w:szCs w:val="20"/>
          <w:lang w:val="en-US"/>
        </w:rPr>
        <w:t>produktach</w:t>
      </w:r>
      <w:proofErr w:type="spellEnd"/>
      <w:r w:rsidRPr="00D73F26">
        <w:rPr>
          <w:rFonts w:ascii="Arial" w:eastAsia="Calibri" w:hAnsi="Arial" w:cs="Arial"/>
          <w:sz w:val="20"/>
          <w:szCs w:val="20"/>
          <w:lang w:val="en-US"/>
        </w:rPr>
        <w:t xml:space="preserve"> do </w:t>
      </w:r>
      <w:proofErr w:type="spellStart"/>
      <w:r w:rsidRPr="00D73F26">
        <w:rPr>
          <w:rFonts w:ascii="Arial" w:eastAsia="Calibri" w:hAnsi="Arial" w:cs="Arial"/>
          <w:sz w:val="20"/>
          <w:szCs w:val="20"/>
          <w:lang w:val="en-US"/>
        </w:rPr>
        <w:t>pielęgnacji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włosów</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oraz</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prania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pielęgnacji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domu</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na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wielu</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rynkach</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w </w:t>
      </w:r>
      <w:proofErr w:type="spellStart"/>
      <w:r w:rsidRPr="00D73F26">
        <w:rPr>
          <w:rFonts w:ascii="Arial" w:eastAsia="Calibri" w:hAnsi="Arial" w:cs="Arial"/>
          <w:sz w:val="20"/>
          <w:szCs w:val="20"/>
          <w:lang w:val="en-US"/>
        </w:rPr>
        <w:t>wielu</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kategoriach</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na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całym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świecie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Trzy</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najsilniejsze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marki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firmy</w:t>
      </w:r>
      <w:proofErr w:type="spellEnd"/>
      <w:r w:rsidRPr="00D73F26">
        <w:rPr>
          <w:rFonts w:ascii="Arial" w:eastAsia="Calibri" w:hAnsi="Arial" w:cs="Arial"/>
          <w:sz w:val="20"/>
          <w:szCs w:val="20"/>
          <w:lang w:val="en-US"/>
        </w:rPr>
        <w:t xml:space="preserve"> to Loctite, Persil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Schwarzkopf. W </w:t>
      </w:r>
      <w:proofErr w:type="spellStart"/>
      <w:r w:rsidRPr="00D73F26">
        <w:rPr>
          <w:rFonts w:ascii="Arial" w:eastAsia="Calibri" w:hAnsi="Arial" w:cs="Arial"/>
          <w:sz w:val="20"/>
          <w:szCs w:val="20"/>
          <w:lang w:val="en-US"/>
        </w:rPr>
        <w:t>roku</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fiskalnym</w:t>
      </w:r>
      <w:proofErr w:type="spellEnd"/>
      <w:r w:rsidRPr="00D73F26">
        <w:rPr>
          <w:rFonts w:ascii="Arial" w:eastAsia="Calibri" w:hAnsi="Arial" w:cs="Arial"/>
          <w:sz w:val="20"/>
          <w:szCs w:val="20"/>
          <w:lang w:val="en-US"/>
        </w:rPr>
        <w:t xml:space="preserve"> 2021 Henkel </w:t>
      </w:r>
      <w:proofErr w:type="spellStart"/>
      <w:r w:rsidRPr="00D73F26">
        <w:rPr>
          <w:rFonts w:ascii="Arial" w:eastAsia="Calibri" w:hAnsi="Arial" w:cs="Arial"/>
          <w:sz w:val="20"/>
          <w:szCs w:val="20"/>
          <w:lang w:val="en-US"/>
        </w:rPr>
        <w:t>odnotował</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sprzedaż</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na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poziomie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ponad</w:t>
      </w:r>
      <w:proofErr w:type="spellEnd"/>
      <w:r w:rsidRPr="00D73F26">
        <w:rPr>
          <w:rFonts w:ascii="Arial" w:eastAsia="Calibri" w:hAnsi="Arial" w:cs="Arial"/>
          <w:sz w:val="20"/>
          <w:szCs w:val="20"/>
          <w:lang w:val="en-US"/>
        </w:rPr>
        <w:t xml:space="preserve"> 20 </w:t>
      </w:r>
      <w:proofErr w:type="spellStart"/>
      <w:r w:rsidRPr="00D73F26">
        <w:rPr>
          <w:rFonts w:ascii="Arial" w:eastAsia="Calibri" w:hAnsi="Arial" w:cs="Arial"/>
          <w:sz w:val="20"/>
          <w:szCs w:val="20"/>
          <w:lang w:val="en-US"/>
        </w:rPr>
        <w:t>miliardów</w:t>
      </w:r>
      <w:proofErr w:type="spellEnd"/>
      <w:r w:rsidRPr="00D73F26">
        <w:rPr>
          <w:rFonts w:ascii="Arial" w:eastAsia="Calibri" w:hAnsi="Arial" w:cs="Arial"/>
          <w:sz w:val="20"/>
          <w:szCs w:val="20"/>
          <w:lang w:val="en-US"/>
        </w:rPr>
        <w:t xml:space="preserve"> euro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skorygowany</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zysk</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operacyjny</w:t>
      </w:r>
      <w:proofErr w:type="spellEnd"/>
      <w:r w:rsidRPr="00D73F26">
        <w:rPr>
          <w:rFonts w:ascii="Arial" w:eastAsia="Calibri" w:hAnsi="Arial" w:cs="Arial"/>
          <w:sz w:val="20"/>
          <w:szCs w:val="20"/>
          <w:lang w:val="en-US"/>
        </w:rPr>
        <w:t xml:space="preserve"> w </w:t>
      </w:r>
      <w:proofErr w:type="spellStart"/>
      <w:r w:rsidRPr="00D73F26">
        <w:rPr>
          <w:rFonts w:ascii="Arial" w:eastAsia="Calibri" w:hAnsi="Arial" w:cs="Arial"/>
          <w:sz w:val="20"/>
          <w:szCs w:val="20"/>
          <w:lang w:val="en-US"/>
        </w:rPr>
        <w:t>wysokości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około</w:t>
      </w:r>
      <w:proofErr w:type="spellEnd"/>
      <w:r w:rsidRPr="00D73F26">
        <w:rPr>
          <w:rFonts w:ascii="Arial" w:eastAsia="Calibri" w:hAnsi="Arial" w:cs="Arial"/>
          <w:sz w:val="20"/>
          <w:szCs w:val="20"/>
          <w:lang w:val="en-US"/>
        </w:rPr>
        <w:t xml:space="preserve"> 2,7 </w:t>
      </w:r>
      <w:proofErr w:type="spellStart"/>
      <w:r w:rsidRPr="00D73F26">
        <w:rPr>
          <w:rFonts w:ascii="Arial" w:eastAsia="Calibri" w:hAnsi="Arial" w:cs="Arial"/>
          <w:sz w:val="20"/>
          <w:szCs w:val="20"/>
          <w:lang w:val="en-US"/>
        </w:rPr>
        <w:t>miliarda</w:t>
      </w:r>
      <w:proofErr w:type="spellEnd"/>
      <w:r w:rsidRPr="00D73F26">
        <w:rPr>
          <w:rFonts w:ascii="Arial" w:eastAsia="Calibri" w:hAnsi="Arial" w:cs="Arial"/>
          <w:sz w:val="20"/>
          <w:szCs w:val="20"/>
          <w:lang w:val="en-US"/>
        </w:rPr>
        <w:t xml:space="preserve"> euro. </w:t>
      </w:r>
      <w:proofErr w:type="spellStart"/>
      <w:r w:rsidRPr="00D73F26">
        <w:rPr>
          <w:rFonts w:ascii="Arial" w:eastAsia="Calibri" w:hAnsi="Arial" w:cs="Arial"/>
          <w:sz w:val="20"/>
          <w:szCs w:val="20"/>
          <w:lang w:val="en-US"/>
        </w:rPr>
        <w:t>Akcje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uprzywilejowane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Henkla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są</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notowane</w:t>
      </w:r>
      <w:proofErr w:type="spellEnd"/>
      <w:r w:rsidRPr="00D73F26">
        <w:rPr>
          <w:rFonts w:ascii="Arial" w:eastAsia="Calibri" w:hAnsi="Arial" w:cs="Arial"/>
          <w:sz w:val="20"/>
          <w:szCs w:val="20"/>
          <w:lang w:val="en-US"/>
        </w:rPr>
        <w:t xml:space="preserve"> w </w:t>
      </w:r>
      <w:proofErr w:type="spellStart"/>
      <w:r w:rsidRPr="00D73F26">
        <w:rPr>
          <w:rFonts w:ascii="Arial" w:eastAsia="Calibri" w:hAnsi="Arial" w:cs="Arial"/>
          <w:sz w:val="20"/>
          <w:szCs w:val="20"/>
          <w:lang w:val="en-US"/>
        </w:rPr>
        <w:t>niemieckim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indeksie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giełdowym</w:t>
      </w:r>
      <w:proofErr w:type="spellEnd"/>
      <w:r w:rsidRPr="00D73F26">
        <w:rPr>
          <w:rFonts w:ascii="Arial" w:eastAsia="Calibri" w:hAnsi="Arial" w:cs="Arial"/>
          <w:sz w:val="20"/>
          <w:szCs w:val="20"/>
          <w:lang w:val="en-US"/>
        </w:rPr>
        <w:t xml:space="preserve"> DAX. </w:t>
      </w:r>
      <w:proofErr w:type="spellStart"/>
      <w:r w:rsidRPr="00D73F26">
        <w:rPr>
          <w:rFonts w:ascii="Arial" w:eastAsia="Calibri" w:hAnsi="Arial" w:cs="Arial"/>
          <w:sz w:val="20"/>
          <w:szCs w:val="20"/>
          <w:lang w:val="en-US"/>
        </w:rPr>
        <w:t>Zrównoważony</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rozwój</w:t>
      </w:r>
      <w:proofErr w:type="spellEnd"/>
      <w:r w:rsidRPr="00D73F26">
        <w:rPr>
          <w:rFonts w:ascii="Arial" w:eastAsia="Calibri" w:hAnsi="Arial" w:cs="Arial"/>
          <w:sz w:val="20"/>
          <w:szCs w:val="20"/>
          <w:lang w:val="en-US"/>
        </w:rPr>
        <w:t xml:space="preserve"> ma w </w:t>
      </w:r>
      <w:proofErr w:type="spellStart"/>
      <w:r w:rsidRPr="00D73F26">
        <w:rPr>
          <w:rFonts w:ascii="Arial" w:eastAsia="Calibri" w:hAnsi="Arial" w:cs="Arial"/>
          <w:sz w:val="20"/>
          <w:szCs w:val="20"/>
          <w:lang w:val="en-US"/>
        </w:rPr>
        <w:t>Henklu</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długą</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tradycję</w:t>
      </w:r>
      <w:proofErr w:type="spellEnd"/>
      <w:r w:rsidRPr="00D73F26">
        <w:rPr>
          <w:rFonts w:ascii="Arial" w:eastAsia="Calibri" w:hAnsi="Arial" w:cs="Arial"/>
          <w:sz w:val="20"/>
          <w:szCs w:val="20"/>
          <w:lang w:val="en-US"/>
        </w:rPr>
        <w:t xml:space="preserve">, a </w:t>
      </w:r>
      <w:proofErr w:type="spellStart"/>
      <w:r w:rsidRPr="00D73F26">
        <w:rPr>
          <w:rFonts w:ascii="Arial" w:eastAsia="Calibri" w:hAnsi="Arial" w:cs="Arial"/>
          <w:sz w:val="20"/>
          <w:szCs w:val="20"/>
          <w:lang w:val="en-US"/>
        </w:rPr>
        <w:t>firma</w:t>
      </w:r>
      <w:proofErr w:type="spellEnd"/>
      <w:r w:rsidRPr="00D73F26">
        <w:rPr>
          <w:rFonts w:ascii="Arial" w:eastAsia="Calibri" w:hAnsi="Arial" w:cs="Arial"/>
          <w:sz w:val="20"/>
          <w:szCs w:val="20"/>
          <w:lang w:val="en-US"/>
        </w:rPr>
        <w:t xml:space="preserve"> ma </w:t>
      </w:r>
      <w:proofErr w:type="spellStart"/>
      <w:r w:rsidRPr="00D73F26">
        <w:rPr>
          <w:rFonts w:ascii="Arial" w:eastAsia="Calibri" w:hAnsi="Arial" w:cs="Arial"/>
          <w:sz w:val="20"/>
          <w:szCs w:val="20"/>
          <w:lang w:val="en-US"/>
        </w:rPr>
        <w:t>jasną</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strategię</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zrównoważonego</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rozwoju</w:t>
      </w:r>
      <w:proofErr w:type="spellEnd"/>
      <w:r w:rsidRPr="00D73F26">
        <w:rPr>
          <w:rFonts w:ascii="Arial" w:eastAsia="Calibri" w:hAnsi="Arial" w:cs="Arial"/>
          <w:sz w:val="20"/>
          <w:szCs w:val="20"/>
          <w:lang w:val="en-US"/>
        </w:rPr>
        <w:t xml:space="preserve"> z </w:t>
      </w:r>
      <w:proofErr w:type="spellStart"/>
      <w:r w:rsidRPr="00D73F26">
        <w:rPr>
          <w:rFonts w:ascii="Arial" w:eastAsia="Calibri" w:hAnsi="Arial" w:cs="Arial"/>
          <w:sz w:val="20"/>
          <w:szCs w:val="20"/>
          <w:lang w:val="en-US"/>
        </w:rPr>
        <w:t>konkretnymi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celami</w:t>
      </w:r>
      <w:proofErr w:type="spellEnd"/>
      <w:r w:rsidRPr="00D73F26">
        <w:rPr>
          <w:rFonts w:ascii="Arial" w:eastAsia="Calibri" w:hAnsi="Arial" w:cs="Arial"/>
          <w:sz w:val="20"/>
          <w:szCs w:val="20"/>
          <w:lang w:val="en-US"/>
        </w:rPr>
        <w:t xml:space="preserve">. Henkel </w:t>
      </w:r>
      <w:proofErr w:type="spellStart"/>
      <w:r w:rsidRPr="00D73F26">
        <w:rPr>
          <w:rFonts w:ascii="Arial" w:eastAsia="Calibri" w:hAnsi="Arial" w:cs="Arial"/>
          <w:sz w:val="20"/>
          <w:szCs w:val="20"/>
          <w:lang w:val="en-US"/>
        </w:rPr>
        <w:t>został</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założony</w:t>
      </w:r>
      <w:proofErr w:type="spellEnd"/>
      <w:r w:rsidRPr="00D73F26">
        <w:rPr>
          <w:rFonts w:ascii="Arial" w:eastAsia="Calibri" w:hAnsi="Arial" w:cs="Arial"/>
          <w:sz w:val="20"/>
          <w:szCs w:val="20"/>
          <w:lang w:val="en-US"/>
        </w:rPr>
        <w:t xml:space="preserve"> w 1876 </w:t>
      </w:r>
      <w:proofErr w:type="spellStart"/>
      <w:r w:rsidRPr="00D73F26">
        <w:rPr>
          <w:rFonts w:ascii="Arial" w:eastAsia="Calibri" w:hAnsi="Arial" w:cs="Arial"/>
          <w:sz w:val="20"/>
          <w:szCs w:val="20"/>
          <w:lang w:val="en-US"/>
        </w:rPr>
        <w:t>roku</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obecnie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zatrudnia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ponad</w:t>
      </w:r>
      <w:proofErr w:type="spellEnd"/>
      <w:r w:rsidRPr="00D73F26">
        <w:rPr>
          <w:rFonts w:ascii="Arial" w:eastAsia="Calibri" w:hAnsi="Arial" w:cs="Arial"/>
          <w:sz w:val="20"/>
          <w:szCs w:val="20"/>
          <w:lang w:val="en-US"/>
        </w:rPr>
        <w:t xml:space="preserve"> 50 000 </w:t>
      </w:r>
      <w:proofErr w:type="spellStart"/>
      <w:r w:rsidRPr="00D73F26">
        <w:rPr>
          <w:rFonts w:ascii="Arial" w:eastAsia="Calibri" w:hAnsi="Arial" w:cs="Arial"/>
          <w:sz w:val="20"/>
          <w:szCs w:val="20"/>
          <w:lang w:val="en-US"/>
        </w:rPr>
        <w:t>pracowników</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na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całym</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świecie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których</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łączy</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silna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kultura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korporacyjna</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wspólne</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wartości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wspólny</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cel</w:t>
      </w:r>
      <w:proofErr w:type="spellEnd"/>
      <w:r w:rsidRPr="00D73F26">
        <w:rPr>
          <w:rFonts w:ascii="Arial" w:eastAsia="Calibri" w:hAnsi="Arial" w:cs="Arial"/>
          <w:sz w:val="20"/>
          <w:szCs w:val="20"/>
          <w:lang w:val="en-US"/>
        </w:rPr>
        <w:t>: „</w:t>
      </w:r>
      <w:proofErr w:type="spellStart"/>
      <w:r w:rsidRPr="00D73F26">
        <w:rPr>
          <w:rFonts w:ascii="Arial" w:eastAsia="Calibri" w:hAnsi="Arial" w:cs="Arial"/>
          <w:sz w:val="20"/>
          <w:szCs w:val="20"/>
          <w:lang w:val="en-US"/>
        </w:rPr>
        <w:t>Pierwszymi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pionierami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dla</w:t>
      </w:r>
      <w:proofErr w:type="spellEnd"/>
      <w:r w:rsidRPr="00D73F26">
        <w:rPr>
          <w:rFonts w:ascii="Arial" w:eastAsia="Calibri" w:hAnsi="Arial" w:cs="Arial"/>
          <w:sz w:val="20"/>
          <w:szCs w:val="20"/>
          <w:lang w:val="en-US"/>
        </w:rPr>
        <w:t xml:space="preserve"> dobra </w:t>
      </w:r>
      <w:proofErr w:type="spellStart"/>
      <w:r w:rsidRPr="00D73F26">
        <w:rPr>
          <w:rFonts w:ascii="Arial" w:eastAsia="Calibri" w:hAnsi="Arial" w:cs="Arial"/>
          <w:sz w:val="20"/>
          <w:szCs w:val="20"/>
          <w:lang w:val="en-US"/>
        </w:rPr>
        <w:t>pokoleń</w:t>
      </w:r>
      <w:proofErr w:type="spellEnd"/>
      <w:r w:rsidRPr="00D73F26">
        <w:rPr>
          <w:rFonts w:ascii="Arial" w:eastAsia="Calibri" w:hAnsi="Arial" w:cs="Arial"/>
          <w:sz w:val="20"/>
          <w:szCs w:val="20"/>
          <w:lang w:val="en-US"/>
        </w:rPr>
        <w:t>”.</w:t>
      </w:r>
    </w:p>
    <w:p w14:paraId="42C0ADB1" w14:textId="77777777" w:rsidR="00D73F26" w:rsidRPr="00D73F26" w:rsidRDefault="00D73F26" w:rsidP="00D73F26">
      <w:pPr>
        <w:spacing w:after="0" w:line="240" w:lineRule="auto"/>
        <w:jc w:val="both"/>
        <w:rPr>
          <w:rFonts w:ascii="Arial" w:eastAsia="Calibri" w:hAnsi="Arial" w:cs="Arial"/>
          <w:sz w:val="20"/>
          <w:szCs w:val="20"/>
          <w:lang w:val="en-US"/>
        </w:rPr>
      </w:pPr>
    </w:p>
    <w:p w14:paraId="759D3B0E" w14:textId="1B37B9CE" w:rsidR="00CD57CA" w:rsidRPr="00D73F26" w:rsidRDefault="00D73F26" w:rsidP="00D73F26">
      <w:pPr>
        <w:spacing w:after="0" w:line="240" w:lineRule="auto"/>
        <w:jc w:val="both"/>
        <w:rPr>
          <w:rFonts w:ascii="Arial" w:eastAsia="Calibri" w:hAnsi="Arial" w:cs="Arial"/>
          <w:sz w:val="20"/>
          <w:szCs w:val="20"/>
          <w:lang w:val="en-US"/>
        </w:rPr>
      </w:pPr>
      <w:r w:rsidRPr="00D73F26">
        <w:rPr>
          <w:rFonts w:ascii="Arial" w:eastAsia="Calibri" w:hAnsi="Arial" w:cs="Arial"/>
          <w:sz w:val="20"/>
          <w:szCs w:val="20"/>
          <w:lang w:val="en-US"/>
        </w:rPr>
        <w:t xml:space="preserve">Aby </w:t>
      </w:r>
      <w:proofErr w:type="spellStart"/>
      <w:r w:rsidRPr="00D73F26">
        <w:rPr>
          <w:rFonts w:ascii="Arial" w:eastAsia="Calibri" w:hAnsi="Arial" w:cs="Arial"/>
          <w:sz w:val="20"/>
          <w:szCs w:val="20"/>
          <w:lang w:val="en-US"/>
        </w:rPr>
        <w:t>uzyskać</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więcej</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informacji</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odwiedź</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stronę</w:t>
      </w:r>
      <w:proofErr w:type="spellEnd"/>
      <w:r w:rsidRPr="00D73F26">
        <w:rPr>
          <w:rFonts w:ascii="Arial" w:eastAsia="Calibri" w:hAnsi="Arial" w:cs="Arial"/>
          <w:sz w:val="20"/>
          <w:szCs w:val="20"/>
          <w:lang w:val="en-US"/>
        </w:rPr>
        <w:t xml:space="preserve"> www.henkel.com </w:t>
      </w:r>
      <w:proofErr w:type="spellStart"/>
      <w:r w:rsidRPr="00D73F26">
        <w:rPr>
          <w:rFonts w:ascii="Arial" w:eastAsia="Calibri" w:hAnsi="Arial" w:cs="Arial"/>
          <w:sz w:val="20"/>
          <w:szCs w:val="20"/>
          <w:lang w:val="en-US"/>
        </w:rPr>
        <w:t>lub</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skontaktuj</w:t>
      </w:r>
      <w:proofErr w:type="spellEnd"/>
      <w:r w:rsidRPr="00D73F26">
        <w:rPr>
          <w:rFonts w:ascii="Arial" w:eastAsia="Calibri" w:hAnsi="Arial" w:cs="Arial"/>
          <w:sz w:val="20"/>
          <w:szCs w:val="20"/>
          <w:lang w:val="en-US"/>
        </w:rPr>
        <w:t xml:space="preserve"> </w:t>
      </w:r>
      <w:proofErr w:type="spellStart"/>
      <w:r w:rsidRPr="00D73F26">
        <w:rPr>
          <w:rFonts w:ascii="Arial" w:eastAsia="Calibri" w:hAnsi="Arial" w:cs="Arial"/>
          <w:sz w:val="20"/>
          <w:szCs w:val="20"/>
          <w:lang w:val="en-US"/>
        </w:rPr>
        <w:t>się</w:t>
      </w:r>
      <w:proofErr w:type="spellEnd"/>
      <w:r w:rsidRPr="00D73F26">
        <w:rPr>
          <w:rFonts w:ascii="Arial" w:eastAsia="Calibri" w:hAnsi="Arial" w:cs="Arial"/>
          <w:sz w:val="20"/>
          <w:szCs w:val="20"/>
          <w:lang w:val="en-US"/>
        </w:rPr>
        <w:t xml:space="preserve"> z </w:t>
      </w:r>
      <w:proofErr w:type="spellStart"/>
      <w:r w:rsidRPr="00D73F26">
        <w:rPr>
          <w:rFonts w:ascii="Arial" w:eastAsia="Calibri" w:hAnsi="Arial" w:cs="Arial"/>
          <w:sz w:val="20"/>
          <w:szCs w:val="20"/>
          <w:lang w:val="en-US"/>
        </w:rPr>
        <w:t>firmą</w:t>
      </w:r>
      <w:proofErr w:type="spellEnd"/>
      <w:r w:rsidRPr="00D73F26">
        <w:rPr>
          <w:rFonts w:ascii="Arial" w:eastAsia="Calibri" w:hAnsi="Arial" w:cs="Arial"/>
          <w:sz w:val="20"/>
          <w:szCs w:val="20"/>
          <w:lang w:val="en-US"/>
        </w:rPr>
        <w:t xml:space="preserve"> Henkel pod </w:t>
      </w:r>
      <w:proofErr w:type="spellStart"/>
      <w:r w:rsidRPr="00D73F26">
        <w:rPr>
          <w:rFonts w:ascii="Arial" w:eastAsia="Calibri" w:hAnsi="Arial" w:cs="Arial"/>
          <w:sz w:val="20"/>
          <w:szCs w:val="20"/>
          <w:lang w:val="en-US"/>
        </w:rPr>
        <w:t>adresem</w:t>
      </w:r>
      <w:proofErr w:type="spellEnd"/>
      <w:r w:rsidRPr="00D73F26">
        <w:rPr>
          <w:rFonts w:ascii="Arial" w:eastAsia="Calibri" w:hAnsi="Arial" w:cs="Arial"/>
          <w:sz w:val="20"/>
          <w:szCs w:val="20"/>
          <w:lang w:val="en-US"/>
        </w:rPr>
        <w:t xml:space="preserve"> e-mail: flexiblepackaging@henkel.com Henkel AG &amp; Co. </w:t>
      </w:r>
      <w:proofErr w:type="spellStart"/>
      <w:r w:rsidRPr="00D73F26">
        <w:rPr>
          <w:rFonts w:ascii="Arial" w:eastAsia="Calibri" w:hAnsi="Arial" w:cs="Arial"/>
          <w:sz w:val="20"/>
          <w:szCs w:val="20"/>
          <w:lang w:val="en-US"/>
        </w:rPr>
        <w:t>KGaA</w:t>
      </w:r>
      <w:proofErr w:type="spellEnd"/>
    </w:p>
    <w:p w14:paraId="7992FC90" w14:textId="3F6D44DF" w:rsidR="00BE697E" w:rsidRPr="00391CDB" w:rsidRDefault="00BE697E" w:rsidP="00DF0F80">
      <w:pPr>
        <w:spacing w:after="0" w:line="240" w:lineRule="auto"/>
        <w:jc w:val="both"/>
        <w:rPr>
          <w:rFonts w:ascii="Arial" w:hAnsi="Arial" w:cs="Arial"/>
          <w:b/>
          <w:color w:val="000000" w:themeColor="text1"/>
          <w:lang w:val="en-US"/>
        </w:rPr>
      </w:pPr>
    </w:p>
    <w:p w14:paraId="07D94A94" w14:textId="77777777" w:rsidR="00D73F26" w:rsidRDefault="00D73F26" w:rsidP="00D73F2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Dodatkowe informacje:</w:t>
      </w:r>
      <w:r>
        <w:rPr>
          <w:rStyle w:val="normaltextrun"/>
          <w:rFonts w:ascii="Arial" w:hAnsi="Arial" w:cs="Arial"/>
          <w:color w:val="000000"/>
          <w:sz w:val="20"/>
          <w:szCs w:val="20"/>
        </w:rPr>
        <w:t>  </w:t>
      </w:r>
      <w:r>
        <w:rPr>
          <w:rStyle w:val="eop"/>
          <w:rFonts w:ascii="Arial" w:hAnsi="Arial" w:cs="Arial"/>
          <w:color w:val="000000"/>
          <w:sz w:val="20"/>
          <w:szCs w:val="20"/>
        </w:rPr>
        <w:t> </w:t>
      </w:r>
    </w:p>
    <w:p w14:paraId="360EC87D" w14:textId="77777777" w:rsidR="00D73F26" w:rsidRDefault="00D73F26" w:rsidP="00D73F2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702E2A24" w14:textId="77777777" w:rsidR="00D73F26" w:rsidRDefault="00D73F26" w:rsidP="00D73F2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61392E7" w14:textId="77777777" w:rsidR="00D73F26" w:rsidRDefault="00D73F26" w:rsidP="00D73F2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9"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7F76A15" w14:textId="77777777" w:rsidR="00D73F26" w:rsidRDefault="00D73F26" w:rsidP="00D73F2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52433479" w14:textId="3C89A705" w:rsidR="00160710" w:rsidRPr="00160710" w:rsidRDefault="00160710" w:rsidP="00D73F26">
      <w:pPr>
        <w:spacing w:after="0" w:line="240" w:lineRule="auto"/>
        <w:jc w:val="both"/>
        <w:rPr>
          <w:rFonts w:ascii="Arial" w:hAnsi="Arial" w:cs="Arial"/>
          <w:color w:val="000000" w:themeColor="text1"/>
        </w:rPr>
      </w:pPr>
    </w:p>
    <w:sectPr w:rsidR="00160710" w:rsidRPr="00160710" w:rsidSect="00CD57CA">
      <w:headerReference w:type="default" r:id="rId10"/>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F7A0" w14:textId="77777777" w:rsidR="00ED1BDA" w:rsidRDefault="00ED1BDA" w:rsidP="00155739">
      <w:pPr>
        <w:spacing w:after="0" w:line="240" w:lineRule="auto"/>
      </w:pPr>
      <w:r>
        <w:separator/>
      </w:r>
    </w:p>
  </w:endnote>
  <w:endnote w:type="continuationSeparator" w:id="0">
    <w:p w14:paraId="74FB9B0C" w14:textId="77777777" w:rsidR="00ED1BDA" w:rsidRDefault="00ED1BD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C83" w14:textId="77777777" w:rsidR="00ED1BDA" w:rsidRDefault="00ED1BDA" w:rsidP="00155739">
      <w:pPr>
        <w:spacing w:after="0" w:line="240" w:lineRule="auto"/>
      </w:pPr>
      <w:r>
        <w:separator/>
      </w:r>
    </w:p>
  </w:footnote>
  <w:footnote w:type="continuationSeparator" w:id="0">
    <w:p w14:paraId="53963E74" w14:textId="77777777" w:rsidR="00ED1BDA" w:rsidRDefault="00ED1BD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E47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012402">
    <w:abstractNumId w:val="0"/>
  </w:num>
  <w:num w:numId="2" w16cid:durableId="536889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4D1"/>
    <w:rsid w:val="000212AE"/>
    <w:rsid w:val="00022C7B"/>
    <w:rsid w:val="00025590"/>
    <w:rsid w:val="00025BC8"/>
    <w:rsid w:val="00026371"/>
    <w:rsid w:val="00027A69"/>
    <w:rsid w:val="00032209"/>
    <w:rsid w:val="000326D9"/>
    <w:rsid w:val="00033D85"/>
    <w:rsid w:val="000340C4"/>
    <w:rsid w:val="00035B40"/>
    <w:rsid w:val="00036BEA"/>
    <w:rsid w:val="00037D6B"/>
    <w:rsid w:val="00042891"/>
    <w:rsid w:val="00043C8D"/>
    <w:rsid w:val="00044F97"/>
    <w:rsid w:val="00050F03"/>
    <w:rsid w:val="00051107"/>
    <w:rsid w:val="00052335"/>
    <w:rsid w:val="000613BD"/>
    <w:rsid w:val="00062F38"/>
    <w:rsid w:val="00066305"/>
    <w:rsid w:val="0007029B"/>
    <w:rsid w:val="0007245D"/>
    <w:rsid w:val="000732B5"/>
    <w:rsid w:val="00074C52"/>
    <w:rsid w:val="000773FD"/>
    <w:rsid w:val="00081811"/>
    <w:rsid w:val="00083278"/>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56C"/>
    <w:rsid w:val="000C7A3F"/>
    <w:rsid w:val="000D1148"/>
    <w:rsid w:val="000D2CA6"/>
    <w:rsid w:val="000D3AC6"/>
    <w:rsid w:val="000D3D6C"/>
    <w:rsid w:val="000D7FB9"/>
    <w:rsid w:val="000E0D7E"/>
    <w:rsid w:val="000E1F05"/>
    <w:rsid w:val="000E233C"/>
    <w:rsid w:val="000E2576"/>
    <w:rsid w:val="000E4446"/>
    <w:rsid w:val="000E7BF0"/>
    <w:rsid w:val="000E7EE8"/>
    <w:rsid w:val="000F4568"/>
    <w:rsid w:val="0011795D"/>
    <w:rsid w:val="001202E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519"/>
    <w:rsid w:val="002225EA"/>
    <w:rsid w:val="00224700"/>
    <w:rsid w:val="0022556F"/>
    <w:rsid w:val="00226571"/>
    <w:rsid w:val="00226981"/>
    <w:rsid w:val="00226F17"/>
    <w:rsid w:val="00230602"/>
    <w:rsid w:val="0023478D"/>
    <w:rsid w:val="00236195"/>
    <w:rsid w:val="00236C20"/>
    <w:rsid w:val="00236F38"/>
    <w:rsid w:val="00240E4A"/>
    <w:rsid w:val="00240F13"/>
    <w:rsid w:val="002452F4"/>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A01F5"/>
    <w:rsid w:val="002A0D16"/>
    <w:rsid w:val="002A2538"/>
    <w:rsid w:val="002A39E6"/>
    <w:rsid w:val="002A5117"/>
    <w:rsid w:val="002B1089"/>
    <w:rsid w:val="002B3C23"/>
    <w:rsid w:val="002B5FCB"/>
    <w:rsid w:val="002D221D"/>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6508"/>
    <w:rsid w:val="00341FED"/>
    <w:rsid w:val="00342DD9"/>
    <w:rsid w:val="003432A8"/>
    <w:rsid w:val="00344086"/>
    <w:rsid w:val="00345334"/>
    <w:rsid w:val="00345475"/>
    <w:rsid w:val="00346281"/>
    <w:rsid w:val="00346299"/>
    <w:rsid w:val="003470AF"/>
    <w:rsid w:val="00355A16"/>
    <w:rsid w:val="00355A6C"/>
    <w:rsid w:val="00356352"/>
    <w:rsid w:val="00361A11"/>
    <w:rsid w:val="00361DC1"/>
    <w:rsid w:val="003623BD"/>
    <w:rsid w:val="00364917"/>
    <w:rsid w:val="00365004"/>
    <w:rsid w:val="003703B8"/>
    <w:rsid w:val="00372D7A"/>
    <w:rsid w:val="00374FC7"/>
    <w:rsid w:val="00375B45"/>
    <w:rsid w:val="00391CDB"/>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4039D6"/>
    <w:rsid w:val="004058ED"/>
    <w:rsid w:val="004074C5"/>
    <w:rsid w:val="00410F16"/>
    <w:rsid w:val="004116E6"/>
    <w:rsid w:val="004139FC"/>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4518"/>
    <w:rsid w:val="00507A48"/>
    <w:rsid w:val="00522766"/>
    <w:rsid w:val="00523786"/>
    <w:rsid w:val="00530577"/>
    <w:rsid w:val="0053175F"/>
    <w:rsid w:val="005327B8"/>
    <w:rsid w:val="00533028"/>
    <w:rsid w:val="00534204"/>
    <w:rsid w:val="005363C8"/>
    <w:rsid w:val="005366F5"/>
    <w:rsid w:val="0053683D"/>
    <w:rsid w:val="005420E2"/>
    <w:rsid w:val="00542EFF"/>
    <w:rsid w:val="0054449B"/>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762F7"/>
    <w:rsid w:val="00681DF3"/>
    <w:rsid w:val="006822DB"/>
    <w:rsid w:val="0068533D"/>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25D04"/>
    <w:rsid w:val="0072697A"/>
    <w:rsid w:val="00731305"/>
    <w:rsid w:val="007333AB"/>
    <w:rsid w:val="00733930"/>
    <w:rsid w:val="0074198F"/>
    <w:rsid w:val="007462B7"/>
    <w:rsid w:val="0075103C"/>
    <w:rsid w:val="00755A43"/>
    <w:rsid w:val="00756FEF"/>
    <w:rsid w:val="0076154C"/>
    <w:rsid w:val="00761B03"/>
    <w:rsid w:val="0076295C"/>
    <w:rsid w:val="00762A7E"/>
    <w:rsid w:val="00765FE7"/>
    <w:rsid w:val="007731E9"/>
    <w:rsid w:val="007762BB"/>
    <w:rsid w:val="00776ECC"/>
    <w:rsid w:val="00781451"/>
    <w:rsid w:val="0078763F"/>
    <w:rsid w:val="00790E93"/>
    <w:rsid w:val="007A0D60"/>
    <w:rsid w:val="007A0D6A"/>
    <w:rsid w:val="007A409A"/>
    <w:rsid w:val="007A49C3"/>
    <w:rsid w:val="007A5343"/>
    <w:rsid w:val="007A5EC7"/>
    <w:rsid w:val="007B05B4"/>
    <w:rsid w:val="007B16A1"/>
    <w:rsid w:val="007B2097"/>
    <w:rsid w:val="007B26F9"/>
    <w:rsid w:val="007B34FB"/>
    <w:rsid w:val="007B498C"/>
    <w:rsid w:val="007C073D"/>
    <w:rsid w:val="007C08E3"/>
    <w:rsid w:val="007C3125"/>
    <w:rsid w:val="007D05A2"/>
    <w:rsid w:val="007D379F"/>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53F0"/>
    <w:rsid w:val="008463CB"/>
    <w:rsid w:val="00847B7F"/>
    <w:rsid w:val="00847BEB"/>
    <w:rsid w:val="00854083"/>
    <w:rsid w:val="00855BEA"/>
    <w:rsid w:val="008566FB"/>
    <w:rsid w:val="00856C36"/>
    <w:rsid w:val="00866047"/>
    <w:rsid w:val="00867A61"/>
    <w:rsid w:val="008753C2"/>
    <w:rsid w:val="00881266"/>
    <w:rsid w:val="0088385C"/>
    <w:rsid w:val="00883CC1"/>
    <w:rsid w:val="00884229"/>
    <w:rsid w:val="0088426B"/>
    <w:rsid w:val="0089280A"/>
    <w:rsid w:val="008971CC"/>
    <w:rsid w:val="008975B7"/>
    <w:rsid w:val="0089765E"/>
    <w:rsid w:val="00897C66"/>
    <w:rsid w:val="008A0672"/>
    <w:rsid w:val="008A2095"/>
    <w:rsid w:val="008A278C"/>
    <w:rsid w:val="008A6388"/>
    <w:rsid w:val="008B4A76"/>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17078"/>
    <w:rsid w:val="009215F3"/>
    <w:rsid w:val="00922579"/>
    <w:rsid w:val="009232F2"/>
    <w:rsid w:val="009239B3"/>
    <w:rsid w:val="00925490"/>
    <w:rsid w:val="00936DE7"/>
    <w:rsid w:val="00937714"/>
    <w:rsid w:val="0094115B"/>
    <w:rsid w:val="0094204D"/>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E54"/>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B109C"/>
    <w:rsid w:val="00AB1862"/>
    <w:rsid w:val="00AC2C22"/>
    <w:rsid w:val="00AC4650"/>
    <w:rsid w:val="00AC4788"/>
    <w:rsid w:val="00AD054E"/>
    <w:rsid w:val="00AD14BE"/>
    <w:rsid w:val="00AD271B"/>
    <w:rsid w:val="00AD51FE"/>
    <w:rsid w:val="00AD555F"/>
    <w:rsid w:val="00AD6DC0"/>
    <w:rsid w:val="00AE153D"/>
    <w:rsid w:val="00AE4BE6"/>
    <w:rsid w:val="00AE4F07"/>
    <w:rsid w:val="00AE6EDD"/>
    <w:rsid w:val="00AF12A8"/>
    <w:rsid w:val="00AF201C"/>
    <w:rsid w:val="00AF3BDE"/>
    <w:rsid w:val="00AF46AE"/>
    <w:rsid w:val="00AF4824"/>
    <w:rsid w:val="00AF4FB4"/>
    <w:rsid w:val="00AF504F"/>
    <w:rsid w:val="00B11D34"/>
    <w:rsid w:val="00B14EDE"/>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46A5"/>
    <w:rsid w:val="00B95E1A"/>
    <w:rsid w:val="00B96099"/>
    <w:rsid w:val="00BA110A"/>
    <w:rsid w:val="00BA4AF8"/>
    <w:rsid w:val="00BB5930"/>
    <w:rsid w:val="00BB785D"/>
    <w:rsid w:val="00BC023A"/>
    <w:rsid w:val="00BC0575"/>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4288"/>
    <w:rsid w:val="00C06607"/>
    <w:rsid w:val="00C104B4"/>
    <w:rsid w:val="00C14C39"/>
    <w:rsid w:val="00C164C8"/>
    <w:rsid w:val="00C21BBE"/>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3F26"/>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2917"/>
    <w:rsid w:val="00E57B64"/>
    <w:rsid w:val="00E62188"/>
    <w:rsid w:val="00E629BF"/>
    <w:rsid w:val="00E64749"/>
    <w:rsid w:val="00E647EB"/>
    <w:rsid w:val="00E65B0A"/>
    <w:rsid w:val="00E6609A"/>
    <w:rsid w:val="00E66867"/>
    <w:rsid w:val="00E71533"/>
    <w:rsid w:val="00E72C45"/>
    <w:rsid w:val="00E8509C"/>
    <w:rsid w:val="00E913A2"/>
    <w:rsid w:val="00EA1889"/>
    <w:rsid w:val="00EA345C"/>
    <w:rsid w:val="00EA5366"/>
    <w:rsid w:val="00EA6844"/>
    <w:rsid w:val="00EA6B29"/>
    <w:rsid w:val="00EB0CBA"/>
    <w:rsid w:val="00EB22D2"/>
    <w:rsid w:val="00EB5802"/>
    <w:rsid w:val="00EC126D"/>
    <w:rsid w:val="00EC1CAA"/>
    <w:rsid w:val="00ED02A1"/>
    <w:rsid w:val="00ED0E82"/>
    <w:rsid w:val="00ED1BDA"/>
    <w:rsid w:val="00ED2E28"/>
    <w:rsid w:val="00EE016A"/>
    <w:rsid w:val="00EE07DB"/>
    <w:rsid w:val="00EE2C74"/>
    <w:rsid w:val="00EE33A9"/>
    <w:rsid w:val="00EE56F8"/>
    <w:rsid w:val="00EF1591"/>
    <w:rsid w:val="00EF1B94"/>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D73F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73F26"/>
  </w:style>
  <w:style w:type="character" w:customStyle="1" w:styleId="tabchar">
    <w:name w:val="tabchar"/>
    <w:basedOn w:val="DefaultParagraphFont"/>
    <w:rsid w:val="00D73F26"/>
  </w:style>
  <w:style w:type="character" w:customStyle="1" w:styleId="eop">
    <w:name w:val="eop"/>
    <w:basedOn w:val="DefaultParagraphFont"/>
    <w:rsid w:val="00D7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122647356">
      <w:bodyDiv w:val="1"/>
      <w:marLeft w:val="0"/>
      <w:marRight w:val="0"/>
      <w:marTop w:val="0"/>
      <w:marBottom w:val="0"/>
      <w:divBdr>
        <w:top w:val="none" w:sz="0" w:space="0" w:color="auto"/>
        <w:left w:val="none" w:sz="0" w:space="0" w:color="auto"/>
        <w:bottom w:val="none" w:sz="0" w:space="0" w:color="auto"/>
        <w:right w:val="none" w:sz="0" w:space="0" w:color="auto"/>
      </w:divBdr>
      <w:divsChild>
        <w:div w:id="1034423692">
          <w:marLeft w:val="0"/>
          <w:marRight w:val="0"/>
          <w:marTop w:val="0"/>
          <w:marBottom w:val="0"/>
          <w:divBdr>
            <w:top w:val="none" w:sz="0" w:space="0" w:color="auto"/>
            <w:left w:val="none" w:sz="0" w:space="0" w:color="auto"/>
            <w:bottom w:val="none" w:sz="0" w:space="0" w:color="auto"/>
            <w:right w:val="none" w:sz="0" w:space="0" w:color="auto"/>
          </w:divBdr>
        </w:div>
        <w:div w:id="1176116175">
          <w:marLeft w:val="0"/>
          <w:marRight w:val="0"/>
          <w:marTop w:val="0"/>
          <w:marBottom w:val="0"/>
          <w:divBdr>
            <w:top w:val="none" w:sz="0" w:space="0" w:color="auto"/>
            <w:left w:val="none" w:sz="0" w:space="0" w:color="auto"/>
            <w:bottom w:val="none" w:sz="0" w:space="0" w:color="auto"/>
            <w:right w:val="none" w:sz="0" w:space="0" w:color="auto"/>
          </w:divBdr>
        </w:div>
        <w:div w:id="1749694584">
          <w:marLeft w:val="0"/>
          <w:marRight w:val="0"/>
          <w:marTop w:val="0"/>
          <w:marBottom w:val="0"/>
          <w:divBdr>
            <w:top w:val="none" w:sz="0" w:space="0" w:color="auto"/>
            <w:left w:val="none" w:sz="0" w:space="0" w:color="auto"/>
            <w:bottom w:val="none" w:sz="0" w:space="0" w:color="auto"/>
            <w:right w:val="none" w:sz="0" w:space="0" w:color="auto"/>
          </w:divBdr>
        </w:div>
        <w:div w:id="2112356509">
          <w:marLeft w:val="0"/>
          <w:marRight w:val="0"/>
          <w:marTop w:val="0"/>
          <w:marBottom w:val="0"/>
          <w:divBdr>
            <w:top w:val="none" w:sz="0" w:space="0" w:color="auto"/>
            <w:left w:val="none" w:sz="0" w:space="0" w:color="auto"/>
            <w:bottom w:val="none" w:sz="0" w:space="0" w:color="auto"/>
            <w:right w:val="none" w:sz="0" w:space="0" w:color="auto"/>
          </w:divBdr>
        </w:div>
        <w:div w:id="84112255">
          <w:marLeft w:val="0"/>
          <w:marRight w:val="0"/>
          <w:marTop w:val="0"/>
          <w:marBottom w:val="0"/>
          <w:divBdr>
            <w:top w:val="none" w:sz="0" w:space="0" w:color="auto"/>
            <w:left w:val="none" w:sz="0" w:space="0" w:color="auto"/>
            <w:bottom w:val="none" w:sz="0" w:space="0" w:color="auto"/>
            <w:right w:val="none" w:sz="0" w:space="0" w:color="auto"/>
          </w:divBdr>
        </w:div>
      </w:divsChild>
    </w:div>
    <w:div w:id="2126190027">
      <w:bodyDiv w:val="1"/>
      <w:marLeft w:val="0"/>
      <w:marRight w:val="0"/>
      <w:marTop w:val="0"/>
      <w:marBottom w:val="0"/>
      <w:divBdr>
        <w:top w:val="none" w:sz="0" w:space="0" w:color="auto"/>
        <w:left w:val="none" w:sz="0" w:space="0" w:color="auto"/>
        <w:bottom w:val="none" w:sz="0" w:space="0" w:color="auto"/>
        <w:right w:val="none" w:sz="0" w:space="0" w:color="auto"/>
      </w:divBdr>
      <w:divsChild>
        <w:div w:id="1846508114">
          <w:marLeft w:val="0"/>
          <w:marRight w:val="0"/>
          <w:marTop w:val="0"/>
          <w:marBottom w:val="0"/>
          <w:divBdr>
            <w:top w:val="none" w:sz="0" w:space="0" w:color="auto"/>
            <w:left w:val="none" w:sz="0" w:space="0" w:color="auto"/>
            <w:bottom w:val="none" w:sz="0" w:space="0" w:color="auto"/>
            <w:right w:val="none" w:sz="0" w:space="0" w:color="auto"/>
          </w:divBdr>
        </w:div>
        <w:div w:id="950478912">
          <w:marLeft w:val="0"/>
          <w:marRight w:val="0"/>
          <w:marTop w:val="0"/>
          <w:marBottom w:val="0"/>
          <w:divBdr>
            <w:top w:val="none" w:sz="0" w:space="0" w:color="auto"/>
            <w:left w:val="none" w:sz="0" w:space="0" w:color="auto"/>
            <w:bottom w:val="none" w:sz="0" w:space="0" w:color="auto"/>
            <w:right w:val="none" w:sz="0" w:space="0" w:color="auto"/>
          </w:divBdr>
        </w:div>
        <w:div w:id="1079642372">
          <w:marLeft w:val="0"/>
          <w:marRight w:val="0"/>
          <w:marTop w:val="0"/>
          <w:marBottom w:val="0"/>
          <w:divBdr>
            <w:top w:val="none" w:sz="0" w:space="0" w:color="auto"/>
            <w:left w:val="none" w:sz="0" w:space="0" w:color="auto"/>
            <w:bottom w:val="none" w:sz="0" w:space="0" w:color="auto"/>
            <w:right w:val="none" w:sz="0" w:space="0" w:color="auto"/>
          </w:divBdr>
        </w:div>
        <w:div w:id="1687365965">
          <w:marLeft w:val="0"/>
          <w:marRight w:val="0"/>
          <w:marTop w:val="0"/>
          <w:marBottom w:val="0"/>
          <w:divBdr>
            <w:top w:val="none" w:sz="0" w:space="0" w:color="auto"/>
            <w:left w:val="none" w:sz="0" w:space="0" w:color="auto"/>
            <w:bottom w:val="none" w:sz="0" w:space="0" w:color="auto"/>
            <w:right w:val="none" w:sz="0" w:space="0" w:color="auto"/>
          </w:divBdr>
        </w:div>
        <w:div w:id="2047292699">
          <w:marLeft w:val="0"/>
          <w:marRight w:val="0"/>
          <w:marTop w:val="0"/>
          <w:marBottom w:val="0"/>
          <w:divBdr>
            <w:top w:val="none" w:sz="0" w:space="0" w:color="auto"/>
            <w:left w:val="none" w:sz="0" w:space="0" w:color="auto"/>
            <w:bottom w:val="none" w:sz="0" w:space="0" w:color="auto"/>
            <w:right w:val="none" w:sz="0" w:space="0" w:color="auto"/>
          </w:divBdr>
        </w:div>
        <w:div w:id="174961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ujifilm.com/pl/pl/business/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640218-D213-4C53-91CA-A8BEF720CF93}"/>
</file>

<file path=customXml/itemProps2.xml><?xml version="1.0" encoding="utf-8"?>
<ds:datastoreItem xmlns:ds="http://schemas.openxmlformats.org/officeDocument/2006/customXml" ds:itemID="{04951DAF-202B-4E2E-8647-430F4CD93031}"/>
</file>

<file path=customXml/itemProps3.xml><?xml version="1.0" encoding="utf-8"?>
<ds:datastoreItem xmlns:ds="http://schemas.openxmlformats.org/officeDocument/2006/customXml" ds:itemID="{8D663338-A88D-492E-BDE7-66983CFF8EBA}"/>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6276</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2023-03-24T09:38:00Z</dcterms:created>
  <dcterms:modified xsi:type="dcterms:W3CDTF">2023-03-24T09:38:00Z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