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A22CAB" w:rsidRDefault="00942DC5" w:rsidP="00DD7F6F">
      <w:pPr>
        <w:spacing w:line="360" w:lineRule="auto"/>
        <w:jc w:val="both"/>
        <w:rPr>
          <w:rFonts w:ascii="Arial" w:hAnsi="Arial" w:cs="Arial"/>
          <w:b/>
          <w:bCs/>
          <w:lang w:val="en-US"/>
        </w:rPr>
      </w:pPr>
    </w:p>
    <w:p w14:paraId="3B91C05A" w14:textId="76794C62" w:rsidR="00E92090" w:rsidRPr="00A22CAB" w:rsidRDefault="00CA33C0" w:rsidP="00DD7F6F">
      <w:pPr>
        <w:spacing w:line="360" w:lineRule="auto"/>
        <w:jc w:val="both"/>
        <w:rPr>
          <w:rFonts w:ascii="Arial" w:hAnsi="Arial" w:cs="Arial"/>
          <w:b/>
          <w:bCs/>
        </w:rPr>
      </w:pPr>
      <w:r>
        <w:rPr>
          <w:rFonts w:ascii="Arial" w:eastAsia="Arial" w:hAnsi="Arial" w:cs="Arial"/>
          <w:b/>
          <w:lang w:bidi="fr-FR"/>
        </w:rPr>
        <w:t>21</w:t>
      </w:r>
      <w:r w:rsidR="00CF5F8D" w:rsidRPr="00A22CAB">
        <w:rPr>
          <w:rFonts w:ascii="Arial" w:eastAsia="Arial" w:hAnsi="Arial" w:cs="Arial"/>
          <w:b/>
          <w:lang w:bidi="fr-FR"/>
        </w:rPr>
        <w:t> mars 2023</w:t>
      </w:r>
    </w:p>
    <w:p w14:paraId="5023DED3" w14:textId="57CDCF4E" w:rsidR="00A9609F" w:rsidRPr="00A22CAB" w:rsidRDefault="00C13372" w:rsidP="001C7858">
      <w:pPr>
        <w:spacing w:line="360" w:lineRule="auto"/>
        <w:jc w:val="both"/>
        <w:rPr>
          <w:rFonts w:ascii="Arial" w:hAnsi="Arial" w:cs="Arial"/>
          <w:b/>
          <w:iCs/>
          <w:sz w:val="24"/>
          <w:szCs w:val="24"/>
          <w:lang w:val="fr-BE"/>
        </w:rPr>
      </w:pPr>
      <w:r w:rsidRPr="00A22CAB">
        <w:rPr>
          <w:rFonts w:ascii="Arial" w:eastAsia="Arial" w:hAnsi="Arial" w:cs="Arial"/>
          <w:b/>
          <w:sz w:val="24"/>
          <w:szCs w:val="24"/>
          <w:lang w:bidi="fr-FR"/>
        </w:rPr>
        <w:t xml:space="preserve">Fujifilm présentera sa gamme en pleine expansion de solutions d’emballage uniques, analogiques et numériques, au salon </w:t>
      </w:r>
      <w:proofErr w:type="spellStart"/>
      <w:r w:rsidRPr="00A22CAB">
        <w:rPr>
          <w:rFonts w:ascii="Arial" w:eastAsia="Arial" w:hAnsi="Arial" w:cs="Arial"/>
          <w:b/>
          <w:sz w:val="24"/>
          <w:szCs w:val="24"/>
          <w:lang w:bidi="fr-FR"/>
        </w:rPr>
        <w:t>interpack</w:t>
      </w:r>
      <w:proofErr w:type="spellEnd"/>
      <w:r w:rsidRPr="00A22CAB">
        <w:rPr>
          <w:rFonts w:ascii="Arial" w:eastAsia="Arial" w:hAnsi="Arial" w:cs="Arial"/>
          <w:b/>
          <w:sz w:val="24"/>
          <w:szCs w:val="24"/>
          <w:lang w:bidi="fr-FR"/>
        </w:rPr>
        <w:t xml:space="preserve"> 2023 </w:t>
      </w:r>
    </w:p>
    <w:p w14:paraId="769F243A" w14:textId="143D29F3" w:rsidR="00A9609F" w:rsidRPr="00A22CAB" w:rsidRDefault="0066413A" w:rsidP="00E33CBF">
      <w:pPr>
        <w:spacing w:line="360" w:lineRule="auto"/>
        <w:jc w:val="both"/>
        <w:rPr>
          <w:rFonts w:ascii="Arial" w:hAnsi="Arial" w:cs="Arial"/>
          <w:lang w:val="fr-BE"/>
        </w:rPr>
      </w:pPr>
      <w:r w:rsidRPr="00A22CAB">
        <w:rPr>
          <w:rFonts w:ascii="Arial" w:eastAsia="Arial" w:hAnsi="Arial" w:cs="Arial"/>
          <w:lang w:bidi="fr-FR"/>
        </w:rPr>
        <w:t xml:space="preserve">Fujifilm exposera sa gamme complète de solutions d’emballage analogiques et numériques au salon </w:t>
      </w:r>
      <w:proofErr w:type="spellStart"/>
      <w:r w:rsidRPr="00A22CAB">
        <w:rPr>
          <w:rFonts w:ascii="Arial" w:eastAsia="Arial" w:hAnsi="Arial" w:cs="Arial"/>
          <w:lang w:bidi="fr-FR"/>
        </w:rPr>
        <w:t>interpack</w:t>
      </w:r>
      <w:proofErr w:type="spellEnd"/>
      <w:r w:rsidRPr="00A22CAB">
        <w:rPr>
          <w:rFonts w:ascii="Arial" w:eastAsia="Arial" w:hAnsi="Arial" w:cs="Arial"/>
          <w:lang w:bidi="fr-FR"/>
        </w:rPr>
        <w:t xml:space="preserve"> (stand F65, hall 8a, du 4 au 10 mai 2023) autour du thème « </w:t>
      </w:r>
      <w:r w:rsidR="00361AF9" w:rsidRPr="00A22CAB">
        <w:rPr>
          <w:rFonts w:ascii="Arial" w:eastAsia="Arial" w:hAnsi="Arial" w:cs="Arial"/>
          <w:lang w:bidi="fr-FR"/>
        </w:rPr>
        <w:t xml:space="preserve">Analogique. </w:t>
      </w:r>
      <w:r w:rsidRPr="00A22CAB">
        <w:rPr>
          <w:rFonts w:ascii="Arial" w:eastAsia="Arial" w:hAnsi="Arial" w:cs="Arial"/>
          <w:lang w:bidi="fr-FR"/>
        </w:rPr>
        <w:t>Numérique. Durable ». Fujifilm sait que l’impression peut ajouter de la valeur aux emballages et conjugue son expertise des dernières technologies d’impression numérique à son héritage analogique pour créer une gamme unique permettant la production d’emballages imprimés à la fois en analogique et en numérique, tout en démontrant son engagement en faveur du développement durable.</w:t>
      </w:r>
    </w:p>
    <w:p w14:paraId="1A37F114" w14:textId="517B2B28" w:rsidR="00A9609F" w:rsidRPr="00A22CAB" w:rsidRDefault="00A9609F" w:rsidP="00E33CBF">
      <w:pPr>
        <w:autoSpaceDE w:val="0"/>
        <w:autoSpaceDN w:val="0"/>
        <w:adjustRightInd w:val="0"/>
        <w:spacing w:afterLines="160" w:after="384" w:line="360" w:lineRule="auto"/>
        <w:jc w:val="both"/>
        <w:rPr>
          <w:rFonts w:ascii="Arial" w:hAnsi="Arial" w:cs="Arial"/>
          <w:b/>
          <w:bCs/>
        </w:rPr>
      </w:pPr>
      <w:r w:rsidRPr="00A22CAB">
        <w:rPr>
          <w:rFonts w:ascii="Arial" w:eastAsia="Arial" w:hAnsi="Arial" w:cs="Arial"/>
          <w:b/>
          <w:lang w:bidi="fr-FR"/>
        </w:rPr>
        <w:t>Solutions analogiques</w:t>
      </w:r>
    </w:p>
    <w:p w14:paraId="79ABFE9A" w14:textId="31A271CA" w:rsidR="00A9609F" w:rsidRPr="00A22CAB" w:rsidRDefault="0066413A" w:rsidP="00E33CBF">
      <w:pPr>
        <w:spacing w:line="360" w:lineRule="auto"/>
        <w:jc w:val="both"/>
        <w:rPr>
          <w:rFonts w:ascii="Arial" w:hAnsi="Arial" w:cs="Arial"/>
        </w:rPr>
      </w:pPr>
      <w:r w:rsidRPr="00A22CAB">
        <w:rPr>
          <w:rFonts w:ascii="Arial" w:eastAsia="Arial" w:hAnsi="Arial" w:cs="Arial"/>
          <w:lang w:bidi="fr-FR"/>
        </w:rPr>
        <w:t xml:space="preserve">Fujifilm présentera ses </w:t>
      </w:r>
      <w:r w:rsidRPr="00A22CAB">
        <w:rPr>
          <w:rFonts w:ascii="Arial" w:eastAsia="Arial" w:hAnsi="Arial" w:cs="Arial"/>
          <w:b/>
          <w:lang w:bidi="fr-FR"/>
        </w:rPr>
        <w:t xml:space="preserve">célèbres plaques </w:t>
      </w:r>
      <w:proofErr w:type="spellStart"/>
      <w:r w:rsidRPr="00A22CAB">
        <w:rPr>
          <w:rFonts w:ascii="Arial" w:eastAsia="Arial" w:hAnsi="Arial" w:cs="Arial"/>
          <w:b/>
          <w:lang w:bidi="fr-FR"/>
        </w:rPr>
        <w:t>flexo</w:t>
      </w:r>
      <w:proofErr w:type="spellEnd"/>
      <w:r w:rsidRPr="00A22CAB">
        <w:rPr>
          <w:rFonts w:ascii="Arial" w:eastAsia="Arial" w:hAnsi="Arial" w:cs="Arial"/>
          <w:b/>
          <w:lang w:bidi="fr-FR"/>
        </w:rPr>
        <w:t xml:space="preserve"> lavables à l’eau </w:t>
      </w:r>
      <w:proofErr w:type="spellStart"/>
      <w:r w:rsidRPr="00A22CAB">
        <w:rPr>
          <w:rFonts w:ascii="Arial" w:eastAsia="Arial" w:hAnsi="Arial" w:cs="Arial"/>
          <w:b/>
          <w:lang w:bidi="fr-FR"/>
        </w:rPr>
        <w:t>Flenex</w:t>
      </w:r>
      <w:proofErr w:type="spellEnd"/>
      <w:r w:rsidRPr="00A22CAB">
        <w:rPr>
          <w:rFonts w:ascii="Arial" w:eastAsia="Arial" w:hAnsi="Arial" w:cs="Arial"/>
          <w:b/>
          <w:lang w:bidi="fr-FR"/>
        </w:rPr>
        <w:t xml:space="preserve"> FW </w:t>
      </w:r>
      <w:r w:rsidRPr="00A22CAB">
        <w:rPr>
          <w:rFonts w:ascii="Arial" w:eastAsia="Arial" w:hAnsi="Arial" w:cs="Arial"/>
          <w:lang w:bidi="fr-FR"/>
        </w:rPr>
        <w:t xml:space="preserve">qui évitent les solvants nocifs pour l’environnement souvent utilisés dans le processus de fabrication des plaques et qui sont plus durables que la plupart des autres solutions, réduisant ainsi le nombre de changements de plaques et la quantité de déchets. Les avantages en matière de durabilité sont complétés par une plus grande stabilité des presses et une qualité supérieure et plus régulière. </w:t>
      </w:r>
    </w:p>
    <w:p w14:paraId="24A5A949" w14:textId="13FA67BC" w:rsidR="00B07355" w:rsidRPr="00A22CAB" w:rsidRDefault="0066413A" w:rsidP="00E33CBF">
      <w:pPr>
        <w:autoSpaceDE w:val="0"/>
        <w:autoSpaceDN w:val="0"/>
        <w:adjustRightInd w:val="0"/>
        <w:spacing w:after="0" w:line="360" w:lineRule="auto"/>
        <w:jc w:val="both"/>
        <w:rPr>
          <w:rFonts w:ascii="Arial" w:hAnsi="Arial" w:cs="Arial"/>
        </w:rPr>
      </w:pPr>
      <w:r w:rsidRPr="00A22CAB">
        <w:rPr>
          <w:rFonts w:ascii="Arial" w:eastAsia="Arial" w:hAnsi="Arial" w:cs="Arial"/>
          <w:lang w:bidi="fr-FR"/>
        </w:rPr>
        <w:t>Le stand présentera également la gamme Fujifilm d’</w:t>
      </w:r>
      <w:r w:rsidRPr="00A22CAB">
        <w:rPr>
          <w:rFonts w:ascii="Arial" w:eastAsia="Arial" w:hAnsi="Arial" w:cs="Arial"/>
          <w:b/>
          <w:lang w:bidi="fr-FR"/>
        </w:rPr>
        <w:t>encres pour petite laize</w:t>
      </w:r>
      <w:r w:rsidRPr="00A22CAB">
        <w:rPr>
          <w:rFonts w:ascii="Arial" w:eastAsia="Arial" w:hAnsi="Arial" w:cs="Arial"/>
          <w:lang w:bidi="fr-FR"/>
        </w:rPr>
        <w:t xml:space="preserve">, que la société fabrique depuis de nombreuses années et qui a acquis une réputation de qualité et de polyvalence sur le marché. </w:t>
      </w:r>
    </w:p>
    <w:p w14:paraId="23080B53" w14:textId="77777777" w:rsidR="00B07355" w:rsidRPr="00A22CAB" w:rsidRDefault="00B07355" w:rsidP="00E33CBF">
      <w:pPr>
        <w:autoSpaceDE w:val="0"/>
        <w:autoSpaceDN w:val="0"/>
        <w:adjustRightInd w:val="0"/>
        <w:spacing w:after="0" w:line="360" w:lineRule="auto"/>
        <w:jc w:val="both"/>
        <w:rPr>
          <w:rFonts w:ascii="Arial" w:hAnsi="Arial" w:cs="Arial"/>
        </w:rPr>
      </w:pPr>
    </w:p>
    <w:p w14:paraId="18C237C7" w14:textId="657D0A4F" w:rsidR="00A9609F" w:rsidRPr="00A22CAB" w:rsidRDefault="00A9609F" w:rsidP="00E33CBF">
      <w:pPr>
        <w:autoSpaceDE w:val="0"/>
        <w:autoSpaceDN w:val="0"/>
        <w:adjustRightInd w:val="0"/>
        <w:spacing w:after="0" w:line="360" w:lineRule="auto"/>
        <w:jc w:val="both"/>
        <w:rPr>
          <w:rFonts w:ascii="Arial" w:hAnsi="Arial" w:cs="Arial"/>
        </w:rPr>
      </w:pPr>
      <w:r w:rsidRPr="00A22CAB">
        <w:rPr>
          <w:rFonts w:ascii="Arial" w:eastAsia="Arial" w:hAnsi="Arial" w:cs="Arial"/>
          <w:lang w:bidi="fr-FR"/>
        </w:rPr>
        <w:t xml:space="preserve">De plus, le </w:t>
      </w:r>
      <w:r w:rsidRPr="00A22CAB">
        <w:rPr>
          <w:rFonts w:ascii="Arial" w:eastAsia="Arial" w:hAnsi="Arial" w:cs="Arial"/>
          <w:b/>
          <w:lang w:bidi="fr-FR"/>
        </w:rPr>
        <w:t xml:space="preserve">système de séchage UV LED </w:t>
      </w:r>
      <w:r w:rsidRPr="00A22CAB">
        <w:rPr>
          <w:rFonts w:ascii="Arial" w:eastAsia="Arial" w:hAnsi="Arial" w:cs="Arial"/>
          <w:lang w:bidi="fr-FR"/>
        </w:rPr>
        <w:t xml:space="preserve">de Fujifilm, qui peut être ajouté ultérieurement, sera exposé sur le stand. Ce système unique réunit un matériel de séchage UV LED et une toute nouvelle gamme d’encres UV LED pour réduire considérablement la consommation d’énergie, éliminer les COV nocifs, nécessiter moins d’entretien et produire moins de déchets. Ce qui se traduit par une réduction des coûts, ainsi que par une qualité supérieure et plus régulière. </w:t>
      </w:r>
    </w:p>
    <w:p w14:paraId="2E6FAEF7" w14:textId="77777777" w:rsidR="00B07355" w:rsidRPr="00A22CAB" w:rsidRDefault="00B07355" w:rsidP="00E33CBF">
      <w:pPr>
        <w:autoSpaceDE w:val="0"/>
        <w:autoSpaceDN w:val="0"/>
        <w:adjustRightInd w:val="0"/>
        <w:spacing w:after="0" w:line="360" w:lineRule="auto"/>
        <w:jc w:val="both"/>
        <w:rPr>
          <w:rFonts w:ascii="Arial" w:hAnsi="Arial" w:cs="Arial"/>
        </w:rPr>
      </w:pPr>
    </w:p>
    <w:p w14:paraId="27BA5CFD" w14:textId="017C3474" w:rsidR="00A9609F" w:rsidRPr="00A22CAB" w:rsidRDefault="00A9609F" w:rsidP="00E33CBF">
      <w:pPr>
        <w:autoSpaceDE w:val="0"/>
        <w:autoSpaceDN w:val="0"/>
        <w:adjustRightInd w:val="0"/>
        <w:spacing w:afterLines="160" w:after="384" w:line="360" w:lineRule="auto"/>
        <w:jc w:val="both"/>
        <w:rPr>
          <w:rFonts w:ascii="Arial" w:hAnsi="Arial" w:cs="Arial"/>
          <w:b/>
          <w:bCs/>
        </w:rPr>
      </w:pPr>
      <w:r w:rsidRPr="00A22CAB">
        <w:rPr>
          <w:rFonts w:ascii="Arial" w:eastAsia="Arial" w:hAnsi="Arial" w:cs="Arial"/>
          <w:b/>
          <w:lang w:bidi="fr-FR"/>
        </w:rPr>
        <w:lastRenderedPageBreak/>
        <w:t>Solutions numériques</w:t>
      </w:r>
    </w:p>
    <w:p w14:paraId="75D18F24" w14:textId="17C5D4CD" w:rsidR="00A9609F" w:rsidRPr="00A22CAB" w:rsidRDefault="00B07355" w:rsidP="00E33CBF">
      <w:pPr>
        <w:spacing w:line="360" w:lineRule="auto"/>
        <w:jc w:val="both"/>
        <w:rPr>
          <w:rFonts w:ascii="Arial" w:hAnsi="Arial" w:cs="Arial"/>
        </w:rPr>
      </w:pPr>
      <w:r w:rsidRPr="00A22CAB">
        <w:rPr>
          <w:rFonts w:ascii="Arial" w:eastAsia="Arial" w:hAnsi="Arial" w:cs="Arial"/>
          <w:lang w:bidi="fr-FR"/>
        </w:rPr>
        <w:t xml:space="preserve">Le </w:t>
      </w:r>
      <w:r w:rsidRPr="00A22CAB">
        <w:rPr>
          <w:rFonts w:ascii="Arial" w:eastAsia="Arial" w:hAnsi="Arial" w:cs="Arial"/>
          <w:b/>
          <w:lang w:bidi="fr-FR"/>
        </w:rPr>
        <w:t xml:space="preserve">modèle Jet </w:t>
      </w:r>
      <w:proofErr w:type="spellStart"/>
      <w:r w:rsidRPr="00A22CAB">
        <w:rPr>
          <w:rFonts w:ascii="Arial" w:eastAsia="Arial" w:hAnsi="Arial" w:cs="Arial"/>
          <w:b/>
          <w:lang w:bidi="fr-FR"/>
        </w:rPr>
        <w:t>Press</w:t>
      </w:r>
      <w:proofErr w:type="spellEnd"/>
      <w:r w:rsidRPr="00A22CAB">
        <w:rPr>
          <w:rFonts w:ascii="Arial" w:eastAsia="Arial" w:hAnsi="Arial" w:cs="Arial"/>
          <w:b/>
          <w:lang w:bidi="fr-FR"/>
        </w:rPr>
        <w:t> 750S Grande vitesse</w:t>
      </w:r>
      <w:r w:rsidRPr="00A22CAB">
        <w:rPr>
          <w:rFonts w:ascii="Arial" w:eastAsia="Arial" w:hAnsi="Arial" w:cs="Arial"/>
          <w:lang w:bidi="fr-FR"/>
        </w:rPr>
        <w:t>, qui a établi une nouvelle référence en matière de qualité d’impression, quelle que soit la technologie, opérera en direct sur le stand pour produire des emballages en carton pliant en collaboration avec une unité de finition Kama. Réputé et très respecté dans le secteur de l’impression de labeur, il est également conçu pour l’impression de courts tirages de boîtes pliantes avec des niveaux de qualité exceptionnels. De nombreux clients l’utilisent exclusivement à cette fin.</w:t>
      </w:r>
    </w:p>
    <w:p w14:paraId="036D542A" w14:textId="52B00C6B" w:rsidR="00A9609F" w:rsidRPr="00A22CAB" w:rsidRDefault="00A9609F" w:rsidP="00E33CBF">
      <w:pPr>
        <w:spacing w:line="360" w:lineRule="auto"/>
        <w:jc w:val="both"/>
        <w:rPr>
          <w:rFonts w:ascii="Arial" w:hAnsi="Arial" w:cs="Arial"/>
        </w:rPr>
      </w:pPr>
      <w:r w:rsidRPr="00A22CAB">
        <w:rPr>
          <w:rFonts w:ascii="Arial" w:eastAsia="Arial" w:hAnsi="Arial" w:cs="Arial"/>
          <w:lang w:bidi="fr-FR"/>
        </w:rPr>
        <w:t xml:space="preserve">Fujifilm propose également une large gamme de </w:t>
      </w:r>
      <w:r w:rsidRPr="00A22CAB">
        <w:rPr>
          <w:rFonts w:ascii="Arial" w:eastAsia="Arial" w:hAnsi="Arial" w:cs="Arial"/>
          <w:b/>
          <w:lang w:bidi="fr-FR"/>
        </w:rPr>
        <w:t xml:space="preserve">systèmes d’impression </w:t>
      </w:r>
      <w:r w:rsidRPr="00A22CAB">
        <w:rPr>
          <w:rFonts w:ascii="Arial" w:eastAsia="Arial" w:hAnsi="Arial" w:cs="Arial"/>
          <w:lang w:bidi="fr-FR"/>
        </w:rPr>
        <w:t>évolutifs qui apportent les avantages de l’impression numérique aux processus analogiques en combinant les technologies propriétaires de Fujifilm pour les têtes d’impression, les encres et les systèmes de transport avec l’expertise inégalée de l’entreprise en matière d’intégration. Basées sur les barres d’impression piézoélectriques Samba de Fujifilm, mondialement reconnues, les solutions de la société permettent d’intégrer l’impression numérique jet d’encre directement dans les lignes de production analogiques existantes pour une large gamme d’applications industrielles.</w:t>
      </w:r>
    </w:p>
    <w:p w14:paraId="14427AF2" w14:textId="324FD038" w:rsidR="00A9609F" w:rsidRPr="00A22CAB" w:rsidRDefault="00B07355" w:rsidP="00E33CBF">
      <w:pPr>
        <w:spacing w:line="360" w:lineRule="auto"/>
        <w:jc w:val="both"/>
        <w:rPr>
          <w:rFonts w:ascii="Arial" w:hAnsi="Arial" w:cs="Arial"/>
        </w:rPr>
      </w:pPr>
      <w:r w:rsidRPr="00A22CAB">
        <w:rPr>
          <w:rFonts w:ascii="Arial" w:eastAsia="Arial" w:hAnsi="Arial" w:cs="Arial"/>
          <w:lang w:bidi="fr-FR"/>
        </w:rPr>
        <w:t xml:space="preserve">La presse numérique pour emballages souples </w:t>
      </w:r>
      <w:r w:rsidRPr="00A22CAB">
        <w:rPr>
          <w:rFonts w:ascii="Arial" w:eastAsia="Arial" w:hAnsi="Arial" w:cs="Arial"/>
          <w:b/>
          <w:lang w:bidi="fr-FR"/>
        </w:rPr>
        <w:t xml:space="preserve">Jet </w:t>
      </w:r>
      <w:proofErr w:type="spellStart"/>
      <w:r w:rsidRPr="00A22CAB">
        <w:rPr>
          <w:rFonts w:ascii="Arial" w:eastAsia="Arial" w:hAnsi="Arial" w:cs="Arial"/>
          <w:b/>
          <w:lang w:bidi="fr-FR"/>
        </w:rPr>
        <w:t>Press</w:t>
      </w:r>
      <w:proofErr w:type="spellEnd"/>
      <w:r w:rsidRPr="00A22CAB">
        <w:rPr>
          <w:rFonts w:ascii="Arial" w:eastAsia="Arial" w:hAnsi="Arial" w:cs="Arial"/>
          <w:b/>
          <w:lang w:bidi="fr-FR"/>
        </w:rPr>
        <w:t xml:space="preserve"> FP790 </w:t>
      </w:r>
      <w:r w:rsidRPr="00A22CAB">
        <w:rPr>
          <w:rFonts w:ascii="Arial" w:eastAsia="Arial" w:hAnsi="Arial" w:cs="Arial"/>
          <w:lang w:bidi="fr-FR"/>
        </w:rPr>
        <w:t xml:space="preserve">sera également présente sur le stand. S’appuyant sur les décennies d’expérience du jet d’encre de Fujifilm, la Jet </w:t>
      </w:r>
      <w:proofErr w:type="spellStart"/>
      <w:r w:rsidRPr="00A22CAB">
        <w:rPr>
          <w:rFonts w:ascii="Arial" w:eastAsia="Arial" w:hAnsi="Arial" w:cs="Arial"/>
          <w:lang w:bidi="fr-FR"/>
        </w:rPr>
        <w:t>Press</w:t>
      </w:r>
      <w:proofErr w:type="spellEnd"/>
      <w:r w:rsidRPr="00A22CAB">
        <w:rPr>
          <w:rFonts w:ascii="Arial" w:eastAsia="Arial" w:hAnsi="Arial" w:cs="Arial"/>
          <w:lang w:bidi="fr-FR"/>
        </w:rPr>
        <w:t xml:space="preserve"> FP790 est conçue pour offrir une alternative numérique à la production </w:t>
      </w:r>
      <w:proofErr w:type="spellStart"/>
      <w:r w:rsidRPr="00A22CAB">
        <w:rPr>
          <w:rFonts w:ascii="Arial" w:eastAsia="Arial" w:hAnsi="Arial" w:cs="Arial"/>
          <w:lang w:bidi="fr-FR"/>
        </w:rPr>
        <w:t>flexo</w:t>
      </w:r>
      <w:proofErr w:type="spellEnd"/>
      <w:r w:rsidRPr="00A22CAB">
        <w:rPr>
          <w:rFonts w:ascii="Arial" w:eastAsia="Arial" w:hAnsi="Arial" w:cs="Arial"/>
          <w:lang w:bidi="fr-FR"/>
        </w:rPr>
        <w:t xml:space="preserve"> dans les applications et les tirages courants. Elle répond aux besoins stratégiques des entreprises qui doivent faire face à la prolifération des références, à une variété croissante de produits et à des délais de livraison de plus en plus serrés. </w:t>
      </w:r>
    </w:p>
    <w:p w14:paraId="212633DE" w14:textId="2C2A6089" w:rsidR="00BF756D" w:rsidRPr="00A22CAB" w:rsidRDefault="00BF756D" w:rsidP="00796F1B">
      <w:pPr>
        <w:spacing w:before="100" w:beforeAutospacing="1" w:after="100" w:afterAutospacing="1" w:line="360" w:lineRule="auto"/>
        <w:rPr>
          <w:rFonts w:ascii="Arial" w:hAnsi="Arial" w:cs="Arial"/>
          <w:b/>
        </w:rPr>
      </w:pPr>
      <w:r w:rsidRPr="00A22CAB">
        <w:rPr>
          <w:rFonts w:ascii="Arial" w:eastAsia="Arial" w:hAnsi="Arial" w:cs="Arial"/>
          <w:b/>
          <w:lang w:bidi="fr-FR"/>
        </w:rPr>
        <w:t>Durabilité</w:t>
      </w:r>
    </w:p>
    <w:p w14:paraId="7A8CF4F6" w14:textId="52A90F39" w:rsidR="00BF756D" w:rsidRPr="00A22CAB" w:rsidRDefault="00BF756D" w:rsidP="00796F1B">
      <w:pPr>
        <w:spacing w:before="100" w:beforeAutospacing="1" w:after="100" w:afterAutospacing="1" w:line="360" w:lineRule="auto"/>
        <w:rPr>
          <w:rFonts w:ascii="Arial" w:hAnsi="Arial" w:cs="Arial"/>
        </w:rPr>
      </w:pPr>
      <w:r w:rsidRPr="00A22CAB">
        <w:rPr>
          <w:rFonts w:ascii="Arial" w:eastAsia="Arial" w:hAnsi="Arial" w:cs="Arial"/>
          <w:lang w:bidi="fr-FR"/>
        </w:rPr>
        <w:t xml:space="preserve">À travers ses solutions analogiques et numériques, Fujifilm montrera également que les entreprises du secteur de l’emballage peuvent devenir plus durables. Les plaques </w:t>
      </w:r>
      <w:proofErr w:type="spellStart"/>
      <w:r w:rsidRPr="00A22CAB">
        <w:rPr>
          <w:rFonts w:ascii="Arial" w:eastAsia="Arial" w:hAnsi="Arial" w:cs="Arial"/>
          <w:lang w:bidi="fr-FR"/>
        </w:rPr>
        <w:t>Flenex</w:t>
      </w:r>
      <w:proofErr w:type="spellEnd"/>
      <w:r w:rsidRPr="00A22CAB">
        <w:rPr>
          <w:rFonts w:ascii="Arial" w:eastAsia="Arial" w:hAnsi="Arial" w:cs="Arial"/>
          <w:lang w:bidi="fr-FR"/>
        </w:rPr>
        <w:t xml:space="preserve"> de Fujifilm, par exemple, réduisent les déchets et éliminent totalement l’utilisation de solvants nocifs pour l’environnement. Combinées au système de filtration PRC1 de la société, elles limitent également la consommation d’eau. Le système de séchage UV LED de Fujifilm diminue la consommation d’énergie, et les encres pour petite laize de la société sont sans solvant et fabriquées au Royaume-Uni </w:t>
      </w:r>
      <w:r w:rsidRPr="00A22CAB">
        <w:rPr>
          <w:rFonts w:ascii="Arial" w:eastAsia="Arial" w:hAnsi="Arial" w:cs="Arial"/>
          <w:lang w:bidi="fr-FR"/>
        </w:rPr>
        <w:lastRenderedPageBreak/>
        <w:t xml:space="preserve">dans l’usine primée de Fujifilm à </w:t>
      </w:r>
      <w:proofErr w:type="spellStart"/>
      <w:r w:rsidRPr="00A22CAB">
        <w:rPr>
          <w:rFonts w:ascii="Arial" w:eastAsia="Arial" w:hAnsi="Arial" w:cs="Arial"/>
          <w:lang w:bidi="fr-FR"/>
        </w:rPr>
        <w:t>Broadstairs</w:t>
      </w:r>
      <w:proofErr w:type="spellEnd"/>
      <w:r w:rsidRPr="00A22CAB">
        <w:rPr>
          <w:rFonts w:ascii="Arial" w:eastAsia="Arial" w:hAnsi="Arial" w:cs="Arial"/>
          <w:lang w:bidi="fr-FR"/>
        </w:rPr>
        <w:t>, qui veille scrupuleusement à ce que tous les processus de fabrication et d’exploitation soient aussi respectueux de l’environnement que possible.</w:t>
      </w:r>
    </w:p>
    <w:p w14:paraId="3958FEB7" w14:textId="572026BC" w:rsidR="00BF756D" w:rsidRPr="00A22CAB" w:rsidRDefault="00BF756D" w:rsidP="00796F1B">
      <w:pPr>
        <w:spacing w:before="100" w:beforeAutospacing="1" w:after="525" w:line="360" w:lineRule="auto"/>
        <w:rPr>
          <w:rFonts w:ascii="Arial" w:hAnsi="Arial" w:cs="Arial"/>
        </w:rPr>
      </w:pPr>
      <w:r w:rsidRPr="00A22CAB">
        <w:rPr>
          <w:rFonts w:ascii="Arial" w:eastAsia="Arial" w:hAnsi="Arial" w:cs="Arial"/>
          <w:lang w:bidi="fr-FR"/>
        </w:rPr>
        <w:t xml:space="preserve">De même, les solutions d’impression de Fujifilm peuvent redonner vie à une ligne de production analogique en apportant des fonctionnalités supplémentaires sans avoir à investir dans une nouvelle ligne. Et lorsqu’un nouvel investissement est nécessaire pour répondre aux besoins du marché, les presses numériques Jet </w:t>
      </w:r>
      <w:proofErr w:type="spellStart"/>
      <w:r w:rsidRPr="00A22CAB">
        <w:rPr>
          <w:rFonts w:ascii="Arial" w:eastAsia="Arial" w:hAnsi="Arial" w:cs="Arial"/>
          <w:lang w:bidi="fr-FR"/>
        </w:rPr>
        <w:t>Press</w:t>
      </w:r>
      <w:proofErr w:type="spellEnd"/>
      <w:r w:rsidRPr="00A22CAB">
        <w:rPr>
          <w:rFonts w:ascii="Arial" w:eastAsia="Arial" w:hAnsi="Arial" w:cs="Arial"/>
          <w:lang w:bidi="fr-FR"/>
        </w:rPr>
        <w:t xml:space="preserve"> 750S et Jet </w:t>
      </w:r>
      <w:proofErr w:type="spellStart"/>
      <w:r w:rsidRPr="00A22CAB">
        <w:rPr>
          <w:rFonts w:ascii="Arial" w:eastAsia="Arial" w:hAnsi="Arial" w:cs="Arial"/>
          <w:lang w:bidi="fr-FR"/>
        </w:rPr>
        <w:t>Press</w:t>
      </w:r>
      <w:proofErr w:type="spellEnd"/>
      <w:r w:rsidRPr="00A22CAB">
        <w:rPr>
          <w:rFonts w:ascii="Arial" w:eastAsia="Arial" w:hAnsi="Arial" w:cs="Arial"/>
          <w:lang w:bidi="fr-FR"/>
        </w:rPr>
        <w:t xml:space="preserve"> FP790 évitent une grande partie des processus et des consommables associés à la production analogique traditionnelle. La contribution de la Jet </w:t>
      </w:r>
      <w:proofErr w:type="spellStart"/>
      <w:r w:rsidRPr="00A22CAB">
        <w:rPr>
          <w:rFonts w:ascii="Arial" w:eastAsia="Arial" w:hAnsi="Arial" w:cs="Arial"/>
          <w:lang w:bidi="fr-FR"/>
        </w:rPr>
        <w:t>Press</w:t>
      </w:r>
      <w:proofErr w:type="spellEnd"/>
      <w:r w:rsidRPr="00A22CAB">
        <w:rPr>
          <w:rFonts w:ascii="Arial" w:eastAsia="Arial" w:hAnsi="Arial" w:cs="Arial"/>
          <w:lang w:bidi="fr-FR"/>
        </w:rPr>
        <w:t> 750S à une économie plus circulaire est aussi abondamment commentée.</w:t>
      </w:r>
    </w:p>
    <w:p w14:paraId="55067B1D" w14:textId="23BCAA06" w:rsidR="002E1DE2" w:rsidRPr="00A22CAB" w:rsidRDefault="00C70E0D" w:rsidP="00E33CBF">
      <w:pPr>
        <w:spacing w:line="360" w:lineRule="auto"/>
        <w:jc w:val="both"/>
        <w:rPr>
          <w:rFonts w:ascii="Arial" w:hAnsi="Arial" w:cs="Arial"/>
        </w:rPr>
      </w:pPr>
      <w:r w:rsidRPr="00A22CAB">
        <w:rPr>
          <w:rFonts w:ascii="Arial" w:eastAsia="Arial" w:hAnsi="Arial" w:cs="Arial"/>
          <w:lang w:bidi="fr-FR"/>
        </w:rPr>
        <w:t xml:space="preserve">Manuel Schrutt, responsable de l’emballage pour la région EMEA, explique : « nous sommes ravis d’exposer au salon </w:t>
      </w:r>
      <w:proofErr w:type="spellStart"/>
      <w:r w:rsidRPr="00A22CAB">
        <w:rPr>
          <w:rFonts w:ascii="Arial" w:eastAsia="Arial" w:hAnsi="Arial" w:cs="Arial"/>
          <w:lang w:bidi="fr-FR"/>
        </w:rPr>
        <w:t>interpack</w:t>
      </w:r>
      <w:proofErr w:type="spellEnd"/>
      <w:r w:rsidRPr="00A22CAB">
        <w:rPr>
          <w:rFonts w:ascii="Arial" w:eastAsia="Arial" w:hAnsi="Arial" w:cs="Arial"/>
          <w:lang w:bidi="fr-FR"/>
        </w:rPr>
        <w:t xml:space="preserve"> 2023, l’événement phare de l’industrie mondiale de l’emballage. C’est formidable d’assister au retour de cette exposition, après six longues années. Nous sommes impatients d’y rencontrer nos clients actuels et potentiels. </w:t>
      </w:r>
    </w:p>
    <w:p w14:paraId="770B0338" w14:textId="3AB9E7E2" w:rsidR="00A9609F" w:rsidRPr="00A22CAB" w:rsidRDefault="004D4A00" w:rsidP="00E33CBF">
      <w:pPr>
        <w:spacing w:line="360" w:lineRule="auto"/>
        <w:jc w:val="both"/>
        <w:rPr>
          <w:rFonts w:ascii="Arial" w:hAnsi="Arial" w:cs="Arial"/>
        </w:rPr>
      </w:pPr>
      <w:r w:rsidRPr="00A22CAB">
        <w:rPr>
          <w:rFonts w:ascii="Arial" w:eastAsia="Arial" w:hAnsi="Arial" w:cs="Arial"/>
          <w:lang w:bidi="fr-FR"/>
        </w:rPr>
        <w:t>Nous travaillons avec des fabricants d’emballages à toutes les étapes de leur développement, qu’il s’agisse de les aider à optimiser leurs lignes de production analogiques pour maximiser leur efficacité ou à adopter des capacités numériques. Nous ne proposons pas de solution universelle, mais la solution adaptée à chaque fabricant, au moment opportun. Toutes nos solutions, qu’elles soient analogiques, numériques ou hybrides, sont conçues pour réduire les déchets et la consommation de produits chimiques nocifs pour l’environnement, pour minimiser la consommation d’énergie et pour être aussi durables que possible. »</w:t>
      </w:r>
    </w:p>
    <w:p w14:paraId="0EAF554C" w14:textId="3D42894E" w:rsidR="00D46F06" w:rsidRDefault="00C3317C" w:rsidP="00D46F06">
      <w:pPr>
        <w:shd w:val="clear" w:color="auto" w:fill="FFFFFF"/>
        <w:rPr>
          <w:color w:val="000000"/>
          <w:sz w:val="24"/>
          <w:szCs w:val="24"/>
        </w:rPr>
      </w:pPr>
      <w:r w:rsidRPr="00A22CAB">
        <w:rPr>
          <w:rFonts w:ascii="Arial" w:eastAsia="Arial" w:hAnsi="Arial" w:cs="Arial"/>
          <w:lang w:bidi="fr-FR"/>
        </w:rPr>
        <w:t xml:space="preserve">Pour en savoir plus, rendez-vous sur le stand Fujifilm au salon </w:t>
      </w:r>
      <w:proofErr w:type="spellStart"/>
      <w:r w:rsidRPr="00A22CAB">
        <w:rPr>
          <w:rFonts w:ascii="Arial" w:eastAsia="Arial" w:hAnsi="Arial" w:cs="Arial"/>
          <w:lang w:bidi="fr-FR"/>
        </w:rPr>
        <w:t>interpack</w:t>
      </w:r>
      <w:proofErr w:type="spellEnd"/>
      <w:r w:rsidRPr="00A22CAB">
        <w:rPr>
          <w:rFonts w:ascii="Arial" w:eastAsia="Arial" w:hAnsi="Arial" w:cs="Arial"/>
          <w:lang w:bidi="fr-FR"/>
        </w:rPr>
        <w:t xml:space="preserve"> 2023 (stand F65, hall 8a) ou sur : </w:t>
      </w:r>
      <w:hyperlink r:id="rId11" w:history="1">
        <w:r w:rsidR="00D46F06">
          <w:rPr>
            <w:rStyle w:val="Hyperlink"/>
            <w:sz w:val="24"/>
            <w:szCs w:val="24"/>
          </w:rPr>
          <w:t>print-emea.fujifilm.com/</w:t>
        </w:r>
        <w:proofErr w:type="spellStart"/>
        <w:r w:rsidR="00D46F06">
          <w:rPr>
            <w:rStyle w:val="Hyperlink"/>
            <w:sz w:val="24"/>
            <w:szCs w:val="24"/>
          </w:rPr>
          <w:t>fr</w:t>
        </w:r>
        <w:proofErr w:type="spellEnd"/>
        <w:r w:rsidR="00D46F06">
          <w:rPr>
            <w:rStyle w:val="Hyperlink"/>
            <w:sz w:val="24"/>
            <w:szCs w:val="24"/>
          </w:rPr>
          <w:t>/interpack2023</w:t>
        </w:r>
      </w:hyperlink>
    </w:p>
    <w:p w14:paraId="0D425DC2" w14:textId="7767EFB1" w:rsidR="00A953B7" w:rsidRPr="00A22CAB" w:rsidRDefault="00A953B7" w:rsidP="00E33CBF">
      <w:pPr>
        <w:spacing w:line="360" w:lineRule="auto"/>
        <w:jc w:val="both"/>
        <w:rPr>
          <w:rFonts w:ascii="Arial" w:hAnsi="Arial" w:cs="Arial"/>
        </w:rPr>
      </w:pPr>
    </w:p>
    <w:p w14:paraId="3FB2C4B8" w14:textId="77777777" w:rsidR="00A953B7" w:rsidRPr="00A22CAB" w:rsidRDefault="00A953B7" w:rsidP="00DD7F6F">
      <w:pPr>
        <w:spacing w:line="360" w:lineRule="auto"/>
        <w:jc w:val="both"/>
        <w:rPr>
          <w:rFonts w:ascii="Arial" w:hAnsi="Arial" w:cs="Arial"/>
        </w:rPr>
      </w:pPr>
    </w:p>
    <w:p w14:paraId="5B472DA9" w14:textId="24C0D491" w:rsidR="000B4A88" w:rsidRPr="00A22CAB" w:rsidRDefault="000B4A88" w:rsidP="000B4A88">
      <w:pPr>
        <w:spacing w:line="360" w:lineRule="auto"/>
        <w:jc w:val="center"/>
        <w:rPr>
          <w:rFonts w:ascii="Arial" w:hAnsi="Arial" w:cs="Arial"/>
          <w:b/>
          <w:bCs/>
          <w:lang w:val="en-US"/>
        </w:rPr>
      </w:pPr>
      <w:r w:rsidRPr="00A22CAB">
        <w:rPr>
          <w:rFonts w:ascii="Arial" w:eastAsia="Arial" w:hAnsi="Arial" w:cs="Arial"/>
          <w:b/>
          <w:lang w:val="en-US" w:bidi="fr-FR"/>
        </w:rPr>
        <w:t>FIN</w:t>
      </w:r>
    </w:p>
    <w:p w14:paraId="71272AA4" w14:textId="77777777" w:rsidR="000B4A88" w:rsidRPr="00A22CAB" w:rsidRDefault="000B4A88" w:rsidP="00750114">
      <w:pPr>
        <w:spacing w:line="360" w:lineRule="auto"/>
        <w:jc w:val="both"/>
        <w:rPr>
          <w:rFonts w:ascii="Arial" w:hAnsi="Arial" w:cs="Arial"/>
          <w:lang w:val="en-US"/>
        </w:rPr>
      </w:pPr>
    </w:p>
    <w:p w14:paraId="3460E83C" w14:textId="77777777" w:rsidR="00CA33C0" w:rsidRPr="00CA33C0" w:rsidRDefault="00CA33C0" w:rsidP="00CA33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lastRenderedPageBreak/>
        <w:t>À propos de FUJIFILM Corporation</w:t>
      </w:r>
      <w:r>
        <w:rPr>
          <w:rStyle w:val="normaltextrun"/>
          <w:rFonts w:ascii="Arial" w:hAnsi="Arial" w:cs="Arial"/>
          <w:sz w:val="20"/>
          <w:szCs w:val="20"/>
          <w:lang w:val="fr-FR"/>
        </w:rPr>
        <w:t>  </w:t>
      </w:r>
      <w:r w:rsidRPr="00CA33C0">
        <w:rPr>
          <w:rStyle w:val="eop"/>
          <w:rFonts w:ascii="Arial" w:hAnsi="Arial" w:cs="Arial"/>
          <w:sz w:val="20"/>
          <w:szCs w:val="20"/>
          <w:lang w:val="fr-FR"/>
        </w:rPr>
        <w:t> </w:t>
      </w:r>
    </w:p>
    <w:p w14:paraId="04BA203D" w14:textId="77777777" w:rsidR="00CA33C0" w:rsidRPr="00CA33C0" w:rsidRDefault="00CA33C0" w:rsidP="00CA33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CA33C0">
        <w:rPr>
          <w:rStyle w:val="eop"/>
          <w:rFonts w:ascii="Arial" w:hAnsi="Arial" w:cs="Arial"/>
          <w:sz w:val="20"/>
          <w:szCs w:val="20"/>
          <w:lang w:val="fr-FR"/>
        </w:rPr>
        <w:t> </w:t>
      </w:r>
    </w:p>
    <w:p w14:paraId="737380D9" w14:textId="77777777" w:rsidR="00CA33C0" w:rsidRPr="00CA33C0" w:rsidRDefault="00CA33C0" w:rsidP="00CA33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CA33C0">
        <w:rPr>
          <w:rStyle w:val="eop"/>
          <w:rFonts w:ascii="Arial" w:hAnsi="Arial" w:cs="Arial"/>
          <w:sz w:val="20"/>
          <w:szCs w:val="20"/>
          <w:lang w:val="fr-FR"/>
        </w:rPr>
        <w:t> </w:t>
      </w:r>
    </w:p>
    <w:p w14:paraId="312309FB" w14:textId="77777777" w:rsidR="00CA33C0" w:rsidRPr="00CA33C0" w:rsidRDefault="00CA33C0" w:rsidP="00CA33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CA33C0">
        <w:rPr>
          <w:rStyle w:val="eop"/>
          <w:rFonts w:ascii="Arial" w:hAnsi="Arial" w:cs="Arial"/>
          <w:color w:val="000000"/>
          <w:sz w:val="20"/>
          <w:szCs w:val="20"/>
          <w:lang w:val="fr-FR"/>
        </w:rPr>
        <w:t> </w:t>
      </w:r>
    </w:p>
    <w:p w14:paraId="2842B37C" w14:textId="77777777" w:rsidR="00CA33C0" w:rsidRPr="00CA33C0" w:rsidRDefault="00CA33C0" w:rsidP="00CA33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CA33C0">
        <w:rPr>
          <w:rStyle w:val="eop"/>
          <w:rFonts w:ascii="Arial" w:hAnsi="Arial" w:cs="Arial"/>
          <w:sz w:val="20"/>
          <w:szCs w:val="20"/>
          <w:lang w:val="fr-FR"/>
        </w:rPr>
        <w:t> </w:t>
      </w:r>
    </w:p>
    <w:p w14:paraId="21EC5299" w14:textId="77777777" w:rsidR="00CA33C0" w:rsidRPr="00CA33C0" w:rsidRDefault="00672901" w:rsidP="00CA33C0">
      <w:pPr>
        <w:pStyle w:val="paragraph"/>
        <w:spacing w:before="0" w:beforeAutospacing="0" w:after="0" w:afterAutospacing="0"/>
        <w:jc w:val="both"/>
        <w:textAlignment w:val="baseline"/>
        <w:rPr>
          <w:rFonts w:ascii="Segoe UI" w:hAnsi="Segoe UI" w:cs="Segoe UI"/>
          <w:sz w:val="18"/>
          <w:szCs w:val="18"/>
          <w:lang w:val="fr-FR"/>
        </w:rPr>
      </w:pPr>
      <w:hyperlink r:id="rId12" w:tgtFrame="_blank" w:history="1">
        <w:r w:rsidR="00CA33C0">
          <w:rPr>
            <w:rStyle w:val="normaltextrun"/>
            <w:rFonts w:ascii="Arial" w:hAnsi="Arial" w:cs="Arial"/>
            <w:color w:val="0563C1"/>
            <w:sz w:val="20"/>
            <w:szCs w:val="20"/>
            <w:u w:val="single"/>
            <w:lang w:val="fr-FR"/>
          </w:rPr>
          <w:t>https://fujifilm.com/fr/fr/business/graphic</w:t>
        </w:r>
      </w:hyperlink>
      <w:r w:rsidR="00CA33C0">
        <w:rPr>
          <w:rStyle w:val="normaltextrun"/>
          <w:rFonts w:ascii="Arial" w:hAnsi="Arial" w:cs="Arial"/>
          <w:sz w:val="20"/>
          <w:szCs w:val="20"/>
          <w:lang w:val="fr-FR"/>
        </w:rPr>
        <w:t xml:space="preserve"> ou </w:t>
      </w:r>
      <w:hyperlink r:id="rId13" w:tgtFrame="_blank" w:history="1">
        <w:r w:rsidR="00CA33C0">
          <w:rPr>
            <w:rStyle w:val="normaltextrun"/>
            <w:rFonts w:ascii="Arial" w:hAnsi="Arial" w:cs="Arial"/>
            <w:color w:val="0563C1"/>
            <w:sz w:val="20"/>
            <w:szCs w:val="20"/>
            <w:u w:val="single"/>
            <w:lang w:val="fr-FR"/>
          </w:rPr>
          <w:t>youtube.com/</w:t>
        </w:r>
        <w:proofErr w:type="spellStart"/>
        <w:r w:rsidR="00CA33C0">
          <w:rPr>
            <w:rStyle w:val="normaltextrun"/>
            <w:rFonts w:ascii="Arial" w:hAnsi="Arial" w:cs="Arial"/>
            <w:color w:val="0563C1"/>
            <w:sz w:val="20"/>
            <w:szCs w:val="20"/>
            <w:u w:val="single"/>
            <w:lang w:val="fr-FR"/>
          </w:rPr>
          <w:t>FujifilmGSEurope</w:t>
        </w:r>
        <w:proofErr w:type="spellEnd"/>
      </w:hyperlink>
      <w:r w:rsidR="00CA33C0">
        <w:rPr>
          <w:rStyle w:val="normaltextrun"/>
          <w:rFonts w:ascii="Arial" w:hAnsi="Arial" w:cs="Arial"/>
          <w:sz w:val="20"/>
          <w:szCs w:val="20"/>
          <w:lang w:val="fr-FR"/>
        </w:rPr>
        <w:t xml:space="preserve"> ou suivez-nous sur @FujifilmPrint  </w:t>
      </w:r>
      <w:r w:rsidR="00CA33C0" w:rsidRPr="00CA33C0">
        <w:rPr>
          <w:rStyle w:val="eop"/>
          <w:rFonts w:ascii="Arial" w:hAnsi="Arial" w:cs="Arial"/>
          <w:sz w:val="20"/>
          <w:szCs w:val="20"/>
          <w:lang w:val="fr-FR"/>
        </w:rPr>
        <w:t> </w:t>
      </w:r>
    </w:p>
    <w:p w14:paraId="0229740E" w14:textId="77777777" w:rsidR="00CA33C0" w:rsidRPr="00CA33C0" w:rsidRDefault="00CA33C0" w:rsidP="00CA33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CA33C0">
        <w:rPr>
          <w:rStyle w:val="eop"/>
          <w:rFonts w:ascii="Arial" w:hAnsi="Arial" w:cs="Arial"/>
          <w:sz w:val="20"/>
          <w:szCs w:val="20"/>
          <w:lang w:val="fr-FR"/>
        </w:rPr>
        <w:t> </w:t>
      </w:r>
    </w:p>
    <w:p w14:paraId="0B55E09B" w14:textId="77777777" w:rsidR="00CA33C0" w:rsidRPr="00CA33C0" w:rsidRDefault="00CA33C0" w:rsidP="00CA33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CA33C0">
        <w:rPr>
          <w:rStyle w:val="eop"/>
          <w:rFonts w:ascii="Arial" w:hAnsi="Arial" w:cs="Arial"/>
          <w:sz w:val="20"/>
          <w:szCs w:val="20"/>
          <w:lang w:val="fr-FR"/>
        </w:rPr>
        <w:t> </w:t>
      </w:r>
    </w:p>
    <w:p w14:paraId="78965188" w14:textId="77777777" w:rsidR="00CA33C0" w:rsidRDefault="00CA33C0" w:rsidP="00CA33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 </w:t>
      </w:r>
      <w:r>
        <w:rPr>
          <w:rStyle w:val="eop"/>
          <w:rFonts w:ascii="Arial" w:hAnsi="Arial" w:cs="Arial"/>
          <w:color w:val="000000"/>
          <w:sz w:val="20"/>
          <w:szCs w:val="20"/>
        </w:rPr>
        <w:t> </w:t>
      </w:r>
    </w:p>
    <w:p w14:paraId="39C2BA38" w14:textId="77777777" w:rsidR="00CA33C0" w:rsidRDefault="00CA33C0" w:rsidP="00CA33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7E6ECF94" w14:textId="77777777" w:rsidR="00CA33C0" w:rsidRDefault="00CA33C0" w:rsidP="00CA33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 xml:space="preserve">E: </w:t>
      </w:r>
      <w:hyperlink r:id="rId14" w:tgtFrame="_blank" w:history="1">
        <w:r>
          <w:rPr>
            <w:rStyle w:val="normaltextrun"/>
            <w:rFonts w:ascii="Arial" w:hAnsi="Arial" w:cs="Arial"/>
            <w:color w:val="0000FF"/>
            <w:sz w:val="20"/>
            <w:szCs w:val="20"/>
            <w:u w:val="single"/>
            <w:lang w:val="fr-FR"/>
          </w:rPr>
          <w:t>dporter@adcomms.co.uk</w:t>
        </w:r>
      </w:hyperlink>
      <w:r>
        <w:rPr>
          <w:rStyle w:val="normaltextrun"/>
          <w:rFonts w:ascii="Arial" w:hAnsi="Arial" w:cs="Arial"/>
          <w:sz w:val="22"/>
          <w:szCs w:val="22"/>
          <w:lang w:val="fr-FR"/>
        </w:rPr>
        <w:t> </w:t>
      </w:r>
      <w:r>
        <w:rPr>
          <w:rStyle w:val="eop"/>
          <w:rFonts w:ascii="Arial" w:hAnsi="Arial" w:cs="Arial"/>
          <w:sz w:val="22"/>
          <w:szCs w:val="22"/>
        </w:rPr>
        <w:t> </w:t>
      </w:r>
    </w:p>
    <w:p w14:paraId="7C1E6DC7" w14:textId="77777777" w:rsidR="00CA33C0" w:rsidRDefault="00CA33C0" w:rsidP="00CA33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Tel: +44 (0)1372 464470 </w:t>
      </w:r>
      <w:r>
        <w:rPr>
          <w:rStyle w:val="eop"/>
          <w:rFonts w:ascii="Arial" w:hAnsi="Arial" w:cs="Arial"/>
          <w:color w:val="000000"/>
          <w:sz w:val="20"/>
          <w:szCs w:val="20"/>
        </w:rPr>
        <w:t> </w:t>
      </w:r>
    </w:p>
    <w:p w14:paraId="31EEA29D" w14:textId="5B9A63A9" w:rsidR="00353D45" w:rsidRPr="00361AF9" w:rsidRDefault="00353D45" w:rsidP="00CA33C0">
      <w:pPr>
        <w:tabs>
          <w:tab w:val="center" w:pos="3691"/>
        </w:tabs>
        <w:spacing w:after="0" w:line="240" w:lineRule="auto"/>
        <w:jc w:val="both"/>
        <w:rPr>
          <w:lang w:val="it-IT"/>
        </w:rPr>
      </w:pPr>
    </w:p>
    <w:sectPr w:rsidR="00353D45" w:rsidRPr="00361AF9" w:rsidSect="00C869C4">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6F52" w14:textId="77777777" w:rsidR="006C374D" w:rsidRDefault="006C374D" w:rsidP="001F104D">
      <w:pPr>
        <w:spacing w:after="0" w:line="240" w:lineRule="auto"/>
      </w:pPr>
      <w:r>
        <w:separator/>
      </w:r>
    </w:p>
  </w:endnote>
  <w:endnote w:type="continuationSeparator" w:id="0">
    <w:p w14:paraId="7D32D23A" w14:textId="77777777" w:rsidR="006C374D" w:rsidRDefault="006C374D"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25BB" w14:textId="77777777" w:rsidR="006C374D" w:rsidRDefault="006C374D" w:rsidP="001F104D">
      <w:pPr>
        <w:spacing w:after="0" w:line="240" w:lineRule="auto"/>
      </w:pPr>
      <w:r>
        <w:separator/>
      </w:r>
    </w:p>
  </w:footnote>
  <w:footnote w:type="continuationSeparator" w:id="0">
    <w:p w14:paraId="165EEF15" w14:textId="77777777" w:rsidR="006C374D" w:rsidRDefault="006C374D"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fr-FR"/>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fr-FR"/>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34635"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017325">
    <w:abstractNumId w:val="2"/>
  </w:num>
  <w:num w:numId="2" w16cid:durableId="687027799">
    <w:abstractNumId w:val="1"/>
  </w:num>
  <w:num w:numId="3" w16cid:durableId="62254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7170"/>
    <w:rsid w:val="0002421E"/>
    <w:rsid w:val="0005541E"/>
    <w:rsid w:val="00060118"/>
    <w:rsid w:val="00084E11"/>
    <w:rsid w:val="00096A83"/>
    <w:rsid w:val="000A66F3"/>
    <w:rsid w:val="000B29D9"/>
    <w:rsid w:val="000B4A88"/>
    <w:rsid w:val="000C37B9"/>
    <w:rsid w:val="000D3F72"/>
    <w:rsid w:val="000E0AED"/>
    <w:rsid w:val="000F4BA8"/>
    <w:rsid w:val="000F5776"/>
    <w:rsid w:val="00117BAD"/>
    <w:rsid w:val="0012160E"/>
    <w:rsid w:val="00154DD2"/>
    <w:rsid w:val="001C751E"/>
    <w:rsid w:val="001C7858"/>
    <w:rsid w:val="001D0781"/>
    <w:rsid w:val="001F104D"/>
    <w:rsid w:val="001F2CB2"/>
    <w:rsid w:val="001F730A"/>
    <w:rsid w:val="0020360C"/>
    <w:rsid w:val="002159D7"/>
    <w:rsid w:val="0022107A"/>
    <w:rsid w:val="00241F1B"/>
    <w:rsid w:val="00252248"/>
    <w:rsid w:val="0025602E"/>
    <w:rsid w:val="002A0F9D"/>
    <w:rsid w:val="002A5DF5"/>
    <w:rsid w:val="002E1DE2"/>
    <w:rsid w:val="002E444B"/>
    <w:rsid w:val="002E5A9E"/>
    <w:rsid w:val="002F1042"/>
    <w:rsid w:val="00331235"/>
    <w:rsid w:val="00350511"/>
    <w:rsid w:val="00353D45"/>
    <w:rsid w:val="00356CAA"/>
    <w:rsid w:val="00361AF9"/>
    <w:rsid w:val="00365779"/>
    <w:rsid w:val="00376246"/>
    <w:rsid w:val="003C6E92"/>
    <w:rsid w:val="003D1971"/>
    <w:rsid w:val="003D1EDD"/>
    <w:rsid w:val="003E4D62"/>
    <w:rsid w:val="004021CF"/>
    <w:rsid w:val="004635F4"/>
    <w:rsid w:val="00463F44"/>
    <w:rsid w:val="004641A6"/>
    <w:rsid w:val="00483859"/>
    <w:rsid w:val="004842E4"/>
    <w:rsid w:val="004B0DA0"/>
    <w:rsid w:val="004B6A02"/>
    <w:rsid w:val="004D3F0D"/>
    <w:rsid w:val="004D4553"/>
    <w:rsid w:val="004D4A00"/>
    <w:rsid w:val="004E0879"/>
    <w:rsid w:val="004E1C5A"/>
    <w:rsid w:val="00511DB1"/>
    <w:rsid w:val="005503D7"/>
    <w:rsid w:val="005604E8"/>
    <w:rsid w:val="00561033"/>
    <w:rsid w:val="00582F55"/>
    <w:rsid w:val="005A12E7"/>
    <w:rsid w:val="005D74E8"/>
    <w:rsid w:val="005F53C2"/>
    <w:rsid w:val="006034AE"/>
    <w:rsid w:val="00620944"/>
    <w:rsid w:val="00644AA7"/>
    <w:rsid w:val="00661C0C"/>
    <w:rsid w:val="0066413A"/>
    <w:rsid w:val="0066489B"/>
    <w:rsid w:val="00667254"/>
    <w:rsid w:val="00672901"/>
    <w:rsid w:val="006A02E1"/>
    <w:rsid w:val="006A3CC0"/>
    <w:rsid w:val="006A5BFB"/>
    <w:rsid w:val="006C374D"/>
    <w:rsid w:val="006D6A31"/>
    <w:rsid w:val="007267DF"/>
    <w:rsid w:val="007365C6"/>
    <w:rsid w:val="00750114"/>
    <w:rsid w:val="00754115"/>
    <w:rsid w:val="00762F55"/>
    <w:rsid w:val="00766887"/>
    <w:rsid w:val="0077614B"/>
    <w:rsid w:val="00796F1B"/>
    <w:rsid w:val="007A7A2D"/>
    <w:rsid w:val="007D0BEF"/>
    <w:rsid w:val="007D2FD0"/>
    <w:rsid w:val="007F1F8D"/>
    <w:rsid w:val="0082210A"/>
    <w:rsid w:val="008351D7"/>
    <w:rsid w:val="00837D6A"/>
    <w:rsid w:val="00856C44"/>
    <w:rsid w:val="00895B33"/>
    <w:rsid w:val="00895E7F"/>
    <w:rsid w:val="008A27FD"/>
    <w:rsid w:val="008B2B65"/>
    <w:rsid w:val="008C3349"/>
    <w:rsid w:val="008D29F9"/>
    <w:rsid w:val="008D616F"/>
    <w:rsid w:val="008F11EC"/>
    <w:rsid w:val="008F5700"/>
    <w:rsid w:val="0091085E"/>
    <w:rsid w:val="00916FA4"/>
    <w:rsid w:val="0092586B"/>
    <w:rsid w:val="00937202"/>
    <w:rsid w:val="00941DB5"/>
    <w:rsid w:val="00942DC5"/>
    <w:rsid w:val="00942FB0"/>
    <w:rsid w:val="009736A2"/>
    <w:rsid w:val="00980A87"/>
    <w:rsid w:val="00991FC6"/>
    <w:rsid w:val="00994C55"/>
    <w:rsid w:val="00997D9A"/>
    <w:rsid w:val="009A1744"/>
    <w:rsid w:val="009B2684"/>
    <w:rsid w:val="009B49EA"/>
    <w:rsid w:val="009D1D20"/>
    <w:rsid w:val="009D57D8"/>
    <w:rsid w:val="009E1734"/>
    <w:rsid w:val="00A07950"/>
    <w:rsid w:val="00A210C0"/>
    <w:rsid w:val="00A22CAB"/>
    <w:rsid w:val="00A32A60"/>
    <w:rsid w:val="00A3776E"/>
    <w:rsid w:val="00A40C64"/>
    <w:rsid w:val="00A44BEF"/>
    <w:rsid w:val="00A46454"/>
    <w:rsid w:val="00A76574"/>
    <w:rsid w:val="00A953B7"/>
    <w:rsid w:val="00A9609F"/>
    <w:rsid w:val="00AF27E1"/>
    <w:rsid w:val="00AF486C"/>
    <w:rsid w:val="00B07355"/>
    <w:rsid w:val="00B17C97"/>
    <w:rsid w:val="00B311A0"/>
    <w:rsid w:val="00B63098"/>
    <w:rsid w:val="00B82938"/>
    <w:rsid w:val="00BD7CC4"/>
    <w:rsid w:val="00BD7DBC"/>
    <w:rsid w:val="00BE692D"/>
    <w:rsid w:val="00BF4554"/>
    <w:rsid w:val="00BF6CD8"/>
    <w:rsid w:val="00BF756D"/>
    <w:rsid w:val="00C03369"/>
    <w:rsid w:val="00C07184"/>
    <w:rsid w:val="00C13372"/>
    <w:rsid w:val="00C21AF9"/>
    <w:rsid w:val="00C3317C"/>
    <w:rsid w:val="00C341AA"/>
    <w:rsid w:val="00C376D5"/>
    <w:rsid w:val="00C45029"/>
    <w:rsid w:val="00C51AB5"/>
    <w:rsid w:val="00C70E0D"/>
    <w:rsid w:val="00C81719"/>
    <w:rsid w:val="00C869C4"/>
    <w:rsid w:val="00C954E5"/>
    <w:rsid w:val="00CA33C0"/>
    <w:rsid w:val="00CA547D"/>
    <w:rsid w:val="00CB0BC1"/>
    <w:rsid w:val="00CB7A6B"/>
    <w:rsid w:val="00CD5674"/>
    <w:rsid w:val="00CF5F8D"/>
    <w:rsid w:val="00D16CD7"/>
    <w:rsid w:val="00D24E1E"/>
    <w:rsid w:val="00D46F06"/>
    <w:rsid w:val="00D508CA"/>
    <w:rsid w:val="00D509EE"/>
    <w:rsid w:val="00D50EB0"/>
    <w:rsid w:val="00D510A6"/>
    <w:rsid w:val="00D524EA"/>
    <w:rsid w:val="00D75397"/>
    <w:rsid w:val="00D95E2F"/>
    <w:rsid w:val="00DD7F6F"/>
    <w:rsid w:val="00DE79EA"/>
    <w:rsid w:val="00E07C7F"/>
    <w:rsid w:val="00E2042B"/>
    <w:rsid w:val="00E306EA"/>
    <w:rsid w:val="00E33CBF"/>
    <w:rsid w:val="00E36BA2"/>
    <w:rsid w:val="00E73B9B"/>
    <w:rsid w:val="00E758F7"/>
    <w:rsid w:val="00E92090"/>
    <w:rsid w:val="00E9788B"/>
    <w:rsid w:val="00EA6C9D"/>
    <w:rsid w:val="00EC28BD"/>
    <w:rsid w:val="00EC5437"/>
    <w:rsid w:val="00ED754B"/>
    <w:rsid w:val="00EE6CE7"/>
    <w:rsid w:val="00F026F7"/>
    <w:rsid w:val="00F507C1"/>
    <w:rsid w:val="00F61235"/>
    <w:rsid w:val="00F700B7"/>
    <w:rsid w:val="00F707F6"/>
    <w:rsid w:val="00F81404"/>
    <w:rsid w:val="00FA2AEA"/>
    <w:rsid w:val="00FA6FCC"/>
    <w:rsid w:val="00FA7FCA"/>
    <w:rsid w:val="00FB15B8"/>
    <w:rsid w:val="00FB2F88"/>
    <w:rsid w:val="00FC6407"/>
    <w:rsid w:val="00FD37E8"/>
    <w:rsid w:val="00FD61EE"/>
    <w:rsid w:val="00FE7675"/>
    <w:rsid w:val="00FF0024"/>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paragraph" w:styleId="NormalWeb">
    <w:name w:val="Normal (Web)"/>
    <w:basedOn w:val="Normal"/>
    <w:uiPriority w:val="99"/>
    <w:semiHidden/>
    <w:unhideWhenUsed/>
    <w:rsid w:val="00BF75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A33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A33C0"/>
  </w:style>
  <w:style w:type="character" w:customStyle="1" w:styleId="eop">
    <w:name w:val="eop"/>
    <w:basedOn w:val="DefaultParagraphFont"/>
    <w:rsid w:val="00CA33C0"/>
  </w:style>
  <w:style w:type="character" w:customStyle="1" w:styleId="tabchar">
    <w:name w:val="tabchar"/>
    <w:basedOn w:val="DefaultParagraphFont"/>
    <w:rsid w:val="00CA3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6334">
      <w:bodyDiv w:val="1"/>
      <w:marLeft w:val="0"/>
      <w:marRight w:val="0"/>
      <w:marTop w:val="0"/>
      <w:marBottom w:val="0"/>
      <w:divBdr>
        <w:top w:val="none" w:sz="0" w:space="0" w:color="auto"/>
        <w:left w:val="none" w:sz="0" w:space="0" w:color="auto"/>
        <w:bottom w:val="none" w:sz="0" w:space="0" w:color="auto"/>
        <w:right w:val="none" w:sz="0" w:space="0" w:color="auto"/>
      </w:divBdr>
      <w:divsChild>
        <w:div w:id="1134326842">
          <w:marLeft w:val="0"/>
          <w:marRight w:val="0"/>
          <w:marTop w:val="0"/>
          <w:marBottom w:val="0"/>
          <w:divBdr>
            <w:top w:val="none" w:sz="0" w:space="0" w:color="auto"/>
            <w:left w:val="none" w:sz="0" w:space="0" w:color="auto"/>
            <w:bottom w:val="none" w:sz="0" w:space="0" w:color="auto"/>
            <w:right w:val="none" w:sz="0" w:space="0" w:color="auto"/>
          </w:divBdr>
          <w:divsChild>
            <w:div w:id="1892695126">
              <w:marLeft w:val="0"/>
              <w:marRight w:val="0"/>
              <w:marTop w:val="0"/>
              <w:marBottom w:val="0"/>
              <w:divBdr>
                <w:top w:val="none" w:sz="0" w:space="0" w:color="auto"/>
                <w:left w:val="none" w:sz="0" w:space="0" w:color="auto"/>
                <w:bottom w:val="none" w:sz="0" w:space="0" w:color="auto"/>
                <w:right w:val="none" w:sz="0" w:space="0" w:color="auto"/>
              </w:divBdr>
              <w:divsChild>
                <w:div w:id="1441878290">
                  <w:marLeft w:val="0"/>
                  <w:marRight w:val="0"/>
                  <w:marTop w:val="0"/>
                  <w:marBottom w:val="0"/>
                  <w:divBdr>
                    <w:top w:val="none" w:sz="0" w:space="0" w:color="auto"/>
                    <w:left w:val="none" w:sz="0" w:space="0" w:color="auto"/>
                    <w:bottom w:val="none" w:sz="0" w:space="0" w:color="auto"/>
                    <w:right w:val="none" w:sz="0" w:space="0" w:color="auto"/>
                  </w:divBdr>
                  <w:divsChild>
                    <w:div w:id="1601793187">
                      <w:marLeft w:val="0"/>
                      <w:marRight w:val="0"/>
                      <w:marTop w:val="0"/>
                      <w:marBottom w:val="0"/>
                      <w:divBdr>
                        <w:top w:val="none" w:sz="0" w:space="0" w:color="auto"/>
                        <w:left w:val="none" w:sz="0" w:space="0" w:color="auto"/>
                        <w:bottom w:val="none" w:sz="0" w:space="0" w:color="auto"/>
                        <w:right w:val="none" w:sz="0" w:space="0" w:color="auto"/>
                      </w:divBdr>
                    </w:div>
                  </w:divsChild>
                </w:div>
                <w:div w:id="1136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2115">
          <w:marLeft w:val="0"/>
          <w:marRight w:val="0"/>
          <w:marTop w:val="0"/>
          <w:marBottom w:val="0"/>
          <w:divBdr>
            <w:top w:val="none" w:sz="0" w:space="0" w:color="auto"/>
            <w:left w:val="none" w:sz="0" w:space="0" w:color="auto"/>
            <w:bottom w:val="none" w:sz="0" w:space="0" w:color="auto"/>
            <w:right w:val="none" w:sz="0" w:space="0" w:color="auto"/>
          </w:divBdr>
        </w:div>
      </w:divsChild>
    </w:div>
    <w:div w:id="877158026">
      <w:bodyDiv w:val="1"/>
      <w:marLeft w:val="0"/>
      <w:marRight w:val="0"/>
      <w:marTop w:val="0"/>
      <w:marBottom w:val="0"/>
      <w:divBdr>
        <w:top w:val="none" w:sz="0" w:space="0" w:color="auto"/>
        <w:left w:val="none" w:sz="0" w:space="0" w:color="auto"/>
        <w:bottom w:val="none" w:sz="0" w:space="0" w:color="auto"/>
        <w:right w:val="none" w:sz="0" w:space="0" w:color="auto"/>
      </w:divBdr>
      <w:divsChild>
        <w:div w:id="1157955827">
          <w:marLeft w:val="0"/>
          <w:marRight w:val="0"/>
          <w:marTop w:val="0"/>
          <w:marBottom w:val="0"/>
          <w:divBdr>
            <w:top w:val="none" w:sz="0" w:space="0" w:color="auto"/>
            <w:left w:val="none" w:sz="0" w:space="0" w:color="auto"/>
            <w:bottom w:val="none" w:sz="0" w:space="0" w:color="auto"/>
            <w:right w:val="none" w:sz="0" w:space="0" w:color="auto"/>
          </w:divBdr>
        </w:div>
        <w:div w:id="1628975329">
          <w:marLeft w:val="0"/>
          <w:marRight w:val="0"/>
          <w:marTop w:val="0"/>
          <w:marBottom w:val="0"/>
          <w:divBdr>
            <w:top w:val="none" w:sz="0" w:space="0" w:color="auto"/>
            <w:left w:val="none" w:sz="0" w:space="0" w:color="auto"/>
            <w:bottom w:val="none" w:sz="0" w:space="0" w:color="auto"/>
            <w:right w:val="none" w:sz="0" w:space="0" w:color="auto"/>
          </w:divBdr>
        </w:div>
        <w:div w:id="998927093">
          <w:marLeft w:val="0"/>
          <w:marRight w:val="0"/>
          <w:marTop w:val="0"/>
          <w:marBottom w:val="0"/>
          <w:divBdr>
            <w:top w:val="none" w:sz="0" w:space="0" w:color="auto"/>
            <w:left w:val="none" w:sz="0" w:space="0" w:color="auto"/>
            <w:bottom w:val="none" w:sz="0" w:space="0" w:color="auto"/>
            <w:right w:val="none" w:sz="0" w:space="0" w:color="auto"/>
          </w:divBdr>
        </w:div>
        <w:div w:id="1507210797">
          <w:marLeft w:val="0"/>
          <w:marRight w:val="0"/>
          <w:marTop w:val="0"/>
          <w:marBottom w:val="0"/>
          <w:divBdr>
            <w:top w:val="none" w:sz="0" w:space="0" w:color="auto"/>
            <w:left w:val="none" w:sz="0" w:space="0" w:color="auto"/>
            <w:bottom w:val="none" w:sz="0" w:space="0" w:color="auto"/>
            <w:right w:val="none" w:sz="0" w:space="0" w:color="auto"/>
          </w:divBdr>
        </w:div>
        <w:div w:id="1944336868">
          <w:marLeft w:val="0"/>
          <w:marRight w:val="0"/>
          <w:marTop w:val="0"/>
          <w:marBottom w:val="0"/>
          <w:divBdr>
            <w:top w:val="none" w:sz="0" w:space="0" w:color="auto"/>
            <w:left w:val="none" w:sz="0" w:space="0" w:color="auto"/>
            <w:bottom w:val="none" w:sz="0" w:space="0" w:color="auto"/>
            <w:right w:val="none" w:sz="0" w:space="0" w:color="auto"/>
          </w:divBdr>
        </w:div>
        <w:div w:id="14813793">
          <w:marLeft w:val="0"/>
          <w:marRight w:val="0"/>
          <w:marTop w:val="0"/>
          <w:marBottom w:val="0"/>
          <w:divBdr>
            <w:top w:val="none" w:sz="0" w:space="0" w:color="auto"/>
            <w:left w:val="none" w:sz="0" w:space="0" w:color="auto"/>
            <w:bottom w:val="none" w:sz="0" w:space="0" w:color="auto"/>
            <w:right w:val="none" w:sz="0" w:space="0" w:color="auto"/>
          </w:divBdr>
        </w:div>
        <w:div w:id="685642922">
          <w:marLeft w:val="0"/>
          <w:marRight w:val="0"/>
          <w:marTop w:val="0"/>
          <w:marBottom w:val="0"/>
          <w:divBdr>
            <w:top w:val="none" w:sz="0" w:space="0" w:color="auto"/>
            <w:left w:val="none" w:sz="0" w:space="0" w:color="auto"/>
            <w:bottom w:val="none" w:sz="0" w:space="0" w:color="auto"/>
            <w:right w:val="none" w:sz="0" w:space="0" w:color="auto"/>
          </w:divBdr>
        </w:div>
        <w:div w:id="1381513188">
          <w:marLeft w:val="0"/>
          <w:marRight w:val="0"/>
          <w:marTop w:val="0"/>
          <w:marBottom w:val="0"/>
          <w:divBdr>
            <w:top w:val="none" w:sz="0" w:space="0" w:color="auto"/>
            <w:left w:val="none" w:sz="0" w:space="0" w:color="auto"/>
            <w:bottom w:val="none" w:sz="0" w:space="0" w:color="auto"/>
            <w:right w:val="none" w:sz="0" w:space="0" w:color="auto"/>
          </w:divBdr>
        </w:div>
        <w:div w:id="1332177660">
          <w:marLeft w:val="0"/>
          <w:marRight w:val="0"/>
          <w:marTop w:val="0"/>
          <w:marBottom w:val="0"/>
          <w:divBdr>
            <w:top w:val="none" w:sz="0" w:space="0" w:color="auto"/>
            <w:left w:val="none" w:sz="0" w:space="0" w:color="auto"/>
            <w:bottom w:val="none" w:sz="0" w:space="0" w:color="auto"/>
            <w:right w:val="none" w:sz="0" w:space="0" w:color="auto"/>
          </w:divBdr>
        </w:div>
        <w:div w:id="1581673308">
          <w:marLeft w:val="0"/>
          <w:marRight w:val="0"/>
          <w:marTop w:val="0"/>
          <w:marBottom w:val="0"/>
          <w:divBdr>
            <w:top w:val="none" w:sz="0" w:space="0" w:color="auto"/>
            <w:left w:val="none" w:sz="0" w:space="0" w:color="auto"/>
            <w:bottom w:val="none" w:sz="0" w:space="0" w:color="auto"/>
            <w:right w:val="none" w:sz="0" w:space="0" w:color="auto"/>
          </w:divBdr>
        </w:div>
        <w:div w:id="1090739098">
          <w:marLeft w:val="0"/>
          <w:marRight w:val="0"/>
          <w:marTop w:val="0"/>
          <w:marBottom w:val="0"/>
          <w:divBdr>
            <w:top w:val="none" w:sz="0" w:space="0" w:color="auto"/>
            <w:left w:val="none" w:sz="0" w:space="0" w:color="auto"/>
            <w:bottom w:val="none" w:sz="0" w:space="0" w:color="auto"/>
            <w:right w:val="none" w:sz="0" w:space="0" w:color="auto"/>
          </w:divBdr>
        </w:div>
        <w:div w:id="998386859">
          <w:marLeft w:val="0"/>
          <w:marRight w:val="0"/>
          <w:marTop w:val="0"/>
          <w:marBottom w:val="0"/>
          <w:divBdr>
            <w:top w:val="none" w:sz="0" w:space="0" w:color="auto"/>
            <w:left w:val="none" w:sz="0" w:space="0" w:color="auto"/>
            <w:bottom w:val="none" w:sz="0" w:space="0" w:color="auto"/>
            <w:right w:val="none" w:sz="0" w:space="0" w:color="auto"/>
          </w:divBdr>
        </w:div>
      </w:divsChild>
    </w:div>
    <w:div w:id="1142507432">
      <w:bodyDiv w:val="1"/>
      <w:marLeft w:val="0"/>
      <w:marRight w:val="0"/>
      <w:marTop w:val="0"/>
      <w:marBottom w:val="0"/>
      <w:divBdr>
        <w:top w:val="none" w:sz="0" w:space="0" w:color="auto"/>
        <w:left w:val="none" w:sz="0" w:space="0" w:color="auto"/>
        <w:bottom w:val="none" w:sz="0" w:space="0" w:color="auto"/>
        <w:right w:val="none" w:sz="0" w:space="0" w:color="auto"/>
      </w:divBdr>
    </w:div>
    <w:div w:id="20260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jifilm.com/fr/fr/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nt-emea.fujifilm.com/fr/interpack2023?utm_source=referral&amp;utm_medium=pr&amp;utm_campaign=Packag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2C9E7-1861-4160-B284-B9416F8E0C63}">
  <ds:schemaRefs>
    <ds:schemaRef ds:uri="http://schemas.microsoft.com/sharepoint/v3/contenttype/forms"/>
  </ds:schemaRefs>
</ds:datastoreItem>
</file>

<file path=customXml/itemProps2.xml><?xml version="1.0" encoding="utf-8"?>
<ds:datastoreItem xmlns:ds="http://schemas.openxmlformats.org/officeDocument/2006/customXml" ds:itemID="{18C72D69-5C6C-46A7-AEAE-0599589EBBBC}">
  <ds:schemaRefs>
    <ds:schemaRef ds:uri="http://schemas.openxmlformats.org/officeDocument/2006/bibliography"/>
  </ds:schemaRefs>
</ds:datastoreItem>
</file>

<file path=customXml/itemProps3.xml><?xml version="1.0" encoding="utf-8"?>
<ds:datastoreItem xmlns:ds="http://schemas.openxmlformats.org/officeDocument/2006/customXml" ds:itemID="{3D9CF40A-8DBE-4B71-95B8-5E42FDED6C7A}">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4.xml><?xml version="1.0" encoding="utf-8"?>
<ds:datastoreItem xmlns:ds="http://schemas.openxmlformats.org/officeDocument/2006/customXml" ds:itemID="{7A079D63-A6BE-4509-8858-C3E4BB38B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2023-03-10T08:52:00Z</dcterms:created>
  <dcterms:modified xsi:type="dcterms:W3CDTF">2023-03-21T08:47:00Z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