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C7008A" w:rsidRDefault="00942DC5" w:rsidP="00DD7F6F">
      <w:pPr>
        <w:spacing w:line="360" w:lineRule="auto"/>
        <w:jc w:val="both"/>
        <w:rPr>
          <w:rFonts w:ascii="Arial" w:hAnsi="Arial" w:cs="Arial"/>
          <w:b/>
          <w:bCs/>
          <w:lang w:val="en-US"/>
        </w:rPr>
      </w:pPr>
    </w:p>
    <w:p w14:paraId="3B91C05A" w14:textId="7177C7E6" w:rsidR="00E92090" w:rsidRPr="00C7008A" w:rsidRDefault="008A129D" w:rsidP="00DD7F6F">
      <w:pPr>
        <w:spacing w:line="360" w:lineRule="auto"/>
        <w:jc w:val="both"/>
        <w:rPr>
          <w:rFonts w:ascii="Arial" w:hAnsi="Arial" w:cs="Arial"/>
          <w:b/>
          <w:bCs/>
        </w:rPr>
      </w:pPr>
      <w:r>
        <w:rPr>
          <w:rFonts w:ascii="Arial" w:eastAsia="Arial" w:hAnsi="Arial" w:cs="Arial"/>
          <w:b/>
          <w:lang w:bidi="es-ES"/>
        </w:rPr>
        <w:t>21</w:t>
      </w:r>
      <w:r w:rsidR="00CF5F8D" w:rsidRPr="00C7008A">
        <w:rPr>
          <w:rFonts w:ascii="Arial" w:eastAsia="Arial" w:hAnsi="Arial" w:cs="Arial"/>
          <w:b/>
          <w:lang w:bidi="es-ES"/>
        </w:rPr>
        <w:t xml:space="preserve"> de marzo de 2023</w:t>
      </w:r>
    </w:p>
    <w:p w14:paraId="5023DED3" w14:textId="57CDCF4E" w:rsidR="00A9609F" w:rsidRPr="00C7008A" w:rsidRDefault="00C13372" w:rsidP="001C7858">
      <w:pPr>
        <w:spacing w:line="360" w:lineRule="auto"/>
        <w:jc w:val="both"/>
        <w:rPr>
          <w:rFonts w:ascii="Arial" w:hAnsi="Arial" w:cs="Arial"/>
          <w:b/>
          <w:iCs/>
          <w:sz w:val="24"/>
          <w:szCs w:val="24"/>
        </w:rPr>
      </w:pPr>
      <w:r w:rsidRPr="00C7008A">
        <w:rPr>
          <w:rFonts w:ascii="Arial" w:eastAsia="Arial" w:hAnsi="Arial" w:cs="Arial"/>
          <w:b/>
          <w:sz w:val="24"/>
          <w:szCs w:val="24"/>
          <w:lang w:bidi="es-ES"/>
        </w:rPr>
        <w:t xml:space="preserve">Fujifilm mostrará su creciente gama de soluciones de embalaje analógicas y digitales en </w:t>
      </w:r>
      <w:proofErr w:type="spellStart"/>
      <w:r w:rsidRPr="00C7008A">
        <w:rPr>
          <w:rFonts w:ascii="Arial" w:eastAsia="Arial" w:hAnsi="Arial" w:cs="Arial"/>
          <w:b/>
          <w:sz w:val="24"/>
          <w:szCs w:val="24"/>
          <w:lang w:bidi="es-ES"/>
        </w:rPr>
        <w:t>interpack</w:t>
      </w:r>
      <w:proofErr w:type="spellEnd"/>
      <w:r w:rsidRPr="00C7008A">
        <w:rPr>
          <w:rFonts w:ascii="Arial" w:eastAsia="Arial" w:hAnsi="Arial" w:cs="Arial"/>
          <w:b/>
          <w:sz w:val="24"/>
          <w:szCs w:val="24"/>
          <w:lang w:bidi="es-ES"/>
        </w:rPr>
        <w:t xml:space="preserve"> 2023 </w:t>
      </w:r>
    </w:p>
    <w:p w14:paraId="769F243A" w14:textId="17692B6B" w:rsidR="00A9609F" w:rsidRPr="00C7008A" w:rsidRDefault="0066413A" w:rsidP="00E33CBF">
      <w:pPr>
        <w:spacing w:line="360" w:lineRule="auto"/>
        <w:jc w:val="both"/>
        <w:rPr>
          <w:rFonts w:ascii="Arial" w:hAnsi="Arial" w:cs="Arial"/>
        </w:rPr>
      </w:pPr>
      <w:r w:rsidRPr="00C7008A">
        <w:rPr>
          <w:rFonts w:ascii="Arial" w:eastAsia="Arial" w:hAnsi="Arial" w:cs="Arial"/>
          <w:lang w:bidi="es-ES"/>
        </w:rPr>
        <w:t xml:space="preserve">Fujifilm exhibirá su amplia cartera de soluciones de embalaje analógicas y digitales en </w:t>
      </w:r>
      <w:proofErr w:type="spellStart"/>
      <w:r w:rsidRPr="00C7008A">
        <w:rPr>
          <w:rFonts w:ascii="Arial" w:eastAsia="Arial" w:hAnsi="Arial" w:cs="Arial"/>
          <w:lang w:bidi="es-ES"/>
        </w:rPr>
        <w:t>interpack</w:t>
      </w:r>
      <w:proofErr w:type="spellEnd"/>
      <w:r w:rsidRPr="00C7008A">
        <w:rPr>
          <w:rFonts w:ascii="Arial" w:eastAsia="Arial" w:hAnsi="Arial" w:cs="Arial"/>
          <w:lang w:bidi="es-ES"/>
        </w:rPr>
        <w:t xml:space="preserve"> (Pabellón 8a, Estand F65, 4-10 de mayo de 2023) bajo el lema «</w:t>
      </w:r>
      <w:proofErr w:type="spellStart"/>
      <w:r w:rsidR="00C7008A" w:rsidRPr="00C7008A">
        <w:rPr>
          <w:rFonts w:ascii="Arial" w:eastAsia="Arial" w:hAnsi="Arial" w:cs="Arial"/>
          <w:lang w:bidi="es-ES"/>
        </w:rPr>
        <w:t>Analogue</w:t>
      </w:r>
      <w:proofErr w:type="spellEnd"/>
      <w:r w:rsidR="00C7008A" w:rsidRPr="00C7008A">
        <w:rPr>
          <w:rFonts w:ascii="Arial" w:eastAsia="Arial" w:hAnsi="Arial" w:cs="Arial"/>
          <w:lang w:bidi="es-ES"/>
        </w:rPr>
        <w:t>.</w:t>
      </w:r>
      <w:r w:rsidR="00C7008A">
        <w:rPr>
          <w:rFonts w:ascii="Arial" w:eastAsia="Arial" w:hAnsi="Arial" w:cs="Arial"/>
          <w:lang w:bidi="es-ES"/>
        </w:rPr>
        <w:t xml:space="preserve"> </w:t>
      </w:r>
      <w:r w:rsidRPr="00C7008A">
        <w:rPr>
          <w:rFonts w:ascii="Arial" w:eastAsia="Arial" w:hAnsi="Arial" w:cs="Arial"/>
          <w:lang w:bidi="es-ES"/>
        </w:rPr>
        <w:t xml:space="preserve">Digital. </w:t>
      </w:r>
      <w:proofErr w:type="spellStart"/>
      <w:r w:rsidRPr="00C7008A">
        <w:rPr>
          <w:rFonts w:ascii="Arial" w:eastAsia="Arial" w:hAnsi="Arial" w:cs="Arial"/>
          <w:lang w:bidi="es-ES"/>
        </w:rPr>
        <w:t>Sustainable</w:t>
      </w:r>
      <w:proofErr w:type="spellEnd"/>
      <w:r w:rsidRPr="00C7008A">
        <w:rPr>
          <w:rFonts w:ascii="Arial" w:eastAsia="Arial" w:hAnsi="Arial" w:cs="Arial"/>
          <w:lang w:bidi="es-ES"/>
        </w:rPr>
        <w:t xml:space="preserve">.» En Fujifilm saben que la impresión puede añadir valor al </w:t>
      </w:r>
      <w:proofErr w:type="spellStart"/>
      <w:r w:rsidRPr="00C7008A">
        <w:rPr>
          <w:rFonts w:ascii="Arial" w:eastAsia="Arial" w:hAnsi="Arial" w:cs="Arial"/>
          <w:lang w:bidi="es-ES"/>
        </w:rPr>
        <w:t>packaging</w:t>
      </w:r>
      <w:proofErr w:type="spellEnd"/>
      <w:r w:rsidRPr="00C7008A">
        <w:rPr>
          <w:rFonts w:ascii="Arial" w:eastAsia="Arial" w:hAnsi="Arial" w:cs="Arial"/>
          <w:lang w:bidi="es-ES"/>
        </w:rPr>
        <w:t>. Por ello, combinan su experiencia en las últimas tecnologías de impresión digital con una herencia analógica, para crear una cartera única que apoye la producción de envases impresos tanto analógica como digitalmente, sin dejar de lado su compromiso con la sostenibilidad.</w:t>
      </w:r>
    </w:p>
    <w:p w14:paraId="1A37F114" w14:textId="517B2B28" w:rsidR="00A9609F" w:rsidRPr="00C7008A" w:rsidRDefault="00A9609F" w:rsidP="00E33CBF">
      <w:pPr>
        <w:autoSpaceDE w:val="0"/>
        <w:autoSpaceDN w:val="0"/>
        <w:adjustRightInd w:val="0"/>
        <w:spacing w:afterLines="160" w:after="384" w:line="360" w:lineRule="auto"/>
        <w:jc w:val="both"/>
        <w:rPr>
          <w:rFonts w:ascii="Arial" w:hAnsi="Arial" w:cs="Arial"/>
          <w:b/>
          <w:bCs/>
        </w:rPr>
      </w:pPr>
      <w:r w:rsidRPr="00C7008A">
        <w:rPr>
          <w:rFonts w:ascii="Arial" w:eastAsia="Arial" w:hAnsi="Arial" w:cs="Arial"/>
          <w:b/>
          <w:lang w:bidi="es-ES"/>
        </w:rPr>
        <w:t>Soluciones analógicas</w:t>
      </w:r>
    </w:p>
    <w:p w14:paraId="79ABFE9A" w14:textId="31A271CA" w:rsidR="00A9609F" w:rsidRPr="00C7008A" w:rsidRDefault="0066413A" w:rsidP="00E33CBF">
      <w:pPr>
        <w:spacing w:line="360" w:lineRule="auto"/>
        <w:jc w:val="both"/>
        <w:rPr>
          <w:rFonts w:ascii="Arial" w:hAnsi="Arial" w:cs="Arial"/>
        </w:rPr>
      </w:pPr>
      <w:r w:rsidRPr="00C7008A">
        <w:rPr>
          <w:rFonts w:ascii="Arial" w:eastAsia="Arial" w:hAnsi="Arial" w:cs="Arial"/>
          <w:lang w:bidi="es-ES"/>
        </w:rPr>
        <w:t xml:space="preserve">Fujifilm presentará sus </w:t>
      </w:r>
      <w:r w:rsidRPr="00C7008A">
        <w:rPr>
          <w:rFonts w:ascii="Arial" w:eastAsia="Arial" w:hAnsi="Arial" w:cs="Arial"/>
          <w:b/>
          <w:lang w:bidi="es-ES"/>
        </w:rPr>
        <w:t xml:space="preserve">conocidas planchas flexográficas lavables en agua </w:t>
      </w:r>
      <w:proofErr w:type="spellStart"/>
      <w:r w:rsidRPr="00C7008A">
        <w:rPr>
          <w:rFonts w:ascii="Arial" w:eastAsia="Arial" w:hAnsi="Arial" w:cs="Arial"/>
          <w:b/>
          <w:lang w:bidi="es-ES"/>
        </w:rPr>
        <w:t>Flenex</w:t>
      </w:r>
      <w:proofErr w:type="spellEnd"/>
      <w:r w:rsidRPr="00C7008A">
        <w:rPr>
          <w:rFonts w:ascii="Arial" w:eastAsia="Arial" w:hAnsi="Arial" w:cs="Arial"/>
          <w:b/>
          <w:lang w:bidi="es-ES"/>
        </w:rPr>
        <w:t xml:space="preserve"> FW</w:t>
      </w:r>
      <w:r w:rsidRPr="00C7008A">
        <w:rPr>
          <w:rFonts w:ascii="Arial" w:eastAsia="Arial" w:hAnsi="Arial" w:cs="Arial"/>
          <w:lang w:bidi="es-ES"/>
        </w:rPr>
        <w:t xml:space="preserve">, que eliminan los disolventes perjudiciales para el medio ambiente que se suelen utilizar en la fabricación de planchas y son más duraderas que la mayoría de las alternativas posibles, lo que significa menos cambios de planchas y menos residuos. Los beneficios sostenibles van de la mano de una mayor estabilidad de la prensa y de una calidad más alta y uniforme. </w:t>
      </w:r>
    </w:p>
    <w:p w14:paraId="24A5A949" w14:textId="13FA67BC" w:rsidR="00B07355" w:rsidRPr="00C7008A" w:rsidRDefault="0066413A" w:rsidP="00E33CBF">
      <w:pPr>
        <w:autoSpaceDE w:val="0"/>
        <w:autoSpaceDN w:val="0"/>
        <w:adjustRightInd w:val="0"/>
        <w:spacing w:after="0" w:line="360" w:lineRule="auto"/>
        <w:jc w:val="both"/>
        <w:rPr>
          <w:rFonts w:ascii="Arial" w:hAnsi="Arial" w:cs="Arial"/>
        </w:rPr>
      </w:pPr>
      <w:r w:rsidRPr="00C7008A">
        <w:rPr>
          <w:rFonts w:ascii="Arial" w:eastAsia="Arial" w:hAnsi="Arial" w:cs="Arial"/>
          <w:lang w:bidi="es-ES"/>
        </w:rPr>
        <w:t xml:space="preserve">En el estand, Fujifilm también exhibirá su </w:t>
      </w:r>
      <w:r w:rsidRPr="00C7008A">
        <w:rPr>
          <w:rFonts w:ascii="Arial" w:eastAsia="Arial" w:hAnsi="Arial" w:cs="Arial"/>
          <w:b/>
          <w:lang w:bidi="es-ES"/>
        </w:rPr>
        <w:t>gama de tintas de banda estrecha</w:t>
      </w:r>
      <w:r w:rsidRPr="00C7008A">
        <w:rPr>
          <w:rFonts w:ascii="Arial" w:eastAsia="Arial" w:hAnsi="Arial" w:cs="Arial"/>
          <w:lang w:bidi="es-ES"/>
        </w:rPr>
        <w:t xml:space="preserve">, que fabrica desde hace muchos años, y que se ha ganado una excelente reputación en el mercado tanto por su calidad como por su versatilidad. </w:t>
      </w:r>
    </w:p>
    <w:p w14:paraId="23080B53" w14:textId="77777777" w:rsidR="00B07355" w:rsidRPr="00C7008A" w:rsidRDefault="00B07355" w:rsidP="00E33CBF">
      <w:pPr>
        <w:autoSpaceDE w:val="0"/>
        <w:autoSpaceDN w:val="0"/>
        <w:adjustRightInd w:val="0"/>
        <w:spacing w:after="0" w:line="360" w:lineRule="auto"/>
        <w:jc w:val="both"/>
        <w:rPr>
          <w:rFonts w:ascii="Arial" w:hAnsi="Arial" w:cs="Arial"/>
        </w:rPr>
      </w:pPr>
    </w:p>
    <w:p w14:paraId="18C237C7" w14:textId="657D0A4F" w:rsidR="00A9609F" w:rsidRPr="00C7008A" w:rsidRDefault="00A9609F" w:rsidP="00E33CBF">
      <w:pPr>
        <w:autoSpaceDE w:val="0"/>
        <w:autoSpaceDN w:val="0"/>
        <w:adjustRightInd w:val="0"/>
        <w:spacing w:after="0" w:line="360" w:lineRule="auto"/>
        <w:jc w:val="both"/>
        <w:rPr>
          <w:rFonts w:ascii="Arial" w:hAnsi="Arial" w:cs="Arial"/>
        </w:rPr>
      </w:pPr>
      <w:r w:rsidRPr="00C7008A">
        <w:rPr>
          <w:rFonts w:ascii="Arial" w:eastAsia="Arial" w:hAnsi="Arial" w:cs="Arial"/>
          <w:lang w:bidi="es-ES"/>
        </w:rPr>
        <w:t xml:space="preserve">Además, los visitantes al estand de Fujifilm también conocerán de primera mano su </w:t>
      </w:r>
      <w:r w:rsidRPr="00C7008A">
        <w:rPr>
          <w:rFonts w:ascii="Arial" w:eastAsia="Arial" w:hAnsi="Arial" w:cs="Arial"/>
          <w:b/>
          <w:lang w:bidi="es-ES"/>
        </w:rPr>
        <w:t>sistema de curado UV LED</w:t>
      </w:r>
      <w:r w:rsidRPr="00C7008A">
        <w:rPr>
          <w:rFonts w:ascii="Arial" w:eastAsia="Arial" w:hAnsi="Arial" w:cs="Arial"/>
          <w:lang w:bidi="es-ES"/>
        </w:rPr>
        <w:t xml:space="preserve"> adaptable. Este sistema combina el hardware de curado UV LED con una nueva gama de tintas UV LED, lo que reduce radicalmente el consumo de energía, elimina los COV nocivos, requiere un menor mantenimiento y produce menos residuos. Esto resulta en costes más bajos, junto con una calidad más alta y uniforme. </w:t>
      </w:r>
    </w:p>
    <w:p w14:paraId="2E6FAEF7" w14:textId="77777777" w:rsidR="00B07355" w:rsidRPr="00C7008A" w:rsidRDefault="00B07355" w:rsidP="00E33CBF">
      <w:pPr>
        <w:autoSpaceDE w:val="0"/>
        <w:autoSpaceDN w:val="0"/>
        <w:adjustRightInd w:val="0"/>
        <w:spacing w:after="0" w:line="360" w:lineRule="auto"/>
        <w:jc w:val="both"/>
        <w:rPr>
          <w:rFonts w:ascii="Arial" w:hAnsi="Arial" w:cs="Arial"/>
        </w:rPr>
      </w:pPr>
    </w:p>
    <w:p w14:paraId="27BA5CFD" w14:textId="017C3474" w:rsidR="00A9609F" w:rsidRPr="00C7008A" w:rsidRDefault="00A9609F" w:rsidP="00E33CBF">
      <w:pPr>
        <w:autoSpaceDE w:val="0"/>
        <w:autoSpaceDN w:val="0"/>
        <w:adjustRightInd w:val="0"/>
        <w:spacing w:afterLines="160" w:after="384" w:line="360" w:lineRule="auto"/>
        <w:jc w:val="both"/>
        <w:rPr>
          <w:rFonts w:ascii="Arial" w:hAnsi="Arial" w:cs="Arial"/>
          <w:b/>
          <w:bCs/>
        </w:rPr>
      </w:pPr>
      <w:r w:rsidRPr="00C7008A">
        <w:rPr>
          <w:rFonts w:ascii="Arial" w:eastAsia="Arial" w:hAnsi="Arial" w:cs="Arial"/>
          <w:b/>
          <w:lang w:bidi="es-ES"/>
        </w:rPr>
        <w:t>Soluciones digitales</w:t>
      </w:r>
    </w:p>
    <w:p w14:paraId="75D18F24" w14:textId="17C5D4CD" w:rsidR="00A9609F" w:rsidRPr="00C7008A" w:rsidRDefault="00B07355" w:rsidP="00E33CBF">
      <w:pPr>
        <w:spacing w:line="360" w:lineRule="auto"/>
        <w:jc w:val="both"/>
        <w:rPr>
          <w:rFonts w:ascii="Arial" w:hAnsi="Arial" w:cs="Arial"/>
        </w:rPr>
      </w:pPr>
      <w:r w:rsidRPr="00C7008A">
        <w:rPr>
          <w:rFonts w:ascii="Arial" w:eastAsia="Arial" w:hAnsi="Arial" w:cs="Arial"/>
          <w:lang w:bidi="es-ES"/>
        </w:rPr>
        <w:lastRenderedPageBreak/>
        <w:t xml:space="preserve">La </w:t>
      </w:r>
      <w:r w:rsidRPr="00C7008A">
        <w:rPr>
          <w:rFonts w:ascii="Arial" w:eastAsia="Arial" w:hAnsi="Arial" w:cs="Arial"/>
          <w:b/>
          <w:lang w:bidi="es-ES"/>
        </w:rPr>
        <w:t xml:space="preserve">Jet </w:t>
      </w:r>
      <w:proofErr w:type="spellStart"/>
      <w:r w:rsidRPr="00C7008A">
        <w:rPr>
          <w:rFonts w:ascii="Arial" w:eastAsia="Arial" w:hAnsi="Arial" w:cs="Arial"/>
          <w:b/>
          <w:lang w:bidi="es-ES"/>
        </w:rPr>
        <w:t>Press</w:t>
      </w:r>
      <w:proofErr w:type="spellEnd"/>
      <w:r w:rsidRPr="00C7008A">
        <w:rPr>
          <w:rFonts w:ascii="Arial" w:eastAsia="Arial" w:hAnsi="Arial" w:cs="Arial"/>
          <w:b/>
          <w:lang w:bidi="es-ES"/>
        </w:rPr>
        <w:t xml:space="preserve"> 750S Modelo de Alta Velocidad</w:t>
      </w:r>
      <w:r w:rsidRPr="00C7008A">
        <w:rPr>
          <w:rFonts w:ascii="Arial" w:eastAsia="Arial" w:hAnsi="Arial" w:cs="Arial"/>
          <w:lang w:bidi="es-ES"/>
        </w:rPr>
        <w:t>, que ha supuesto fijar un nuevo estándar en la calidad de impresión sea cual sea la tecnología, producirá en directo envases de cartón plegables junto con una unidad de acabado Kama. Conocida y muy respetada en el sector de la impresión comercial, esta prensa también está diseñada para imprimir tiradas cortas de envases de cartón plegable con una calidad excepcionalmente alta; muchos clientes ya la utilizan exclusivamente para este propósito.</w:t>
      </w:r>
    </w:p>
    <w:p w14:paraId="036D542A" w14:textId="52B00C6B" w:rsidR="00A9609F" w:rsidRPr="00C7008A" w:rsidRDefault="00A9609F" w:rsidP="00E33CBF">
      <w:pPr>
        <w:spacing w:line="360" w:lineRule="auto"/>
        <w:jc w:val="both"/>
        <w:rPr>
          <w:rFonts w:ascii="Arial" w:hAnsi="Arial" w:cs="Arial"/>
        </w:rPr>
      </w:pPr>
      <w:r w:rsidRPr="00C7008A">
        <w:rPr>
          <w:rFonts w:ascii="Arial" w:eastAsia="Arial" w:hAnsi="Arial" w:cs="Arial"/>
          <w:lang w:bidi="es-ES"/>
        </w:rPr>
        <w:t xml:space="preserve">Fujifilm ofrece además una amplia gama de </w:t>
      </w:r>
      <w:r w:rsidRPr="00C7008A">
        <w:rPr>
          <w:rFonts w:ascii="Arial" w:eastAsia="Arial" w:hAnsi="Arial" w:cs="Arial"/>
          <w:b/>
          <w:lang w:bidi="es-ES"/>
        </w:rPr>
        <w:t>sistemas de impresión</w:t>
      </w:r>
      <w:r w:rsidRPr="00C7008A">
        <w:rPr>
          <w:rFonts w:ascii="Arial" w:eastAsia="Arial" w:hAnsi="Arial" w:cs="Arial"/>
          <w:lang w:bidi="es-ES"/>
        </w:rPr>
        <w:t xml:space="preserve"> escalables; estos aportan los beneficios de la impresión digital a los procesos analógicos al combinar las tecnologías patentadas de Fujifilm en cabezales de impresión, tintas y sistemas de transporte con la gran experiencia en integración de la compañía. Basadas en las barras de impresión piezoeléctricas Samba de Fujifilm, líderes mundiales, las soluciones de impresión de la empresa permiten integrar la impresión digital por inyección de tinta directamente en las líneas de producción analógicas existentes para un amplio intervalo de aplicaciones industriales.</w:t>
      </w:r>
    </w:p>
    <w:p w14:paraId="14427AF2" w14:textId="324FD038" w:rsidR="00A9609F" w:rsidRPr="00C7008A" w:rsidRDefault="00B07355" w:rsidP="00E33CBF">
      <w:pPr>
        <w:spacing w:line="360" w:lineRule="auto"/>
        <w:jc w:val="both"/>
        <w:rPr>
          <w:rFonts w:ascii="Arial" w:hAnsi="Arial" w:cs="Arial"/>
        </w:rPr>
      </w:pPr>
      <w:r w:rsidRPr="00C7008A">
        <w:rPr>
          <w:rFonts w:ascii="Arial" w:eastAsia="Arial" w:hAnsi="Arial" w:cs="Arial"/>
          <w:lang w:bidi="es-ES"/>
        </w:rPr>
        <w:t xml:space="preserve">La prensa digital de embalaje flexible </w:t>
      </w:r>
      <w:r w:rsidRPr="00C7008A">
        <w:rPr>
          <w:rFonts w:ascii="Arial" w:eastAsia="Arial" w:hAnsi="Arial" w:cs="Arial"/>
          <w:b/>
          <w:lang w:bidi="es-ES"/>
        </w:rPr>
        <w:t xml:space="preserve">Jet </w:t>
      </w:r>
      <w:proofErr w:type="spellStart"/>
      <w:r w:rsidRPr="00C7008A">
        <w:rPr>
          <w:rFonts w:ascii="Arial" w:eastAsia="Arial" w:hAnsi="Arial" w:cs="Arial"/>
          <w:b/>
          <w:lang w:bidi="es-ES"/>
        </w:rPr>
        <w:t>Press</w:t>
      </w:r>
      <w:proofErr w:type="spellEnd"/>
      <w:r w:rsidRPr="00C7008A">
        <w:rPr>
          <w:rFonts w:ascii="Arial" w:eastAsia="Arial" w:hAnsi="Arial" w:cs="Arial"/>
          <w:b/>
          <w:lang w:bidi="es-ES"/>
        </w:rPr>
        <w:t xml:space="preserve"> FP790</w:t>
      </w:r>
      <w:r w:rsidRPr="00C7008A">
        <w:rPr>
          <w:rFonts w:ascii="Arial" w:eastAsia="Arial" w:hAnsi="Arial" w:cs="Arial"/>
          <w:lang w:bidi="es-ES"/>
        </w:rPr>
        <w:t xml:space="preserve"> también estará presente en el estand. Basada en décadas de experiencia en inyección de tinta de Fujifilm, la Jet </w:t>
      </w:r>
      <w:proofErr w:type="spellStart"/>
      <w:r w:rsidRPr="00C7008A">
        <w:rPr>
          <w:rFonts w:ascii="Arial" w:eastAsia="Arial" w:hAnsi="Arial" w:cs="Arial"/>
          <w:lang w:bidi="es-ES"/>
        </w:rPr>
        <w:t>Press</w:t>
      </w:r>
      <w:proofErr w:type="spellEnd"/>
      <w:r w:rsidRPr="00C7008A">
        <w:rPr>
          <w:rFonts w:ascii="Arial" w:eastAsia="Arial" w:hAnsi="Arial" w:cs="Arial"/>
          <w:lang w:bidi="es-ES"/>
        </w:rPr>
        <w:t xml:space="preserve"> FP790 está diseñada para ofrecer una alternativa digital a la producción flexográfica para aplicaciones y tiradas de impresión convencionales, y satisface las necesidades estratégicas de las empresas que tienen que lidiar con una variedad cada vez mayor de productos, lo que resulta en una proliferación de SKU y plazos de entrega más cortos. </w:t>
      </w:r>
    </w:p>
    <w:p w14:paraId="212633DE" w14:textId="2C2A6089" w:rsidR="00BF756D" w:rsidRPr="00C7008A" w:rsidRDefault="00BF756D" w:rsidP="00796F1B">
      <w:pPr>
        <w:spacing w:before="100" w:beforeAutospacing="1" w:after="100" w:afterAutospacing="1" w:line="360" w:lineRule="auto"/>
        <w:rPr>
          <w:rFonts w:ascii="Arial" w:hAnsi="Arial" w:cs="Arial"/>
          <w:b/>
        </w:rPr>
      </w:pPr>
      <w:r w:rsidRPr="00C7008A">
        <w:rPr>
          <w:rFonts w:ascii="Arial" w:eastAsia="Arial" w:hAnsi="Arial" w:cs="Arial"/>
          <w:b/>
          <w:lang w:bidi="es-ES"/>
        </w:rPr>
        <w:t>Sostenibilidad</w:t>
      </w:r>
    </w:p>
    <w:p w14:paraId="7A8CF4F6" w14:textId="52A90F39" w:rsidR="00BF756D" w:rsidRPr="00C7008A" w:rsidRDefault="00BF756D" w:rsidP="00796F1B">
      <w:pPr>
        <w:spacing w:before="100" w:beforeAutospacing="1" w:after="100" w:afterAutospacing="1" w:line="360" w:lineRule="auto"/>
        <w:rPr>
          <w:rFonts w:ascii="Arial" w:hAnsi="Arial" w:cs="Arial"/>
        </w:rPr>
      </w:pPr>
      <w:r w:rsidRPr="00C7008A">
        <w:rPr>
          <w:rFonts w:ascii="Arial" w:eastAsia="Arial" w:hAnsi="Arial" w:cs="Arial"/>
          <w:lang w:bidi="es-ES"/>
        </w:rPr>
        <w:t xml:space="preserve">A través de sus soluciones analógicas y digitales, Fujifilm también mostrará cómo las empresas de embalaje pueden ser más sostenibles. Las planchas </w:t>
      </w:r>
      <w:proofErr w:type="spellStart"/>
      <w:r w:rsidRPr="00C7008A">
        <w:rPr>
          <w:rFonts w:ascii="Arial" w:eastAsia="Arial" w:hAnsi="Arial" w:cs="Arial"/>
          <w:lang w:bidi="es-ES"/>
        </w:rPr>
        <w:t>Flenex</w:t>
      </w:r>
      <w:proofErr w:type="spellEnd"/>
      <w:r w:rsidRPr="00C7008A">
        <w:rPr>
          <w:rFonts w:ascii="Arial" w:eastAsia="Arial" w:hAnsi="Arial" w:cs="Arial"/>
          <w:lang w:bidi="es-ES"/>
        </w:rPr>
        <w:t xml:space="preserve"> de Fujifilm reducen los remanentes y eliminan por completo el uso de disolventes perjudiciales para el medio ambiente; asimismo, también minimizan el uso de agua cuando se combinan con nuestra unidad de filtración PRC1. El sistema de curado UV LED de Fujifilm reduce el consumo de energía, y las tintas de banda estrecha de la compañía no contienen disolventes. Estas se fabrican en su galardonada fábrica de </w:t>
      </w:r>
      <w:proofErr w:type="spellStart"/>
      <w:r w:rsidRPr="00C7008A">
        <w:rPr>
          <w:rFonts w:ascii="Arial" w:eastAsia="Arial" w:hAnsi="Arial" w:cs="Arial"/>
          <w:lang w:bidi="es-ES"/>
        </w:rPr>
        <w:t>Broadstairs</w:t>
      </w:r>
      <w:proofErr w:type="spellEnd"/>
      <w:r w:rsidRPr="00C7008A">
        <w:rPr>
          <w:rFonts w:ascii="Arial" w:eastAsia="Arial" w:hAnsi="Arial" w:cs="Arial"/>
          <w:lang w:bidi="es-ES"/>
        </w:rPr>
        <w:t xml:space="preserve"> (Reino Unido), donde se pone mucho empeño en </w:t>
      </w:r>
      <w:r w:rsidRPr="00C7008A">
        <w:rPr>
          <w:rFonts w:ascii="Arial" w:eastAsia="Arial" w:hAnsi="Arial" w:cs="Arial"/>
          <w:lang w:bidi="es-ES"/>
        </w:rPr>
        <w:lastRenderedPageBreak/>
        <w:t>garantizar que todos los procesos operativos y de fabricación sean lo más responsables posible con el medio ambiente.</w:t>
      </w:r>
    </w:p>
    <w:p w14:paraId="3958FEB7" w14:textId="572026BC" w:rsidR="00BF756D" w:rsidRPr="00C7008A" w:rsidRDefault="00BF756D" w:rsidP="00796F1B">
      <w:pPr>
        <w:spacing w:before="100" w:beforeAutospacing="1" w:after="525" w:line="360" w:lineRule="auto"/>
        <w:rPr>
          <w:rFonts w:ascii="Arial" w:hAnsi="Arial" w:cs="Arial"/>
        </w:rPr>
      </w:pPr>
      <w:r w:rsidRPr="00C7008A">
        <w:rPr>
          <w:rFonts w:ascii="Arial" w:eastAsia="Arial" w:hAnsi="Arial" w:cs="Arial"/>
          <w:lang w:bidi="es-ES"/>
        </w:rPr>
        <w:t xml:space="preserve">Del mismo modo, las soluciones de impresión de Fujifilm pueden revitalizar una línea de producción analógica: aportan funcionalidades adicionales sin tener que invertir en una nueva línea. Cuando se necesita una nueva inversión para satisfacer las necesidades del mercado, las prensas digitales Jet </w:t>
      </w:r>
      <w:proofErr w:type="spellStart"/>
      <w:r w:rsidRPr="00C7008A">
        <w:rPr>
          <w:rFonts w:ascii="Arial" w:eastAsia="Arial" w:hAnsi="Arial" w:cs="Arial"/>
          <w:lang w:bidi="es-ES"/>
        </w:rPr>
        <w:t>Press</w:t>
      </w:r>
      <w:proofErr w:type="spellEnd"/>
      <w:r w:rsidRPr="00C7008A">
        <w:rPr>
          <w:rFonts w:ascii="Arial" w:eastAsia="Arial" w:hAnsi="Arial" w:cs="Arial"/>
          <w:lang w:bidi="es-ES"/>
        </w:rPr>
        <w:t xml:space="preserve"> 750S y Jet </w:t>
      </w:r>
      <w:proofErr w:type="spellStart"/>
      <w:r w:rsidRPr="00C7008A">
        <w:rPr>
          <w:rFonts w:ascii="Arial" w:eastAsia="Arial" w:hAnsi="Arial" w:cs="Arial"/>
          <w:lang w:bidi="es-ES"/>
        </w:rPr>
        <w:t>Press</w:t>
      </w:r>
      <w:proofErr w:type="spellEnd"/>
      <w:r w:rsidRPr="00C7008A">
        <w:rPr>
          <w:rFonts w:ascii="Arial" w:eastAsia="Arial" w:hAnsi="Arial" w:cs="Arial"/>
          <w:lang w:bidi="es-ES"/>
        </w:rPr>
        <w:t xml:space="preserve"> FP790 eliminan muchos de los procesos y consumibles asociados con la producción analógica tradicional. También se ha escrito mucho sobre cómo la Jet </w:t>
      </w:r>
      <w:proofErr w:type="spellStart"/>
      <w:r w:rsidRPr="00C7008A">
        <w:rPr>
          <w:rFonts w:ascii="Arial" w:eastAsia="Arial" w:hAnsi="Arial" w:cs="Arial"/>
          <w:lang w:bidi="es-ES"/>
        </w:rPr>
        <w:t>Press</w:t>
      </w:r>
      <w:proofErr w:type="spellEnd"/>
      <w:r w:rsidRPr="00C7008A">
        <w:rPr>
          <w:rFonts w:ascii="Arial" w:eastAsia="Arial" w:hAnsi="Arial" w:cs="Arial"/>
          <w:lang w:bidi="es-ES"/>
        </w:rPr>
        <w:t xml:space="preserve"> 750S puede contribuir a una economía más circular.</w:t>
      </w:r>
    </w:p>
    <w:p w14:paraId="55067B1D" w14:textId="23BCAA06" w:rsidR="002E1DE2" w:rsidRPr="00C7008A" w:rsidRDefault="00C70E0D" w:rsidP="00E33CBF">
      <w:pPr>
        <w:spacing w:line="360" w:lineRule="auto"/>
        <w:jc w:val="both"/>
        <w:rPr>
          <w:rFonts w:ascii="Arial" w:hAnsi="Arial" w:cs="Arial"/>
        </w:rPr>
      </w:pPr>
      <w:r w:rsidRPr="00C7008A">
        <w:rPr>
          <w:rFonts w:ascii="Arial" w:eastAsia="Arial" w:hAnsi="Arial" w:cs="Arial"/>
          <w:lang w:bidi="es-ES"/>
        </w:rPr>
        <w:t xml:space="preserve">Manuel </w:t>
      </w:r>
      <w:proofErr w:type="spellStart"/>
      <w:r w:rsidRPr="00C7008A">
        <w:rPr>
          <w:rFonts w:ascii="Arial" w:eastAsia="Arial" w:hAnsi="Arial" w:cs="Arial"/>
          <w:lang w:bidi="es-ES"/>
        </w:rPr>
        <w:t>Schrutt</w:t>
      </w:r>
      <w:proofErr w:type="spellEnd"/>
      <w:r w:rsidRPr="00C7008A">
        <w:rPr>
          <w:rFonts w:ascii="Arial" w:eastAsia="Arial" w:hAnsi="Arial" w:cs="Arial"/>
          <w:lang w:bidi="es-ES"/>
        </w:rPr>
        <w:t xml:space="preserve">, responsable de </w:t>
      </w:r>
      <w:proofErr w:type="spellStart"/>
      <w:r w:rsidRPr="00C7008A">
        <w:rPr>
          <w:rFonts w:ascii="Arial" w:eastAsia="Arial" w:hAnsi="Arial" w:cs="Arial"/>
          <w:lang w:bidi="es-ES"/>
        </w:rPr>
        <w:t>Packaging</w:t>
      </w:r>
      <w:proofErr w:type="spellEnd"/>
      <w:r w:rsidRPr="00C7008A">
        <w:rPr>
          <w:rFonts w:ascii="Arial" w:eastAsia="Arial" w:hAnsi="Arial" w:cs="Arial"/>
          <w:lang w:bidi="es-ES"/>
        </w:rPr>
        <w:t xml:space="preserve"> de Fujifilm EMEA, comenta al respecto: «Estamos encantados de exponer en </w:t>
      </w:r>
      <w:proofErr w:type="spellStart"/>
      <w:r w:rsidRPr="00C7008A">
        <w:rPr>
          <w:rFonts w:ascii="Arial" w:eastAsia="Arial" w:hAnsi="Arial" w:cs="Arial"/>
          <w:lang w:bidi="es-ES"/>
        </w:rPr>
        <w:t>interpack</w:t>
      </w:r>
      <w:proofErr w:type="spellEnd"/>
      <w:r w:rsidRPr="00C7008A">
        <w:rPr>
          <w:rFonts w:ascii="Arial" w:eastAsia="Arial" w:hAnsi="Arial" w:cs="Arial"/>
          <w:lang w:bidi="es-ES"/>
        </w:rPr>
        <w:t xml:space="preserve"> 2023, la feria más importante de la industria del embalaje mundial. Es genial que se vuelva a celebrar, después de seis largos años. Estamos impacientes por conectar con nuestros clientes existentes y potenciales. </w:t>
      </w:r>
    </w:p>
    <w:p w14:paraId="770B0338" w14:textId="3AB9E7E2" w:rsidR="00A9609F" w:rsidRPr="00C7008A" w:rsidRDefault="004D4A00" w:rsidP="00E33CBF">
      <w:pPr>
        <w:spacing w:line="360" w:lineRule="auto"/>
        <w:jc w:val="both"/>
        <w:rPr>
          <w:rFonts w:ascii="Arial" w:hAnsi="Arial" w:cs="Arial"/>
        </w:rPr>
      </w:pPr>
      <w:r w:rsidRPr="00C7008A">
        <w:rPr>
          <w:rFonts w:ascii="Arial" w:eastAsia="Arial" w:hAnsi="Arial" w:cs="Arial"/>
          <w:lang w:bidi="es-ES"/>
        </w:rPr>
        <w:t>Trabajamos con los productores de envases en todas las fases de su viaje, ya sea ayudándoles a optimizar las líneas de producción analógicas para maximizar la eficiencia o a introducir tecnologías digitales. No ofrecemos una solución única válida para todos, ofrecemos a cada cliente la solución que más se adapte a sus necesidades, en el momento adecuado. Y todas nuestras soluciones, ya sean analógicas, digitales o intermedias, están diseñadas para reducir los residuos y el uso de productos químicos perjudiciales para el medio ambiente, minimizar el consumo de energía y ser lo más sostenibles posible».</w:t>
      </w:r>
    </w:p>
    <w:p w14:paraId="43106276" w14:textId="003BAE65" w:rsidR="002B21AF" w:rsidRDefault="00C3317C" w:rsidP="002B21AF">
      <w:pPr>
        <w:shd w:val="clear" w:color="auto" w:fill="FFFFFF"/>
        <w:rPr>
          <w:color w:val="000000"/>
          <w:sz w:val="24"/>
          <w:szCs w:val="24"/>
        </w:rPr>
      </w:pPr>
      <w:r w:rsidRPr="00C7008A">
        <w:rPr>
          <w:rFonts w:ascii="Arial" w:eastAsia="Arial" w:hAnsi="Arial" w:cs="Arial"/>
          <w:lang w:bidi="es-ES"/>
        </w:rPr>
        <w:t xml:space="preserve">Para obtener más información, visite Fujifilm en </w:t>
      </w:r>
      <w:proofErr w:type="spellStart"/>
      <w:r w:rsidRPr="00C7008A">
        <w:rPr>
          <w:rFonts w:ascii="Arial" w:eastAsia="Arial" w:hAnsi="Arial" w:cs="Arial"/>
          <w:lang w:bidi="es-ES"/>
        </w:rPr>
        <w:t>interpack</w:t>
      </w:r>
      <w:proofErr w:type="spellEnd"/>
      <w:r w:rsidRPr="00C7008A">
        <w:rPr>
          <w:rFonts w:ascii="Arial" w:eastAsia="Arial" w:hAnsi="Arial" w:cs="Arial"/>
          <w:lang w:bidi="es-ES"/>
        </w:rPr>
        <w:t xml:space="preserve"> 2023 (Pabellón 8a, Estand F65) o visite: </w:t>
      </w:r>
      <w:hyperlink r:id="rId11" w:history="1">
        <w:r w:rsidR="002B21AF">
          <w:rPr>
            <w:rStyle w:val="Hyperlink"/>
            <w:sz w:val="24"/>
            <w:szCs w:val="24"/>
          </w:rPr>
          <w:t>print-emea.fujifilm.com/es/interpack2023</w:t>
        </w:r>
      </w:hyperlink>
    </w:p>
    <w:p w14:paraId="3FB2C4B8" w14:textId="77777777" w:rsidR="00A953B7" w:rsidRPr="00C7008A" w:rsidRDefault="00A953B7" w:rsidP="00DD7F6F">
      <w:pPr>
        <w:spacing w:line="360" w:lineRule="auto"/>
        <w:jc w:val="both"/>
        <w:rPr>
          <w:rFonts w:ascii="Arial" w:hAnsi="Arial" w:cs="Arial"/>
        </w:rPr>
      </w:pPr>
    </w:p>
    <w:p w14:paraId="5B472DA9" w14:textId="24C0D491" w:rsidR="000B4A88" w:rsidRPr="00C7008A" w:rsidRDefault="000B4A88" w:rsidP="000B4A88">
      <w:pPr>
        <w:spacing w:line="360" w:lineRule="auto"/>
        <w:jc w:val="center"/>
        <w:rPr>
          <w:rFonts w:ascii="Arial" w:hAnsi="Arial" w:cs="Arial"/>
          <w:b/>
          <w:bCs/>
          <w:lang w:val="en-US"/>
        </w:rPr>
      </w:pPr>
      <w:r w:rsidRPr="00C7008A">
        <w:rPr>
          <w:rFonts w:ascii="Arial" w:eastAsia="Arial" w:hAnsi="Arial" w:cs="Arial"/>
          <w:b/>
          <w:lang w:val="en-US" w:bidi="es-ES"/>
        </w:rPr>
        <w:t>FIN</w:t>
      </w:r>
    </w:p>
    <w:p w14:paraId="71272AA4" w14:textId="77777777" w:rsidR="000B4A88" w:rsidRPr="00C7008A" w:rsidRDefault="000B4A88" w:rsidP="00750114">
      <w:pPr>
        <w:spacing w:line="360" w:lineRule="auto"/>
        <w:jc w:val="both"/>
        <w:rPr>
          <w:rFonts w:ascii="Arial" w:hAnsi="Arial" w:cs="Arial"/>
          <w:lang w:val="en-US"/>
        </w:rPr>
      </w:pPr>
    </w:p>
    <w:p w14:paraId="646CA1E2"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fr-FR"/>
        </w:rPr>
      </w:pPr>
      <w:r w:rsidRPr="008A129D">
        <w:rPr>
          <w:rStyle w:val="eop"/>
          <w:rFonts w:ascii="Arial" w:hAnsi="Arial" w:cs="Arial"/>
          <w:color w:val="000000"/>
          <w:sz w:val="20"/>
          <w:szCs w:val="20"/>
          <w:lang w:val="fr-FR"/>
        </w:rPr>
        <w:t> </w:t>
      </w:r>
    </w:p>
    <w:p w14:paraId="368B5503"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Corporation</w:t>
      </w:r>
      <w:proofErr w:type="spellEnd"/>
      <w:r>
        <w:rPr>
          <w:rStyle w:val="normaltextrun"/>
          <w:rFonts w:ascii="Arial" w:hAnsi="Arial" w:cs="Arial"/>
          <w:color w:val="000000"/>
          <w:sz w:val="20"/>
          <w:szCs w:val="20"/>
          <w:lang w:val="fr-FR"/>
        </w:rPr>
        <w:t>  </w:t>
      </w:r>
      <w:r w:rsidRPr="008A129D">
        <w:rPr>
          <w:rStyle w:val="eop"/>
          <w:rFonts w:ascii="Arial" w:hAnsi="Arial" w:cs="Arial"/>
          <w:color w:val="000000"/>
          <w:sz w:val="20"/>
          <w:szCs w:val="20"/>
          <w:lang w:val="fr-FR"/>
        </w:rPr>
        <w:t> </w:t>
      </w:r>
    </w:p>
    <w:p w14:paraId="1A491BE0"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 generación para el mercado de filmación y en línea </w:t>
      </w:r>
      <w:r>
        <w:rPr>
          <w:rStyle w:val="normaltextrun"/>
          <w:rFonts w:ascii="Arial" w:hAnsi="Arial" w:cs="Arial"/>
          <w:color w:val="000000"/>
          <w:sz w:val="20"/>
          <w:szCs w:val="20"/>
          <w:lang w:val="es-ES"/>
        </w:rPr>
        <w:lastRenderedPageBreak/>
        <w:t>con este esfuerzo se ha convertido en una empresa comprometida con la salud. Fujifilm aplica ahora estas tecnologías a la prevención, diagnóstico y tratamiento de enfermedades en el sector médico y sanitario. Fujifilm está también aumentando su participación en la búsqueda de materiales de gran funcionalidad, como por ejemplo materiales para paneles y expositores, así como distintos dispositivos ópticos para sistemas gráficos.  </w:t>
      </w:r>
      <w:r w:rsidRPr="008A129D">
        <w:rPr>
          <w:rStyle w:val="eop"/>
          <w:rFonts w:ascii="Arial" w:hAnsi="Arial" w:cs="Arial"/>
          <w:color w:val="000000"/>
          <w:sz w:val="20"/>
          <w:szCs w:val="20"/>
          <w:lang w:val="es-ES"/>
        </w:rPr>
        <w:t> </w:t>
      </w:r>
    </w:p>
    <w:p w14:paraId="01BF144E"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fr-FR"/>
        </w:rPr>
        <w:t> </w:t>
      </w:r>
      <w:r w:rsidRPr="008A129D">
        <w:rPr>
          <w:rStyle w:val="eop"/>
          <w:rFonts w:ascii="Arial" w:hAnsi="Arial" w:cs="Arial"/>
          <w:color w:val="000000"/>
          <w:sz w:val="20"/>
          <w:szCs w:val="20"/>
          <w:lang w:val="fr-FR"/>
        </w:rPr>
        <w:t> </w:t>
      </w:r>
    </w:p>
    <w:p w14:paraId="1A7AA318"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color w:val="000000"/>
          <w:sz w:val="20"/>
          <w:szCs w:val="20"/>
          <w:lang w:val="es-ES"/>
        </w:rPr>
        <w:t xml:space="preserve">Acerca de 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w:t>
      </w:r>
      <w:proofErr w:type="spellStart"/>
      <w:r>
        <w:rPr>
          <w:rStyle w:val="normaltextrun"/>
          <w:rFonts w:ascii="Arial" w:hAnsi="Arial" w:cs="Arial"/>
          <w:b/>
          <w:bCs/>
          <w:color w:val="000000"/>
          <w:sz w:val="20"/>
          <w:szCs w:val="20"/>
          <w:lang w:val="es-ES"/>
        </w:rPr>
        <w:t>Communications</w:t>
      </w:r>
      <w:proofErr w:type="spellEnd"/>
      <w:r>
        <w:rPr>
          <w:rStyle w:val="normaltextrun"/>
          <w:rFonts w:ascii="Arial" w:hAnsi="Arial" w:cs="Arial"/>
          <w:b/>
          <w:bCs/>
          <w:color w:val="000000"/>
          <w:sz w:val="20"/>
          <w:szCs w:val="20"/>
          <w:lang w:val="es-ES"/>
        </w:rPr>
        <w:t xml:space="preserve">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fr-FR"/>
        </w:rPr>
        <w:t>  </w:t>
      </w:r>
      <w:r w:rsidRPr="008A129D">
        <w:rPr>
          <w:rStyle w:val="eop"/>
          <w:rFonts w:ascii="Arial" w:hAnsi="Arial" w:cs="Arial"/>
          <w:color w:val="000000"/>
          <w:sz w:val="20"/>
          <w:szCs w:val="20"/>
          <w:lang w:val="fr-FR"/>
        </w:rPr>
        <w:t> </w:t>
      </w:r>
    </w:p>
    <w:p w14:paraId="6DCF9062"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w:t>
      </w:r>
      <w:proofErr w:type="spellStart"/>
      <w:r>
        <w:rPr>
          <w:rStyle w:val="normaltextrun"/>
          <w:rFonts w:ascii="Arial" w:hAnsi="Arial" w:cs="Arial"/>
          <w:color w:val="000000"/>
          <w:sz w:val="20"/>
          <w:szCs w:val="20"/>
          <w:lang w:val="es-ES"/>
        </w:rPr>
        <w:t>Communications</w:t>
      </w:r>
      <w:proofErr w:type="spellEnd"/>
      <w:r>
        <w:rPr>
          <w:rStyle w:val="normaltextrun"/>
          <w:rFonts w:ascii="Arial" w:hAnsi="Arial" w:cs="Arial"/>
          <w:color w:val="000000"/>
          <w:sz w:val="20"/>
          <w:szCs w:val="20"/>
          <w:lang w:val="es-ES"/>
        </w:rPr>
        <w:t xml:space="preserve">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color w:val="000000"/>
          <w:sz w:val="20"/>
          <w:szCs w:val="20"/>
          <w:lang w:val="es-ES"/>
        </w:rPr>
        <w:t>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Fujifilm mantiene el compromiso de minimizar el impacto medioambiental de sus productos y operaciones, y trabaja activamente en la conservación del entorno, al tiempo que anima a las empresas de impresión a aunar esfuerzos en dichas prácticas medioambientales.   </w:t>
      </w:r>
      <w:r w:rsidRPr="008A129D">
        <w:rPr>
          <w:rStyle w:val="eop"/>
          <w:rFonts w:ascii="Arial" w:hAnsi="Arial" w:cs="Arial"/>
          <w:color w:val="000000"/>
          <w:sz w:val="20"/>
          <w:szCs w:val="20"/>
          <w:lang w:val="es-ES"/>
        </w:rPr>
        <w:t> </w:t>
      </w:r>
    </w:p>
    <w:p w14:paraId="4EE2E714"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Para más información, visite </w:t>
      </w:r>
      <w:hyperlink r:id="rId12" w:tgtFrame="_blank" w:history="1">
        <w:r>
          <w:rPr>
            <w:rStyle w:val="normaltextrun"/>
            <w:rFonts w:ascii="Arial" w:hAnsi="Arial" w:cs="Arial"/>
            <w:color w:val="0000FF"/>
            <w:sz w:val="20"/>
            <w:szCs w:val="20"/>
            <w:lang w:val="es-ES"/>
          </w:rPr>
          <w:t>https://www.fujifilm.com/es/es-es/business/graphic</w:t>
        </w:r>
      </w:hyperlink>
      <w:r>
        <w:rPr>
          <w:rStyle w:val="normaltextrun"/>
          <w:rFonts w:ascii="Arial" w:hAnsi="Arial" w:cs="Arial"/>
          <w:color w:val="000000"/>
          <w:sz w:val="20"/>
          <w:szCs w:val="20"/>
          <w:lang w:val="es-ES"/>
        </w:rPr>
        <w:t xml:space="preserve"> o </w:t>
      </w:r>
      <w:hyperlink r:id="rId13" w:tgtFrame="_blank" w:history="1">
        <w:r>
          <w:rPr>
            <w:rStyle w:val="normaltextrun"/>
            <w:rFonts w:ascii="Arial" w:hAnsi="Arial" w:cs="Arial"/>
            <w:color w:val="0000FF"/>
            <w:sz w:val="20"/>
            <w:szCs w:val="20"/>
            <w:lang w:val="es-ES"/>
          </w:rPr>
          <w:t>youtube.com/</w:t>
        </w:r>
        <w:proofErr w:type="spellStart"/>
        <w:r>
          <w:rPr>
            <w:rStyle w:val="normaltextrun"/>
            <w:rFonts w:ascii="Arial" w:hAnsi="Arial" w:cs="Arial"/>
            <w:color w:val="0000FF"/>
            <w:sz w:val="20"/>
            <w:szCs w:val="20"/>
            <w:lang w:val="es-ES"/>
          </w:rPr>
          <w:t>FujifilmGSEurope</w:t>
        </w:r>
        <w:proofErr w:type="spellEnd"/>
      </w:hyperlink>
      <w:r>
        <w:rPr>
          <w:rStyle w:val="normaltextrun"/>
          <w:rFonts w:ascii="Arial" w:hAnsi="Arial" w:cs="Arial"/>
          <w:color w:val="000000"/>
          <w:sz w:val="20"/>
          <w:szCs w:val="20"/>
          <w:lang w:val="es-ES"/>
        </w:rPr>
        <w:t xml:space="preserve"> o síganos en </w:t>
      </w:r>
      <w:r>
        <w:rPr>
          <w:rStyle w:val="normaltextrun"/>
          <w:rFonts w:ascii="Arial" w:hAnsi="Arial" w:cs="Arial"/>
          <w:color w:val="000000"/>
          <w:sz w:val="20"/>
          <w:szCs w:val="20"/>
          <w:lang w:val="pt-PT"/>
        </w:rPr>
        <w:t>@FujifilmPrint</w:t>
      </w:r>
      <w:r>
        <w:rPr>
          <w:rStyle w:val="normaltextrun"/>
          <w:rFonts w:ascii="Arial" w:hAnsi="Arial" w:cs="Arial"/>
          <w:color w:val="000000"/>
          <w:sz w:val="20"/>
          <w:szCs w:val="20"/>
          <w:lang w:val="es-ES"/>
        </w:rPr>
        <w:t>  </w:t>
      </w:r>
      <w:r w:rsidRPr="008A129D">
        <w:rPr>
          <w:rStyle w:val="eop"/>
          <w:rFonts w:ascii="Arial" w:hAnsi="Arial" w:cs="Arial"/>
          <w:color w:val="000000"/>
          <w:sz w:val="20"/>
          <w:szCs w:val="20"/>
          <w:lang w:val="es-ES"/>
        </w:rPr>
        <w:t> </w:t>
      </w:r>
    </w:p>
    <w:p w14:paraId="71C7BE42" w14:textId="77777777" w:rsidR="008A129D" w:rsidRPr="008A129D" w:rsidRDefault="008A129D" w:rsidP="008A129D">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color w:val="000000"/>
          <w:sz w:val="20"/>
          <w:szCs w:val="20"/>
          <w:lang w:val="es-ES"/>
        </w:rPr>
        <w:t>  </w:t>
      </w:r>
      <w:r>
        <w:rPr>
          <w:rStyle w:val="normaltextrun"/>
          <w:rFonts w:ascii="Arial" w:hAnsi="Arial" w:cs="Arial"/>
          <w:color w:val="000000"/>
          <w:sz w:val="20"/>
          <w:szCs w:val="20"/>
          <w:lang w:val="it-IT"/>
        </w:rPr>
        <w:t> </w:t>
      </w:r>
      <w:r w:rsidRPr="008A129D">
        <w:rPr>
          <w:rStyle w:val="eop"/>
          <w:rFonts w:ascii="Arial" w:hAnsi="Arial" w:cs="Arial"/>
          <w:color w:val="000000"/>
          <w:sz w:val="20"/>
          <w:szCs w:val="20"/>
          <w:lang w:val="it-IT"/>
        </w:rPr>
        <w:t> </w:t>
      </w:r>
    </w:p>
    <w:p w14:paraId="16DADB92" w14:textId="77777777" w:rsidR="008A129D" w:rsidRPr="008A129D" w:rsidRDefault="008A129D" w:rsidP="008A129D">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 en contacto con:</w:t>
      </w:r>
      <w:r w:rsidRPr="008A129D">
        <w:rPr>
          <w:rStyle w:val="eop"/>
          <w:rFonts w:ascii="Arial" w:hAnsi="Arial" w:cs="Arial"/>
          <w:color w:val="000000"/>
          <w:sz w:val="20"/>
          <w:szCs w:val="20"/>
          <w:lang w:val="it-IT"/>
        </w:rPr>
        <w:t> </w:t>
      </w:r>
    </w:p>
    <w:p w14:paraId="65263199" w14:textId="77777777" w:rsidR="008A129D" w:rsidRDefault="008A129D" w:rsidP="008A12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fr-FR"/>
        </w:rPr>
        <w:t>Daniel Porter</w:t>
      </w:r>
      <w:r>
        <w:rPr>
          <w:rStyle w:val="normaltextrun"/>
          <w:rFonts w:ascii="Arial" w:hAnsi="Arial" w:cs="Arial"/>
          <w:color w:val="000000"/>
          <w:sz w:val="20"/>
          <w:szCs w:val="20"/>
        </w:rPr>
        <w:t> </w:t>
      </w:r>
      <w:r>
        <w:rPr>
          <w:rStyle w:val="eop"/>
          <w:rFonts w:ascii="Arial" w:hAnsi="Arial" w:cs="Arial"/>
          <w:color w:val="000000"/>
          <w:sz w:val="20"/>
          <w:szCs w:val="20"/>
        </w:rPr>
        <w:t> </w:t>
      </w:r>
    </w:p>
    <w:p w14:paraId="0549B851" w14:textId="77777777" w:rsidR="008A129D" w:rsidRDefault="008A129D" w:rsidP="008A12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7830A6F5" w14:textId="77777777" w:rsidR="008A129D" w:rsidRDefault="008A129D" w:rsidP="008A12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4" w:tgtFrame="_blank" w:history="1">
        <w:r>
          <w:rPr>
            <w:rStyle w:val="normaltextrun"/>
            <w:rFonts w:ascii="Arial" w:hAnsi="Arial" w:cs="Arial"/>
            <w:color w:val="0000FF"/>
            <w:sz w:val="20"/>
            <w:szCs w:val="20"/>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7D81F34B" w14:textId="77777777" w:rsidR="008A129D" w:rsidRDefault="008A129D" w:rsidP="008A129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lang w:val="es-ES"/>
        </w:rPr>
        <w:t>Tel: +44 (0)1372 464470</w:t>
      </w:r>
      <w:r>
        <w:rPr>
          <w:rStyle w:val="normaltextrun"/>
          <w:rFonts w:ascii="Arial" w:hAnsi="Arial" w:cs="Arial"/>
          <w:color w:val="000000"/>
          <w:sz w:val="20"/>
          <w:szCs w:val="20"/>
        </w:rPr>
        <w:t> </w:t>
      </w:r>
      <w:r>
        <w:rPr>
          <w:rStyle w:val="eop"/>
          <w:rFonts w:ascii="Arial" w:hAnsi="Arial" w:cs="Arial"/>
          <w:color w:val="000000"/>
          <w:sz w:val="20"/>
          <w:szCs w:val="20"/>
        </w:rPr>
        <w:t> </w:t>
      </w:r>
    </w:p>
    <w:p w14:paraId="31EEA29D" w14:textId="5B9A63A9" w:rsidR="00353D45" w:rsidRPr="0002421E" w:rsidRDefault="00353D45" w:rsidP="00DD7F6F">
      <w:pPr>
        <w:jc w:val="both"/>
        <w:rPr>
          <w:lang w:val="en-US"/>
        </w:rPr>
      </w:pPr>
    </w:p>
    <w:sectPr w:rsidR="00353D45" w:rsidRPr="0002421E" w:rsidSect="00C869C4">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E6F52" w14:textId="77777777" w:rsidR="006C374D" w:rsidRDefault="006C374D" w:rsidP="001F104D">
      <w:pPr>
        <w:spacing w:after="0" w:line="240" w:lineRule="auto"/>
      </w:pPr>
      <w:r>
        <w:separator/>
      </w:r>
    </w:p>
  </w:endnote>
  <w:endnote w:type="continuationSeparator" w:id="0">
    <w:p w14:paraId="7D32D23A" w14:textId="77777777" w:rsidR="006C374D" w:rsidRDefault="006C374D"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525BB" w14:textId="77777777" w:rsidR="006C374D" w:rsidRDefault="006C374D" w:rsidP="001F104D">
      <w:pPr>
        <w:spacing w:after="0" w:line="240" w:lineRule="auto"/>
      </w:pPr>
      <w:r>
        <w:separator/>
      </w:r>
    </w:p>
  </w:footnote>
  <w:footnote w:type="continuationSeparator" w:id="0">
    <w:p w14:paraId="165EEF15" w14:textId="77777777" w:rsidR="006C374D" w:rsidRDefault="006C374D"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es-ES"/>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es-ES"/>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9D6A"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15DD"/>
    <w:multiLevelType w:val="hybridMultilevel"/>
    <w:tmpl w:val="D37E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C70503"/>
    <w:multiLevelType w:val="multilevel"/>
    <w:tmpl w:val="E75C51D2"/>
    <w:lvl w:ilvl="0">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DFF6A2D"/>
    <w:multiLevelType w:val="hybridMultilevel"/>
    <w:tmpl w:val="40BA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1285621">
    <w:abstractNumId w:val="2"/>
  </w:num>
  <w:num w:numId="2" w16cid:durableId="1564096449">
    <w:abstractNumId w:val="1"/>
  </w:num>
  <w:num w:numId="3" w16cid:durableId="58096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0022A"/>
    <w:rsid w:val="00017170"/>
    <w:rsid w:val="0002421E"/>
    <w:rsid w:val="0005541E"/>
    <w:rsid w:val="00060118"/>
    <w:rsid w:val="00084E11"/>
    <w:rsid w:val="00096A83"/>
    <w:rsid w:val="000A66F3"/>
    <w:rsid w:val="000B29D9"/>
    <w:rsid w:val="000B4A88"/>
    <w:rsid w:val="000C37B9"/>
    <w:rsid w:val="000D3F72"/>
    <w:rsid w:val="000E0AED"/>
    <w:rsid w:val="000F4BA8"/>
    <w:rsid w:val="000F5776"/>
    <w:rsid w:val="00117BAD"/>
    <w:rsid w:val="0012160E"/>
    <w:rsid w:val="00154DD2"/>
    <w:rsid w:val="001C751E"/>
    <w:rsid w:val="001C7858"/>
    <w:rsid w:val="001D0781"/>
    <w:rsid w:val="001F104D"/>
    <w:rsid w:val="001F2CB2"/>
    <w:rsid w:val="001F730A"/>
    <w:rsid w:val="0020360C"/>
    <w:rsid w:val="002159D7"/>
    <w:rsid w:val="0022107A"/>
    <w:rsid w:val="00241F1B"/>
    <w:rsid w:val="00252248"/>
    <w:rsid w:val="0025602E"/>
    <w:rsid w:val="002A0F9D"/>
    <w:rsid w:val="002A5DF5"/>
    <w:rsid w:val="002B21AF"/>
    <w:rsid w:val="002E1DE2"/>
    <w:rsid w:val="002E444B"/>
    <w:rsid w:val="002E5A9E"/>
    <w:rsid w:val="002F1042"/>
    <w:rsid w:val="00331235"/>
    <w:rsid w:val="00350511"/>
    <w:rsid w:val="00353D45"/>
    <w:rsid w:val="00356CAA"/>
    <w:rsid w:val="00365779"/>
    <w:rsid w:val="00376246"/>
    <w:rsid w:val="003C6E92"/>
    <w:rsid w:val="003D1971"/>
    <w:rsid w:val="003D1EDD"/>
    <w:rsid w:val="003E4D62"/>
    <w:rsid w:val="004021CF"/>
    <w:rsid w:val="004635F4"/>
    <w:rsid w:val="00463F44"/>
    <w:rsid w:val="004641A6"/>
    <w:rsid w:val="00472871"/>
    <w:rsid w:val="00483859"/>
    <w:rsid w:val="004842E4"/>
    <w:rsid w:val="004B0DA0"/>
    <w:rsid w:val="004B6A02"/>
    <w:rsid w:val="004D3F0D"/>
    <w:rsid w:val="004D4553"/>
    <w:rsid w:val="004D4A00"/>
    <w:rsid w:val="004E0879"/>
    <w:rsid w:val="004E1C5A"/>
    <w:rsid w:val="00511DB1"/>
    <w:rsid w:val="005503D7"/>
    <w:rsid w:val="005604E8"/>
    <w:rsid w:val="00561033"/>
    <w:rsid w:val="00582F55"/>
    <w:rsid w:val="005A12E7"/>
    <w:rsid w:val="005C0AC9"/>
    <w:rsid w:val="005D74E8"/>
    <w:rsid w:val="005F53C2"/>
    <w:rsid w:val="006034AE"/>
    <w:rsid w:val="00620944"/>
    <w:rsid w:val="00644AA7"/>
    <w:rsid w:val="00661C0C"/>
    <w:rsid w:val="0066413A"/>
    <w:rsid w:val="0066489B"/>
    <w:rsid w:val="00667254"/>
    <w:rsid w:val="006A02E1"/>
    <w:rsid w:val="006A3CC0"/>
    <w:rsid w:val="006A5BFB"/>
    <w:rsid w:val="006C374D"/>
    <w:rsid w:val="006D6A31"/>
    <w:rsid w:val="007267DF"/>
    <w:rsid w:val="007365C6"/>
    <w:rsid w:val="00750114"/>
    <w:rsid w:val="00754115"/>
    <w:rsid w:val="00762F55"/>
    <w:rsid w:val="00766887"/>
    <w:rsid w:val="0077614B"/>
    <w:rsid w:val="00796F1B"/>
    <w:rsid w:val="007A7A2D"/>
    <w:rsid w:val="007D0BEF"/>
    <w:rsid w:val="007D2FD0"/>
    <w:rsid w:val="007F1F8D"/>
    <w:rsid w:val="0082210A"/>
    <w:rsid w:val="008351D7"/>
    <w:rsid w:val="00837D6A"/>
    <w:rsid w:val="00856C44"/>
    <w:rsid w:val="00895B33"/>
    <w:rsid w:val="00895E7F"/>
    <w:rsid w:val="008A129D"/>
    <w:rsid w:val="008A27FD"/>
    <w:rsid w:val="008B2B65"/>
    <w:rsid w:val="008C3349"/>
    <w:rsid w:val="008D29F9"/>
    <w:rsid w:val="008D616F"/>
    <w:rsid w:val="008F11EC"/>
    <w:rsid w:val="008F5700"/>
    <w:rsid w:val="0091085E"/>
    <w:rsid w:val="00916FA4"/>
    <w:rsid w:val="00937202"/>
    <w:rsid w:val="00941DB5"/>
    <w:rsid w:val="00942DC5"/>
    <w:rsid w:val="00942FB0"/>
    <w:rsid w:val="00955807"/>
    <w:rsid w:val="009736A2"/>
    <w:rsid w:val="00980A87"/>
    <w:rsid w:val="00991FC6"/>
    <w:rsid w:val="00994C55"/>
    <w:rsid w:val="00997D9A"/>
    <w:rsid w:val="009A1744"/>
    <w:rsid w:val="009B2684"/>
    <w:rsid w:val="009B49EA"/>
    <w:rsid w:val="009D1D20"/>
    <w:rsid w:val="009D57D8"/>
    <w:rsid w:val="009E1734"/>
    <w:rsid w:val="00A07950"/>
    <w:rsid w:val="00A210C0"/>
    <w:rsid w:val="00A32A60"/>
    <w:rsid w:val="00A3776E"/>
    <w:rsid w:val="00A40C64"/>
    <w:rsid w:val="00A44BEF"/>
    <w:rsid w:val="00A46454"/>
    <w:rsid w:val="00A76574"/>
    <w:rsid w:val="00A953B7"/>
    <w:rsid w:val="00A9609F"/>
    <w:rsid w:val="00AF27E1"/>
    <w:rsid w:val="00AF486C"/>
    <w:rsid w:val="00B07355"/>
    <w:rsid w:val="00B17C97"/>
    <w:rsid w:val="00B311A0"/>
    <w:rsid w:val="00B63098"/>
    <w:rsid w:val="00B82938"/>
    <w:rsid w:val="00BD7CC4"/>
    <w:rsid w:val="00BD7DBC"/>
    <w:rsid w:val="00BE692D"/>
    <w:rsid w:val="00BF4554"/>
    <w:rsid w:val="00BF6CD8"/>
    <w:rsid w:val="00BF756D"/>
    <w:rsid w:val="00C03369"/>
    <w:rsid w:val="00C07184"/>
    <w:rsid w:val="00C13372"/>
    <w:rsid w:val="00C21AF9"/>
    <w:rsid w:val="00C3317C"/>
    <w:rsid w:val="00C341AA"/>
    <w:rsid w:val="00C376D5"/>
    <w:rsid w:val="00C45029"/>
    <w:rsid w:val="00C51AB5"/>
    <w:rsid w:val="00C7008A"/>
    <w:rsid w:val="00C70E0D"/>
    <w:rsid w:val="00C81719"/>
    <w:rsid w:val="00C869C4"/>
    <w:rsid w:val="00C954E5"/>
    <w:rsid w:val="00CA547D"/>
    <w:rsid w:val="00CB0BC1"/>
    <w:rsid w:val="00CB7A6B"/>
    <w:rsid w:val="00CD5674"/>
    <w:rsid w:val="00CF5F8D"/>
    <w:rsid w:val="00D16CD7"/>
    <w:rsid w:val="00D24E1E"/>
    <w:rsid w:val="00D508CA"/>
    <w:rsid w:val="00D509EE"/>
    <w:rsid w:val="00D50EB0"/>
    <w:rsid w:val="00D510A6"/>
    <w:rsid w:val="00D524EA"/>
    <w:rsid w:val="00D75397"/>
    <w:rsid w:val="00D95E2F"/>
    <w:rsid w:val="00DD7F6F"/>
    <w:rsid w:val="00DE79EA"/>
    <w:rsid w:val="00E07C7F"/>
    <w:rsid w:val="00E2042B"/>
    <w:rsid w:val="00E306EA"/>
    <w:rsid w:val="00E33CBF"/>
    <w:rsid w:val="00E36BA2"/>
    <w:rsid w:val="00E73B9B"/>
    <w:rsid w:val="00E758F7"/>
    <w:rsid w:val="00E92090"/>
    <w:rsid w:val="00E9788B"/>
    <w:rsid w:val="00EA6C9D"/>
    <w:rsid w:val="00EC28BD"/>
    <w:rsid w:val="00EC5437"/>
    <w:rsid w:val="00ED754B"/>
    <w:rsid w:val="00EE6CE7"/>
    <w:rsid w:val="00F507C1"/>
    <w:rsid w:val="00F61235"/>
    <w:rsid w:val="00F700B7"/>
    <w:rsid w:val="00F707F6"/>
    <w:rsid w:val="00F81404"/>
    <w:rsid w:val="00F901CC"/>
    <w:rsid w:val="00FA2AEA"/>
    <w:rsid w:val="00FA6FCC"/>
    <w:rsid w:val="00FA7FCA"/>
    <w:rsid w:val="00FB15B8"/>
    <w:rsid w:val="00FB2F88"/>
    <w:rsid w:val="00FC6407"/>
    <w:rsid w:val="00FD37E8"/>
    <w:rsid w:val="00FD61EE"/>
    <w:rsid w:val="00FE7675"/>
    <w:rsid w:val="00FF0024"/>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 w:type="paragraph" w:styleId="Revision">
    <w:name w:val="Revision"/>
    <w:hidden/>
    <w:uiPriority w:val="99"/>
    <w:semiHidden/>
    <w:rsid w:val="008B2B65"/>
    <w:pPr>
      <w:spacing w:after="0" w:line="240" w:lineRule="auto"/>
    </w:pPr>
  </w:style>
  <w:style w:type="paragraph" w:styleId="ListParagraph">
    <w:name w:val="List Paragraph"/>
    <w:basedOn w:val="Normal"/>
    <w:uiPriority w:val="34"/>
    <w:qFormat/>
    <w:rsid w:val="008F5700"/>
    <w:pPr>
      <w:ind w:left="720"/>
      <w:contextualSpacing/>
    </w:pPr>
  </w:style>
  <w:style w:type="paragraph" w:styleId="NormalWeb">
    <w:name w:val="Normal (Web)"/>
    <w:basedOn w:val="Normal"/>
    <w:uiPriority w:val="99"/>
    <w:semiHidden/>
    <w:unhideWhenUsed/>
    <w:rsid w:val="00BF756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8A129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8A129D"/>
  </w:style>
  <w:style w:type="character" w:customStyle="1" w:styleId="normaltextrun">
    <w:name w:val="normaltextrun"/>
    <w:basedOn w:val="DefaultParagraphFont"/>
    <w:rsid w:val="008A129D"/>
  </w:style>
  <w:style w:type="character" w:customStyle="1" w:styleId="tabchar">
    <w:name w:val="tabchar"/>
    <w:basedOn w:val="DefaultParagraphFont"/>
    <w:rsid w:val="008A129D"/>
  </w:style>
  <w:style w:type="character" w:styleId="FollowedHyperlink">
    <w:name w:val="FollowedHyperlink"/>
    <w:basedOn w:val="DefaultParagraphFont"/>
    <w:uiPriority w:val="99"/>
    <w:semiHidden/>
    <w:unhideWhenUsed/>
    <w:rsid w:val="005C0A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956334">
      <w:bodyDiv w:val="1"/>
      <w:marLeft w:val="0"/>
      <w:marRight w:val="0"/>
      <w:marTop w:val="0"/>
      <w:marBottom w:val="0"/>
      <w:divBdr>
        <w:top w:val="none" w:sz="0" w:space="0" w:color="auto"/>
        <w:left w:val="none" w:sz="0" w:space="0" w:color="auto"/>
        <w:bottom w:val="none" w:sz="0" w:space="0" w:color="auto"/>
        <w:right w:val="none" w:sz="0" w:space="0" w:color="auto"/>
      </w:divBdr>
      <w:divsChild>
        <w:div w:id="1134326842">
          <w:marLeft w:val="0"/>
          <w:marRight w:val="0"/>
          <w:marTop w:val="0"/>
          <w:marBottom w:val="0"/>
          <w:divBdr>
            <w:top w:val="none" w:sz="0" w:space="0" w:color="auto"/>
            <w:left w:val="none" w:sz="0" w:space="0" w:color="auto"/>
            <w:bottom w:val="none" w:sz="0" w:space="0" w:color="auto"/>
            <w:right w:val="none" w:sz="0" w:space="0" w:color="auto"/>
          </w:divBdr>
          <w:divsChild>
            <w:div w:id="1892695126">
              <w:marLeft w:val="0"/>
              <w:marRight w:val="0"/>
              <w:marTop w:val="0"/>
              <w:marBottom w:val="0"/>
              <w:divBdr>
                <w:top w:val="none" w:sz="0" w:space="0" w:color="auto"/>
                <w:left w:val="none" w:sz="0" w:space="0" w:color="auto"/>
                <w:bottom w:val="none" w:sz="0" w:space="0" w:color="auto"/>
                <w:right w:val="none" w:sz="0" w:space="0" w:color="auto"/>
              </w:divBdr>
              <w:divsChild>
                <w:div w:id="1441878290">
                  <w:marLeft w:val="0"/>
                  <w:marRight w:val="0"/>
                  <w:marTop w:val="0"/>
                  <w:marBottom w:val="0"/>
                  <w:divBdr>
                    <w:top w:val="none" w:sz="0" w:space="0" w:color="auto"/>
                    <w:left w:val="none" w:sz="0" w:space="0" w:color="auto"/>
                    <w:bottom w:val="none" w:sz="0" w:space="0" w:color="auto"/>
                    <w:right w:val="none" w:sz="0" w:space="0" w:color="auto"/>
                  </w:divBdr>
                  <w:divsChild>
                    <w:div w:id="1601793187">
                      <w:marLeft w:val="0"/>
                      <w:marRight w:val="0"/>
                      <w:marTop w:val="0"/>
                      <w:marBottom w:val="0"/>
                      <w:divBdr>
                        <w:top w:val="none" w:sz="0" w:space="0" w:color="auto"/>
                        <w:left w:val="none" w:sz="0" w:space="0" w:color="auto"/>
                        <w:bottom w:val="none" w:sz="0" w:space="0" w:color="auto"/>
                        <w:right w:val="none" w:sz="0" w:space="0" w:color="auto"/>
                      </w:divBdr>
                    </w:div>
                  </w:divsChild>
                </w:div>
                <w:div w:id="113660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92115">
          <w:marLeft w:val="0"/>
          <w:marRight w:val="0"/>
          <w:marTop w:val="0"/>
          <w:marBottom w:val="0"/>
          <w:divBdr>
            <w:top w:val="none" w:sz="0" w:space="0" w:color="auto"/>
            <w:left w:val="none" w:sz="0" w:space="0" w:color="auto"/>
            <w:bottom w:val="none" w:sz="0" w:space="0" w:color="auto"/>
            <w:right w:val="none" w:sz="0" w:space="0" w:color="auto"/>
          </w:divBdr>
        </w:div>
      </w:divsChild>
    </w:div>
    <w:div w:id="1142507432">
      <w:bodyDiv w:val="1"/>
      <w:marLeft w:val="0"/>
      <w:marRight w:val="0"/>
      <w:marTop w:val="0"/>
      <w:marBottom w:val="0"/>
      <w:divBdr>
        <w:top w:val="none" w:sz="0" w:space="0" w:color="auto"/>
        <w:left w:val="none" w:sz="0" w:space="0" w:color="auto"/>
        <w:bottom w:val="none" w:sz="0" w:space="0" w:color="auto"/>
        <w:right w:val="none" w:sz="0" w:space="0" w:color="auto"/>
      </w:divBdr>
    </w:div>
    <w:div w:id="1447383236">
      <w:bodyDiv w:val="1"/>
      <w:marLeft w:val="0"/>
      <w:marRight w:val="0"/>
      <w:marTop w:val="0"/>
      <w:marBottom w:val="0"/>
      <w:divBdr>
        <w:top w:val="none" w:sz="0" w:space="0" w:color="auto"/>
        <w:left w:val="none" w:sz="0" w:space="0" w:color="auto"/>
        <w:bottom w:val="none" w:sz="0" w:space="0" w:color="auto"/>
        <w:right w:val="none" w:sz="0" w:space="0" w:color="auto"/>
      </w:divBdr>
    </w:div>
    <w:div w:id="1831015553">
      <w:bodyDiv w:val="1"/>
      <w:marLeft w:val="0"/>
      <w:marRight w:val="0"/>
      <w:marTop w:val="0"/>
      <w:marBottom w:val="0"/>
      <w:divBdr>
        <w:top w:val="none" w:sz="0" w:space="0" w:color="auto"/>
        <w:left w:val="none" w:sz="0" w:space="0" w:color="auto"/>
        <w:bottom w:val="none" w:sz="0" w:space="0" w:color="auto"/>
        <w:right w:val="none" w:sz="0" w:space="0" w:color="auto"/>
      </w:divBdr>
      <w:divsChild>
        <w:div w:id="1878741243">
          <w:marLeft w:val="0"/>
          <w:marRight w:val="0"/>
          <w:marTop w:val="0"/>
          <w:marBottom w:val="0"/>
          <w:divBdr>
            <w:top w:val="none" w:sz="0" w:space="0" w:color="auto"/>
            <w:left w:val="none" w:sz="0" w:space="0" w:color="auto"/>
            <w:bottom w:val="none" w:sz="0" w:space="0" w:color="auto"/>
            <w:right w:val="none" w:sz="0" w:space="0" w:color="auto"/>
          </w:divBdr>
        </w:div>
        <w:div w:id="1433278849">
          <w:marLeft w:val="0"/>
          <w:marRight w:val="0"/>
          <w:marTop w:val="0"/>
          <w:marBottom w:val="0"/>
          <w:divBdr>
            <w:top w:val="none" w:sz="0" w:space="0" w:color="auto"/>
            <w:left w:val="none" w:sz="0" w:space="0" w:color="auto"/>
            <w:bottom w:val="none" w:sz="0" w:space="0" w:color="auto"/>
            <w:right w:val="none" w:sz="0" w:space="0" w:color="auto"/>
          </w:divBdr>
        </w:div>
        <w:div w:id="2032872242">
          <w:marLeft w:val="0"/>
          <w:marRight w:val="0"/>
          <w:marTop w:val="0"/>
          <w:marBottom w:val="0"/>
          <w:divBdr>
            <w:top w:val="none" w:sz="0" w:space="0" w:color="auto"/>
            <w:left w:val="none" w:sz="0" w:space="0" w:color="auto"/>
            <w:bottom w:val="none" w:sz="0" w:space="0" w:color="auto"/>
            <w:right w:val="none" w:sz="0" w:space="0" w:color="auto"/>
          </w:divBdr>
        </w:div>
        <w:div w:id="661659280">
          <w:marLeft w:val="0"/>
          <w:marRight w:val="0"/>
          <w:marTop w:val="0"/>
          <w:marBottom w:val="0"/>
          <w:divBdr>
            <w:top w:val="none" w:sz="0" w:space="0" w:color="auto"/>
            <w:left w:val="none" w:sz="0" w:space="0" w:color="auto"/>
            <w:bottom w:val="none" w:sz="0" w:space="0" w:color="auto"/>
            <w:right w:val="none" w:sz="0" w:space="0" w:color="auto"/>
          </w:divBdr>
        </w:div>
        <w:div w:id="69352144">
          <w:marLeft w:val="0"/>
          <w:marRight w:val="0"/>
          <w:marTop w:val="0"/>
          <w:marBottom w:val="0"/>
          <w:divBdr>
            <w:top w:val="none" w:sz="0" w:space="0" w:color="auto"/>
            <w:left w:val="none" w:sz="0" w:space="0" w:color="auto"/>
            <w:bottom w:val="none" w:sz="0" w:space="0" w:color="auto"/>
            <w:right w:val="none" w:sz="0" w:space="0" w:color="auto"/>
          </w:divBdr>
        </w:div>
        <w:div w:id="1715038628">
          <w:marLeft w:val="0"/>
          <w:marRight w:val="0"/>
          <w:marTop w:val="0"/>
          <w:marBottom w:val="0"/>
          <w:divBdr>
            <w:top w:val="none" w:sz="0" w:space="0" w:color="auto"/>
            <w:left w:val="none" w:sz="0" w:space="0" w:color="auto"/>
            <w:bottom w:val="none" w:sz="0" w:space="0" w:color="auto"/>
            <w:right w:val="none" w:sz="0" w:space="0" w:color="auto"/>
          </w:divBdr>
        </w:div>
        <w:div w:id="1931309541">
          <w:marLeft w:val="0"/>
          <w:marRight w:val="0"/>
          <w:marTop w:val="0"/>
          <w:marBottom w:val="0"/>
          <w:divBdr>
            <w:top w:val="none" w:sz="0" w:space="0" w:color="auto"/>
            <w:left w:val="none" w:sz="0" w:space="0" w:color="auto"/>
            <w:bottom w:val="none" w:sz="0" w:space="0" w:color="auto"/>
            <w:right w:val="none" w:sz="0" w:space="0" w:color="auto"/>
          </w:divBdr>
        </w:div>
        <w:div w:id="113259939">
          <w:marLeft w:val="0"/>
          <w:marRight w:val="0"/>
          <w:marTop w:val="0"/>
          <w:marBottom w:val="0"/>
          <w:divBdr>
            <w:top w:val="none" w:sz="0" w:space="0" w:color="auto"/>
            <w:left w:val="none" w:sz="0" w:space="0" w:color="auto"/>
            <w:bottom w:val="none" w:sz="0" w:space="0" w:color="auto"/>
            <w:right w:val="none" w:sz="0" w:space="0" w:color="auto"/>
          </w:divBdr>
        </w:div>
        <w:div w:id="1148131111">
          <w:marLeft w:val="0"/>
          <w:marRight w:val="0"/>
          <w:marTop w:val="0"/>
          <w:marBottom w:val="0"/>
          <w:divBdr>
            <w:top w:val="none" w:sz="0" w:space="0" w:color="auto"/>
            <w:left w:val="none" w:sz="0" w:space="0" w:color="auto"/>
            <w:bottom w:val="none" w:sz="0" w:space="0" w:color="auto"/>
            <w:right w:val="none" w:sz="0" w:space="0" w:color="auto"/>
          </w:divBdr>
        </w:div>
        <w:div w:id="1051269466">
          <w:marLeft w:val="0"/>
          <w:marRight w:val="0"/>
          <w:marTop w:val="0"/>
          <w:marBottom w:val="0"/>
          <w:divBdr>
            <w:top w:val="none" w:sz="0" w:space="0" w:color="auto"/>
            <w:left w:val="none" w:sz="0" w:space="0" w:color="auto"/>
            <w:bottom w:val="none" w:sz="0" w:space="0" w:color="auto"/>
            <w:right w:val="none" w:sz="0" w:space="0" w:color="auto"/>
          </w:divBdr>
        </w:div>
        <w:div w:id="729307832">
          <w:marLeft w:val="0"/>
          <w:marRight w:val="0"/>
          <w:marTop w:val="0"/>
          <w:marBottom w:val="0"/>
          <w:divBdr>
            <w:top w:val="none" w:sz="0" w:space="0" w:color="auto"/>
            <w:left w:val="none" w:sz="0" w:space="0" w:color="auto"/>
            <w:bottom w:val="none" w:sz="0" w:space="0" w:color="auto"/>
            <w:right w:val="none" w:sz="0" w:space="0" w:color="auto"/>
          </w:divBdr>
        </w:div>
        <w:div w:id="1911427336">
          <w:marLeft w:val="0"/>
          <w:marRight w:val="0"/>
          <w:marTop w:val="0"/>
          <w:marBottom w:val="0"/>
          <w:divBdr>
            <w:top w:val="none" w:sz="0" w:space="0" w:color="auto"/>
            <w:left w:val="none" w:sz="0" w:space="0" w:color="auto"/>
            <w:bottom w:val="none" w:sz="0" w:space="0" w:color="auto"/>
            <w:right w:val="none" w:sz="0" w:space="0" w:color="auto"/>
          </w:divBdr>
        </w:div>
        <w:div w:id="1904948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youtube.com/FujifilmGSEurope%22%20/t%20%22_bla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ujifilm.com/es/es-es/business/graphic%22%20/t%20%22_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nt-emea.fujifilm.com/es/interpack2023?utm_source=referral&amp;utm_medium=pr&amp;utm_campaign=Packag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rter@adcom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07266D-C985-4416-A1A9-B068BAF960F9}">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18C72D69-5C6C-46A7-AEAE-0599589EBBBC}">
  <ds:schemaRefs>
    <ds:schemaRef ds:uri="http://schemas.openxmlformats.org/officeDocument/2006/bibliography"/>
  </ds:schemaRefs>
</ds:datastoreItem>
</file>

<file path=customXml/itemProps3.xml><?xml version="1.0" encoding="utf-8"?>
<ds:datastoreItem xmlns:ds="http://schemas.openxmlformats.org/officeDocument/2006/customXml" ds:itemID="{F159B18A-DA02-4414-A4D8-092E1D7A238E}">
  <ds:schemaRefs>
    <ds:schemaRef ds:uri="http://schemas.microsoft.com/sharepoint/v3/contenttype/forms"/>
  </ds:schemaRefs>
</ds:datastoreItem>
</file>

<file path=customXml/itemProps4.xml><?xml version="1.0" encoding="utf-8"?>
<ds:datastoreItem xmlns:ds="http://schemas.openxmlformats.org/officeDocument/2006/customXml" ds:itemID="{9D277BA3-4712-421E-8893-087C01E1B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6943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2023-03-10T11:17:00Z</dcterms:created>
  <dcterms:modified xsi:type="dcterms:W3CDTF">2023-03-21T08:54:00Z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