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47A8723" w:rsidR="000A1A86" w:rsidRPr="007C7FBC" w:rsidRDefault="005C312A">
      <w:pPr>
        <w:rPr>
          <w:rFonts w:cstheme="minorHAnsi"/>
          <w:b/>
          <w:bCs/>
        </w:rPr>
      </w:pPr>
      <w:r w:rsidRPr="007C7FBC">
        <w:rPr>
          <w:rFonts w:cstheme="minorHAnsi"/>
          <w:noProof/>
        </w:rPr>
        <w:drawing>
          <wp:anchor distT="0" distB="0" distL="114300" distR="114300" simplePos="0" relativeHeight="251661312"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FBC">
        <w:rPr>
          <w:rFonts w:cstheme="minorHAnsi"/>
          <w:b/>
        </w:rPr>
        <w:t xml:space="preserve">NOTA DE PRENSA </w:t>
      </w:r>
    </w:p>
    <w:p w14:paraId="34E58431" w14:textId="6F6E38E6" w:rsidR="006210A4" w:rsidRPr="007C7FBC" w:rsidRDefault="00FD77F1">
      <w:pPr>
        <w:rPr>
          <w:rFonts w:cstheme="minorHAnsi"/>
        </w:rPr>
      </w:pPr>
      <w:r>
        <w:rPr>
          <w:rFonts w:cstheme="minorHAnsi"/>
        </w:rPr>
        <w:t>20</w:t>
      </w:r>
      <w:r w:rsidR="005C312A" w:rsidRPr="007C7FBC">
        <w:rPr>
          <w:rFonts w:cstheme="minorHAnsi"/>
        </w:rPr>
        <w:t xml:space="preserve"> de marzo de 2023</w:t>
      </w:r>
    </w:p>
    <w:p w14:paraId="410F9A52" w14:textId="46A5EC25" w:rsidR="006210A4" w:rsidRPr="007C7FBC" w:rsidRDefault="006210A4">
      <w:pPr>
        <w:rPr>
          <w:rFonts w:cstheme="minorHAnsi"/>
        </w:rPr>
      </w:pPr>
    </w:p>
    <w:p w14:paraId="66612061" w14:textId="77777777" w:rsidR="006711BE" w:rsidRPr="007C7FBC" w:rsidRDefault="006711BE">
      <w:pPr>
        <w:rPr>
          <w:rFonts w:cstheme="minorHAnsi"/>
        </w:rPr>
      </w:pPr>
    </w:p>
    <w:p w14:paraId="591A7B70" w14:textId="2B2739C9" w:rsidR="00FA593B" w:rsidRPr="007C7FBC" w:rsidRDefault="0072683B" w:rsidP="6367D1BD">
      <w:pPr>
        <w:spacing w:after="0"/>
        <w:jc w:val="center"/>
        <w:rPr>
          <w:rFonts w:cstheme="minorHAnsi"/>
          <w:b/>
          <w:bCs/>
        </w:rPr>
      </w:pPr>
      <w:r w:rsidRPr="007C7FBC">
        <w:rPr>
          <w:rFonts w:cstheme="minorHAnsi"/>
          <w:b/>
        </w:rPr>
        <w:t>TODO LISTO PARA DAR LA BIENVENIDA A 490 EXPOSITORES INTERNACIONALES A FESPA GLOBAL IMPRESS EXPO 2023</w:t>
      </w:r>
    </w:p>
    <w:p w14:paraId="7BDD81C8" w14:textId="53426341" w:rsidR="006711BE" w:rsidRPr="007C7FBC" w:rsidRDefault="006711BE" w:rsidP="00E40668">
      <w:pPr>
        <w:spacing w:after="0"/>
        <w:jc w:val="center"/>
        <w:rPr>
          <w:rFonts w:cstheme="minorHAnsi"/>
          <w:b/>
          <w:bCs/>
        </w:rPr>
      </w:pPr>
    </w:p>
    <w:p w14:paraId="4D5B2A27" w14:textId="7006BB4D" w:rsidR="00040346" w:rsidRPr="007C7FBC" w:rsidRDefault="00040346" w:rsidP="00E40668">
      <w:pPr>
        <w:spacing w:after="0"/>
        <w:jc w:val="center"/>
        <w:rPr>
          <w:rFonts w:cstheme="minorHAnsi"/>
          <w:b/>
          <w:bCs/>
          <w:i/>
          <w:iCs/>
        </w:rPr>
      </w:pPr>
      <w:r w:rsidRPr="007C7FBC">
        <w:rPr>
          <w:rFonts w:cstheme="minorHAnsi"/>
          <w:b/>
          <w:i/>
        </w:rPr>
        <w:t>La feria, que este año tiene lugar en Múnich, volverá a acoger a 95 proveedores que regresan por primera vez desde 2019</w:t>
      </w:r>
    </w:p>
    <w:p w14:paraId="50723B45" w14:textId="77777777" w:rsidR="00E40668" w:rsidRPr="007C7FBC" w:rsidRDefault="00E40668" w:rsidP="00E40668">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29783BC" w14:textId="22429C68" w:rsidR="00F204CF" w:rsidRPr="007C7FBC" w:rsidRDefault="44AA8FBA" w:rsidP="6367D1BD">
      <w:pPr>
        <w:pStyle w:val="NormalWeb"/>
        <w:shd w:val="clear" w:color="auto" w:fill="FFFFFF" w:themeFill="background1"/>
        <w:spacing w:after="288" w:line="360" w:lineRule="auto"/>
        <w:rPr>
          <w:rFonts w:asciiTheme="minorHAnsi" w:hAnsiTheme="minorHAnsi" w:cstheme="minorHAnsi"/>
          <w:sz w:val="22"/>
          <w:szCs w:val="22"/>
        </w:rPr>
      </w:pPr>
      <w:r w:rsidRPr="007C7FBC">
        <w:rPr>
          <w:rFonts w:asciiTheme="minorHAnsi" w:hAnsiTheme="minorHAnsi" w:cstheme="minorHAnsi"/>
          <w:sz w:val="22"/>
        </w:rPr>
        <w:t xml:space="preserve">Ya se ha confirmado la participación de 490 empresas expositoras en FESPA Global </w:t>
      </w:r>
      <w:proofErr w:type="spellStart"/>
      <w:r w:rsidRPr="007C7FBC">
        <w:rPr>
          <w:rFonts w:asciiTheme="minorHAnsi" w:hAnsiTheme="minorHAnsi" w:cstheme="minorHAnsi"/>
          <w:sz w:val="22"/>
        </w:rPr>
        <w:t>Print</w:t>
      </w:r>
      <w:proofErr w:type="spellEnd"/>
      <w:r w:rsidRPr="007C7FBC">
        <w:rPr>
          <w:rFonts w:asciiTheme="minorHAnsi" w:hAnsiTheme="minorHAnsi" w:cstheme="minorHAnsi"/>
          <w:sz w:val="22"/>
        </w:rPr>
        <w:t xml:space="preserve"> Expo, European </w:t>
      </w:r>
      <w:proofErr w:type="spellStart"/>
      <w:r w:rsidRPr="007C7FBC">
        <w:rPr>
          <w:rFonts w:asciiTheme="minorHAnsi" w:hAnsiTheme="minorHAnsi" w:cstheme="minorHAnsi"/>
          <w:sz w:val="22"/>
        </w:rPr>
        <w:t>Sign</w:t>
      </w:r>
      <w:proofErr w:type="spellEnd"/>
      <w:r w:rsidRPr="007C7FBC">
        <w:rPr>
          <w:rFonts w:asciiTheme="minorHAnsi" w:hAnsiTheme="minorHAnsi" w:cstheme="minorHAnsi"/>
          <w:sz w:val="22"/>
        </w:rPr>
        <w:t xml:space="preserve"> Expo y </w:t>
      </w:r>
      <w:proofErr w:type="spellStart"/>
      <w:r w:rsidRPr="007C7FBC">
        <w:rPr>
          <w:rFonts w:asciiTheme="minorHAnsi" w:hAnsiTheme="minorHAnsi" w:cstheme="minorHAnsi"/>
          <w:sz w:val="22"/>
        </w:rPr>
        <w:t>Personalisation</w:t>
      </w:r>
      <w:proofErr w:type="spellEnd"/>
      <w:r w:rsidRPr="007C7FBC">
        <w:rPr>
          <w:rFonts w:asciiTheme="minorHAnsi" w:hAnsiTheme="minorHAnsi" w:cstheme="minorHAnsi"/>
          <w:sz w:val="22"/>
        </w:rPr>
        <w:t xml:space="preserve"> </w:t>
      </w:r>
      <w:proofErr w:type="spellStart"/>
      <w:r w:rsidRPr="007C7FBC">
        <w:rPr>
          <w:rFonts w:asciiTheme="minorHAnsi" w:hAnsiTheme="minorHAnsi" w:cstheme="minorHAnsi"/>
          <w:sz w:val="22"/>
        </w:rPr>
        <w:t>Experience</w:t>
      </w:r>
      <w:proofErr w:type="spellEnd"/>
      <w:r w:rsidRPr="007C7FBC">
        <w:rPr>
          <w:rFonts w:asciiTheme="minorHAnsi" w:hAnsiTheme="minorHAnsi" w:cstheme="minorHAnsi"/>
          <w:sz w:val="22"/>
        </w:rPr>
        <w:t xml:space="preserve"> 2023, incluidos 95 proveedores que no pudieron asistir a los eventos de los dos últimos años debido a las restricciones para viajar, entre ellas </w:t>
      </w:r>
      <w:r w:rsidRPr="007C7FBC">
        <w:rPr>
          <w:rFonts w:asciiTheme="minorHAnsi" w:hAnsiTheme="minorHAnsi" w:cstheme="minorHAnsi"/>
          <w:b/>
          <w:sz w:val="22"/>
        </w:rPr>
        <w:t xml:space="preserve">DP </w:t>
      </w:r>
      <w:proofErr w:type="spellStart"/>
      <w:r w:rsidRPr="007C7FBC">
        <w:rPr>
          <w:rFonts w:asciiTheme="minorHAnsi" w:hAnsiTheme="minorHAnsi" w:cstheme="minorHAnsi"/>
          <w:b/>
          <w:sz w:val="22"/>
        </w:rPr>
        <w:t>Solutions</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eurolaser</w:t>
      </w:r>
      <w:proofErr w:type="spellEnd"/>
      <w:r w:rsidRPr="007C7FBC">
        <w:rPr>
          <w:rFonts w:asciiTheme="minorHAnsi" w:hAnsiTheme="minorHAnsi" w:cstheme="minorHAnsi"/>
          <w:b/>
          <w:sz w:val="22"/>
        </w:rPr>
        <w:t xml:space="preserve">, INX, </w:t>
      </w:r>
      <w:proofErr w:type="spellStart"/>
      <w:r w:rsidRPr="007C7FBC">
        <w:rPr>
          <w:rFonts w:asciiTheme="minorHAnsi" w:hAnsiTheme="minorHAnsi" w:cstheme="minorHAnsi"/>
          <w:b/>
          <w:sz w:val="22"/>
        </w:rPr>
        <w:t>Lüscher</w:t>
      </w:r>
      <w:proofErr w:type="spellEnd"/>
      <w:r w:rsidRPr="007C7FBC">
        <w:rPr>
          <w:rFonts w:asciiTheme="minorHAnsi" w:hAnsiTheme="minorHAnsi" w:cstheme="minorHAnsi"/>
          <w:b/>
          <w:sz w:val="22"/>
        </w:rPr>
        <w:t xml:space="preserve"> Technologies, </w:t>
      </w:r>
      <w:proofErr w:type="spellStart"/>
      <w:r w:rsidRPr="007C7FBC">
        <w:rPr>
          <w:rFonts w:asciiTheme="minorHAnsi" w:hAnsiTheme="minorHAnsi" w:cstheme="minorHAnsi"/>
          <w:b/>
          <w:sz w:val="22"/>
        </w:rPr>
        <w:t>Marabu</w:t>
      </w:r>
      <w:proofErr w:type="spellEnd"/>
      <w:r w:rsidRPr="007C7FBC">
        <w:rPr>
          <w:rFonts w:asciiTheme="minorHAnsi" w:hAnsiTheme="minorHAnsi" w:cstheme="minorHAnsi"/>
          <w:b/>
          <w:sz w:val="22"/>
        </w:rPr>
        <w:t xml:space="preserve">, SPS </w:t>
      </w:r>
      <w:proofErr w:type="spellStart"/>
      <w:r w:rsidRPr="007C7FBC">
        <w:rPr>
          <w:rFonts w:asciiTheme="minorHAnsi" w:hAnsiTheme="minorHAnsi" w:cstheme="minorHAnsi"/>
          <w:b/>
          <w:sz w:val="22"/>
        </w:rPr>
        <w:t>TechnoScreen</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Vastex</w:t>
      </w:r>
      <w:proofErr w:type="spellEnd"/>
      <w:r w:rsidRPr="007C7FBC">
        <w:rPr>
          <w:rFonts w:asciiTheme="minorHAnsi" w:hAnsiTheme="minorHAnsi" w:cstheme="minorHAnsi"/>
          <w:b/>
          <w:sz w:val="22"/>
        </w:rPr>
        <w:t xml:space="preserve"> International </w:t>
      </w:r>
      <w:r w:rsidRPr="007C7FBC">
        <w:rPr>
          <w:rFonts w:asciiTheme="minorHAnsi" w:hAnsiTheme="minorHAnsi" w:cstheme="minorHAnsi"/>
          <w:sz w:val="22"/>
        </w:rPr>
        <w:t>y</w:t>
      </w:r>
      <w:r w:rsidRPr="007C7FBC">
        <w:rPr>
          <w:rFonts w:asciiTheme="minorHAnsi" w:hAnsiTheme="minorHAnsi" w:cstheme="minorHAnsi"/>
          <w:b/>
          <w:sz w:val="22"/>
        </w:rPr>
        <w:t xml:space="preserve"> Vivid </w:t>
      </w:r>
      <w:proofErr w:type="spellStart"/>
      <w:r w:rsidRPr="007C7FBC">
        <w:rPr>
          <w:rFonts w:asciiTheme="minorHAnsi" w:hAnsiTheme="minorHAnsi" w:cstheme="minorHAnsi"/>
          <w:b/>
          <w:sz w:val="22"/>
        </w:rPr>
        <w:t>Laminating</w:t>
      </w:r>
      <w:proofErr w:type="spellEnd"/>
      <w:r w:rsidRPr="007C7FBC">
        <w:rPr>
          <w:rFonts w:asciiTheme="minorHAnsi" w:hAnsiTheme="minorHAnsi" w:cstheme="minorHAnsi"/>
          <w:b/>
          <w:sz w:val="22"/>
        </w:rPr>
        <w:t xml:space="preserve"> Technologies</w:t>
      </w:r>
      <w:r w:rsidRPr="007C7FBC">
        <w:rPr>
          <w:rFonts w:asciiTheme="minorHAnsi" w:hAnsiTheme="minorHAnsi" w:cstheme="minorHAnsi"/>
          <w:sz w:val="22"/>
        </w:rPr>
        <w:t xml:space="preserve">. El evento también incluye 78 nuevos expositores, entre ellos </w:t>
      </w:r>
      <w:proofErr w:type="spellStart"/>
      <w:r w:rsidRPr="007C7FBC">
        <w:rPr>
          <w:rFonts w:asciiTheme="minorHAnsi" w:hAnsiTheme="minorHAnsi" w:cstheme="minorHAnsi"/>
          <w:b/>
          <w:sz w:val="22"/>
        </w:rPr>
        <w:t>Aerolam</w:t>
      </w:r>
      <w:proofErr w:type="spellEnd"/>
      <w:r w:rsidRPr="007C7FBC">
        <w:rPr>
          <w:rFonts w:asciiTheme="minorHAnsi" w:hAnsiTheme="minorHAnsi" w:cstheme="minorHAnsi"/>
          <w:b/>
          <w:sz w:val="22"/>
        </w:rPr>
        <w:t xml:space="preserve"> Decoratives, </w:t>
      </w:r>
      <w:proofErr w:type="spellStart"/>
      <w:r w:rsidRPr="007C7FBC">
        <w:rPr>
          <w:rFonts w:asciiTheme="minorHAnsi" w:hAnsiTheme="minorHAnsi" w:cstheme="minorHAnsi"/>
          <w:b/>
          <w:sz w:val="22"/>
        </w:rPr>
        <w:t>CarbonQuota</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Duveholm</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Stallbacken</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Magon</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Newtown</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Packaging</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Ronchini</w:t>
      </w:r>
      <w:proofErr w:type="spellEnd"/>
      <w:r w:rsidRPr="007C7FBC">
        <w:rPr>
          <w:rFonts w:asciiTheme="minorHAnsi" w:hAnsiTheme="minorHAnsi" w:cstheme="minorHAnsi"/>
          <w:b/>
          <w:sz w:val="22"/>
        </w:rPr>
        <w:t xml:space="preserve"> Massimo, </w:t>
      </w:r>
      <w:proofErr w:type="spellStart"/>
      <w:r w:rsidRPr="007C7FBC">
        <w:rPr>
          <w:rFonts w:asciiTheme="minorHAnsi" w:hAnsiTheme="minorHAnsi" w:cstheme="minorHAnsi"/>
          <w:b/>
          <w:sz w:val="22"/>
        </w:rPr>
        <w:t>Scandinavian</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Print</w:t>
      </w:r>
      <w:proofErr w:type="spellEnd"/>
      <w:r w:rsidRPr="007C7FBC">
        <w:rPr>
          <w:rFonts w:asciiTheme="minorHAnsi" w:hAnsiTheme="minorHAnsi" w:cstheme="minorHAnsi"/>
          <w:b/>
          <w:sz w:val="22"/>
        </w:rPr>
        <w:t xml:space="preserve"> Group, Toscana </w:t>
      </w:r>
      <w:proofErr w:type="spellStart"/>
      <w:r w:rsidRPr="007C7FBC">
        <w:rPr>
          <w:rFonts w:asciiTheme="minorHAnsi" w:hAnsiTheme="minorHAnsi" w:cstheme="minorHAnsi"/>
          <w:b/>
          <w:sz w:val="22"/>
        </w:rPr>
        <w:t>Systems</w:t>
      </w:r>
      <w:proofErr w:type="spellEnd"/>
      <w:r w:rsidRPr="007C7FBC">
        <w:rPr>
          <w:rFonts w:asciiTheme="minorHAnsi" w:hAnsiTheme="minorHAnsi" w:cstheme="minorHAnsi"/>
          <w:sz w:val="22"/>
        </w:rPr>
        <w:t xml:space="preserve"> y </w:t>
      </w:r>
      <w:r w:rsidRPr="007C7FBC">
        <w:rPr>
          <w:rFonts w:asciiTheme="minorHAnsi" w:hAnsiTheme="minorHAnsi" w:cstheme="minorHAnsi"/>
          <w:b/>
          <w:sz w:val="22"/>
        </w:rPr>
        <w:t>XEIKON</w:t>
      </w:r>
      <w:r w:rsidRPr="007C7FBC">
        <w:rPr>
          <w:rFonts w:asciiTheme="minorHAnsi" w:hAnsiTheme="minorHAnsi" w:cstheme="minorHAnsi"/>
          <w:sz w:val="22"/>
        </w:rPr>
        <w:t>.</w:t>
      </w:r>
    </w:p>
    <w:p w14:paraId="22B90AFF" w14:textId="0C1D5B16" w:rsidR="00245BB9" w:rsidRPr="007C7FBC" w:rsidRDefault="00E11CA2" w:rsidP="005B4674">
      <w:pPr>
        <w:pStyle w:val="NormalWeb"/>
        <w:shd w:val="clear" w:color="auto" w:fill="FFFFFF"/>
        <w:spacing w:after="288" w:line="360" w:lineRule="auto"/>
        <w:rPr>
          <w:rFonts w:asciiTheme="minorHAnsi" w:hAnsiTheme="minorHAnsi" w:cstheme="minorHAnsi"/>
          <w:b/>
          <w:bCs/>
          <w:sz w:val="22"/>
          <w:szCs w:val="22"/>
        </w:rPr>
      </w:pPr>
      <w:r w:rsidRPr="007C7FBC">
        <w:rPr>
          <w:rFonts w:asciiTheme="minorHAnsi" w:hAnsiTheme="minorHAnsi" w:cstheme="minorHAnsi"/>
          <w:sz w:val="22"/>
        </w:rPr>
        <w:t xml:space="preserve">Los visitantes a FESPA Global </w:t>
      </w:r>
      <w:proofErr w:type="spellStart"/>
      <w:r w:rsidRPr="007C7FBC">
        <w:rPr>
          <w:rFonts w:asciiTheme="minorHAnsi" w:hAnsiTheme="minorHAnsi" w:cstheme="minorHAnsi"/>
          <w:sz w:val="22"/>
        </w:rPr>
        <w:t>Print</w:t>
      </w:r>
      <w:proofErr w:type="spellEnd"/>
      <w:r w:rsidRPr="007C7FBC">
        <w:rPr>
          <w:rFonts w:asciiTheme="minorHAnsi" w:hAnsiTheme="minorHAnsi" w:cstheme="minorHAnsi"/>
          <w:sz w:val="22"/>
        </w:rPr>
        <w:t xml:space="preserve"> Expo 2023 podrán conocer las soluciones de los patrocinadores del evento </w:t>
      </w:r>
      <w:proofErr w:type="spellStart"/>
      <w:r w:rsidRPr="007C7FBC">
        <w:rPr>
          <w:rFonts w:asciiTheme="minorHAnsi" w:hAnsiTheme="minorHAnsi" w:cstheme="minorHAnsi"/>
          <w:b/>
          <w:sz w:val="22"/>
        </w:rPr>
        <w:t>Durst</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Surfex</w:t>
      </w:r>
      <w:proofErr w:type="spellEnd"/>
      <w:r w:rsidRPr="007C7FBC">
        <w:rPr>
          <w:rFonts w:asciiTheme="minorHAnsi" w:hAnsiTheme="minorHAnsi" w:cstheme="minorHAnsi"/>
          <w:b/>
          <w:sz w:val="22"/>
        </w:rPr>
        <w:t xml:space="preserve">, Brother, </w:t>
      </w:r>
      <w:proofErr w:type="spellStart"/>
      <w:r w:rsidRPr="007C7FBC">
        <w:rPr>
          <w:rFonts w:asciiTheme="minorHAnsi" w:hAnsiTheme="minorHAnsi" w:cstheme="minorHAnsi"/>
          <w:b/>
          <w:sz w:val="22"/>
        </w:rPr>
        <w:t>Mimaki</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Hanglory</w:t>
      </w:r>
      <w:proofErr w:type="spellEnd"/>
      <w:r w:rsidRPr="007C7FBC">
        <w:rPr>
          <w:rFonts w:asciiTheme="minorHAnsi" w:hAnsiTheme="minorHAnsi" w:cstheme="minorHAnsi"/>
          <w:sz w:val="22"/>
        </w:rPr>
        <w:t xml:space="preserve"> y </w:t>
      </w:r>
      <w:r w:rsidRPr="007C7FBC">
        <w:rPr>
          <w:rFonts w:asciiTheme="minorHAnsi" w:hAnsiTheme="minorHAnsi" w:cstheme="minorHAnsi"/>
          <w:b/>
          <w:sz w:val="22"/>
        </w:rPr>
        <w:t xml:space="preserve">HP </w:t>
      </w:r>
      <w:r w:rsidRPr="007C7FBC">
        <w:rPr>
          <w:rFonts w:asciiTheme="minorHAnsi" w:hAnsiTheme="minorHAnsi" w:cstheme="minorHAnsi"/>
          <w:sz w:val="22"/>
        </w:rPr>
        <w:t xml:space="preserve">y hardware de proveedores líderes como </w:t>
      </w:r>
      <w:r w:rsidRPr="007C7FBC">
        <w:rPr>
          <w:rFonts w:asciiTheme="minorHAnsi" w:hAnsiTheme="minorHAnsi" w:cstheme="minorHAnsi"/>
          <w:b/>
          <w:sz w:val="22"/>
        </w:rPr>
        <w:t xml:space="preserve">AGFA, </w:t>
      </w:r>
      <w:proofErr w:type="spellStart"/>
      <w:r w:rsidRPr="007C7FBC">
        <w:rPr>
          <w:rFonts w:asciiTheme="minorHAnsi" w:hAnsiTheme="minorHAnsi" w:cstheme="minorHAnsi"/>
          <w:b/>
          <w:sz w:val="22"/>
        </w:rPr>
        <w:t>Aeoon</w:t>
      </w:r>
      <w:proofErr w:type="spellEnd"/>
      <w:r w:rsidRPr="007C7FBC">
        <w:rPr>
          <w:rFonts w:asciiTheme="minorHAnsi" w:hAnsiTheme="minorHAnsi" w:cstheme="minorHAnsi"/>
          <w:b/>
          <w:sz w:val="22"/>
        </w:rPr>
        <w:t xml:space="preserve">, Aleph, Canon, Epson, Fujifilm, HP, </w:t>
      </w:r>
      <w:proofErr w:type="spellStart"/>
      <w:r w:rsidRPr="007C7FBC">
        <w:rPr>
          <w:rFonts w:asciiTheme="minorHAnsi" w:hAnsiTheme="minorHAnsi" w:cstheme="minorHAnsi"/>
          <w:b/>
          <w:sz w:val="22"/>
        </w:rPr>
        <w:t>Kongsberg</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Liyu</w:t>
      </w:r>
      <w:proofErr w:type="spellEnd"/>
      <w:r w:rsidRPr="007C7FBC">
        <w:rPr>
          <w:rFonts w:asciiTheme="minorHAnsi" w:hAnsiTheme="minorHAnsi" w:cstheme="minorHAnsi"/>
          <w:b/>
          <w:sz w:val="22"/>
        </w:rPr>
        <w:t xml:space="preserve">, MHM, </w:t>
      </w:r>
      <w:proofErr w:type="spellStart"/>
      <w:r w:rsidRPr="007C7FBC">
        <w:rPr>
          <w:rFonts w:asciiTheme="minorHAnsi" w:hAnsiTheme="minorHAnsi" w:cstheme="minorHAnsi"/>
          <w:b/>
          <w:sz w:val="22"/>
        </w:rPr>
        <w:t>Sakurai</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Swissqprint</w:t>
      </w:r>
      <w:proofErr w:type="spellEnd"/>
      <w:r w:rsidRPr="007C7FBC">
        <w:rPr>
          <w:rFonts w:asciiTheme="minorHAnsi" w:hAnsiTheme="minorHAnsi" w:cstheme="minorHAnsi"/>
          <w:b/>
          <w:sz w:val="22"/>
        </w:rPr>
        <w:t>, Ricoh, Roland, ROQ</w:t>
      </w:r>
      <w:r w:rsidRPr="007C7FBC">
        <w:rPr>
          <w:rFonts w:asciiTheme="minorHAnsi" w:hAnsiTheme="minorHAnsi" w:cstheme="minorHAnsi"/>
          <w:sz w:val="22"/>
        </w:rPr>
        <w:t xml:space="preserve"> y </w:t>
      </w:r>
      <w:proofErr w:type="spellStart"/>
      <w:r w:rsidRPr="007C7FBC">
        <w:rPr>
          <w:rFonts w:asciiTheme="minorHAnsi" w:hAnsiTheme="minorHAnsi" w:cstheme="minorHAnsi"/>
          <w:b/>
          <w:sz w:val="22"/>
        </w:rPr>
        <w:t>Zünd</w:t>
      </w:r>
      <w:proofErr w:type="spellEnd"/>
      <w:r w:rsidRPr="007C7FBC">
        <w:rPr>
          <w:rFonts w:asciiTheme="minorHAnsi" w:hAnsiTheme="minorHAnsi" w:cstheme="minorHAnsi"/>
          <w:sz w:val="22"/>
        </w:rPr>
        <w:t>.</w:t>
      </w:r>
    </w:p>
    <w:p w14:paraId="70BA64D9" w14:textId="5C61E6D6" w:rsidR="00D7619C" w:rsidRPr="007C7FBC" w:rsidRDefault="000A695D" w:rsidP="001A62B4">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C7FBC">
        <w:rPr>
          <w:rFonts w:asciiTheme="minorHAnsi" w:hAnsiTheme="minorHAnsi" w:cstheme="minorHAnsi"/>
          <w:sz w:val="22"/>
        </w:rPr>
        <w:t xml:space="preserve">Entre los proveedores confirmados de software de automatización y flujo de trabajo figuran </w:t>
      </w:r>
      <w:r w:rsidRPr="007C7FBC">
        <w:rPr>
          <w:rFonts w:asciiTheme="minorHAnsi" w:hAnsiTheme="minorHAnsi" w:cstheme="minorHAnsi"/>
          <w:b/>
          <w:sz w:val="22"/>
        </w:rPr>
        <w:t xml:space="preserve">Caldera, </w:t>
      </w:r>
      <w:proofErr w:type="spellStart"/>
      <w:r w:rsidRPr="007C7FBC">
        <w:rPr>
          <w:rFonts w:asciiTheme="minorHAnsi" w:hAnsiTheme="minorHAnsi" w:cstheme="minorHAnsi"/>
          <w:b/>
          <w:sz w:val="22"/>
        </w:rPr>
        <w:t>efi</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Enfocus</w:t>
      </w:r>
      <w:proofErr w:type="spellEnd"/>
      <w:r w:rsidRPr="007C7FBC">
        <w:rPr>
          <w:rFonts w:asciiTheme="minorHAnsi" w:hAnsiTheme="minorHAnsi" w:cstheme="minorHAnsi"/>
          <w:b/>
          <w:sz w:val="22"/>
        </w:rPr>
        <w:t xml:space="preserve"> BV, </w:t>
      </w:r>
      <w:proofErr w:type="spellStart"/>
      <w:r w:rsidRPr="007C7FBC">
        <w:rPr>
          <w:rFonts w:asciiTheme="minorHAnsi" w:hAnsiTheme="minorHAnsi" w:cstheme="minorHAnsi"/>
          <w:b/>
          <w:sz w:val="22"/>
        </w:rPr>
        <w:t>OneVision</w:t>
      </w:r>
      <w:proofErr w:type="spellEnd"/>
      <w:r w:rsidRPr="007C7FBC">
        <w:rPr>
          <w:rFonts w:asciiTheme="minorHAnsi" w:hAnsiTheme="minorHAnsi" w:cstheme="minorHAnsi"/>
          <w:sz w:val="22"/>
        </w:rPr>
        <w:t xml:space="preserve"> y </w:t>
      </w:r>
      <w:proofErr w:type="spellStart"/>
      <w:r w:rsidRPr="007C7FBC">
        <w:rPr>
          <w:rFonts w:asciiTheme="minorHAnsi" w:hAnsiTheme="minorHAnsi" w:cstheme="minorHAnsi"/>
          <w:b/>
          <w:sz w:val="22"/>
        </w:rPr>
        <w:t>PrintFactory</w:t>
      </w:r>
      <w:proofErr w:type="spellEnd"/>
      <w:r w:rsidRPr="007C7FBC">
        <w:rPr>
          <w:rFonts w:asciiTheme="minorHAnsi" w:hAnsiTheme="minorHAnsi" w:cstheme="minorHAnsi"/>
          <w:sz w:val="22"/>
        </w:rPr>
        <w:t>.</w:t>
      </w:r>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Ahlstrom</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Munksjö</w:t>
      </w:r>
      <w:proofErr w:type="spellEnd"/>
      <w:r w:rsidRPr="007C7FBC">
        <w:rPr>
          <w:rFonts w:asciiTheme="minorHAnsi" w:hAnsiTheme="minorHAnsi" w:cstheme="minorHAnsi"/>
          <w:b/>
          <w:sz w:val="22"/>
        </w:rPr>
        <w:t xml:space="preserve">, APA, </w:t>
      </w:r>
      <w:proofErr w:type="spellStart"/>
      <w:r w:rsidRPr="007C7FBC">
        <w:rPr>
          <w:rFonts w:asciiTheme="minorHAnsi" w:hAnsiTheme="minorHAnsi" w:cstheme="minorHAnsi"/>
          <w:b/>
          <w:sz w:val="22"/>
        </w:rPr>
        <w:t>Hexis</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ImagePerfect</w:t>
      </w:r>
      <w:proofErr w:type="spellEnd"/>
      <w:r w:rsidRPr="007C7FBC">
        <w:rPr>
          <w:rFonts w:asciiTheme="minorHAnsi" w:hAnsiTheme="minorHAnsi" w:cstheme="minorHAnsi"/>
          <w:b/>
          <w:sz w:val="22"/>
        </w:rPr>
        <w:t xml:space="preserve">/Berger Textiles, </w:t>
      </w:r>
      <w:proofErr w:type="spellStart"/>
      <w:r w:rsidRPr="007C7FBC">
        <w:rPr>
          <w:rFonts w:asciiTheme="minorHAnsi" w:hAnsiTheme="minorHAnsi" w:cstheme="minorHAnsi"/>
          <w:b/>
          <w:sz w:val="22"/>
        </w:rPr>
        <w:t>InkTec</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Neschen</w:t>
      </w:r>
      <w:proofErr w:type="spellEnd"/>
      <w:r w:rsidRPr="007C7FBC">
        <w:rPr>
          <w:rFonts w:asciiTheme="minorHAnsi" w:hAnsiTheme="minorHAnsi" w:cstheme="minorHAnsi"/>
          <w:b/>
          <w:sz w:val="22"/>
        </w:rPr>
        <w:t>, ORAFOL, Poli-Tape</w:t>
      </w:r>
      <w:r w:rsidRPr="007C7FBC">
        <w:rPr>
          <w:rFonts w:asciiTheme="minorHAnsi" w:hAnsiTheme="minorHAnsi" w:cstheme="minorHAnsi"/>
          <w:sz w:val="22"/>
        </w:rPr>
        <w:t xml:space="preserve"> y </w:t>
      </w:r>
      <w:proofErr w:type="spellStart"/>
      <w:r w:rsidRPr="007C7FBC">
        <w:rPr>
          <w:rFonts w:asciiTheme="minorHAnsi" w:hAnsiTheme="minorHAnsi" w:cstheme="minorHAnsi"/>
          <w:b/>
          <w:sz w:val="22"/>
        </w:rPr>
        <w:t>Sun</w:t>
      </w:r>
      <w:proofErr w:type="spellEnd"/>
      <w:r w:rsidRPr="007C7FBC">
        <w:rPr>
          <w:rFonts w:asciiTheme="minorHAnsi" w:hAnsiTheme="minorHAnsi" w:cstheme="minorHAnsi"/>
          <w:b/>
          <w:sz w:val="22"/>
        </w:rPr>
        <w:t xml:space="preserve"> Chemical</w:t>
      </w:r>
      <w:r w:rsidRPr="007C7FBC">
        <w:rPr>
          <w:rFonts w:asciiTheme="minorHAnsi" w:hAnsiTheme="minorHAnsi" w:cstheme="minorHAnsi"/>
          <w:sz w:val="22"/>
        </w:rPr>
        <w:t xml:space="preserve"> también se encuentran entre las empresas que presentan material y consumibles.</w:t>
      </w:r>
    </w:p>
    <w:p w14:paraId="57718FDE" w14:textId="3026AB87" w:rsidR="00275271" w:rsidRPr="007C7FBC" w:rsidRDefault="0027527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C7FBC">
        <w:rPr>
          <w:rFonts w:asciiTheme="minorHAnsi" w:hAnsiTheme="minorHAnsi" w:cstheme="minorHAnsi"/>
          <w:sz w:val="22"/>
        </w:rPr>
        <w:t xml:space="preserve">El director de FESPA Global </w:t>
      </w:r>
      <w:proofErr w:type="spellStart"/>
      <w:r w:rsidRPr="007C7FBC">
        <w:rPr>
          <w:rFonts w:asciiTheme="minorHAnsi" w:hAnsiTheme="minorHAnsi" w:cstheme="minorHAnsi"/>
          <w:sz w:val="22"/>
        </w:rPr>
        <w:t>Print</w:t>
      </w:r>
      <w:proofErr w:type="spellEnd"/>
      <w:r w:rsidRPr="007C7FBC">
        <w:rPr>
          <w:rFonts w:asciiTheme="minorHAnsi" w:hAnsiTheme="minorHAnsi" w:cstheme="minorHAnsi"/>
          <w:sz w:val="22"/>
        </w:rPr>
        <w:t xml:space="preserve"> Expo, Michael Ryan, señala: «Todos aquellos expositores que no pudieron participar en los últimos eventos de FESPA están impacientes por compartir sus innovaciones y conocimientos con nuestros visitantes. Para los impresores es muy ventajoso poder ver los productos de muchos proveedores reunidos en un solo lugar, ya que les ayuda a comparar y evaluar las inversiones adecuadas para su negocio. Este año tenemos la misión de ofrecer nuevas y valiosas perspectivas a los impresores y rotulistas. Con la mejor alineación de expositores de FESPA desde 2019, podemos garantizar que los asistentes del evento en Múnich estarán en el lugar idóneo </w:t>
      </w:r>
      <w:r w:rsidRPr="007C7FBC">
        <w:rPr>
          <w:rFonts w:asciiTheme="minorHAnsi" w:hAnsiTheme="minorHAnsi" w:cstheme="minorHAnsi"/>
          <w:sz w:val="22"/>
        </w:rPr>
        <w:lastRenderedPageBreak/>
        <w:t>para obtener la información y el asesoramiento que necesitan para superar sus retos de producción, acceder a nuevas oportunidades y decidir su futuro empresarial».</w:t>
      </w:r>
    </w:p>
    <w:p w14:paraId="77B42D38" w14:textId="3D76F99E" w:rsidR="00AF4938" w:rsidRPr="007C7FBC" w:rsidRDefault="00F4672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C7FBC">
        <w:rPr>
          <w:rFonts w:asciiTheme="minorHAnsi" w:hAnsiTheme="minorHAnsi" w:cstheme="minorHAnsi"/>
          <w:sz w:val="22"/>
        </w:rPr>
        <w:t xml:space="preserve">Christoph </w:t>
      </w:r>
      <w:proofErr w:type="spellStart"/>
      <w:r w:rsidRPr="007C7FBC">
        <w:rPr>
          <w:rFonts w:asciiTheme="minorHAnsi" w:hAnsiTheme="minorHAnsi" w:cstheme="minorHAnsi"/>
          <w:sz w:val="22"/>
        </w:rPr>
        <w:t>Gamper</w:t>
      </w:r>
      <w:proofErr w:type="spellEnd"/>
      <w:r w:rsidRPr="007C7FBC">
        <w:rPr>
          <w:rFonts w:asciiTheme="minorHAnsi" w:hAnsiTheme="minorHAnsi" w:cstheme="minorHAnsi"/>
          <w:sz w:val="22"/>
        </w:rPr>
        <w:t xml:space="preserve">, CEO y copropietario de </w:t>
      </w:r>
      <w:proofErr w:type="spellStart"/>
      <w:r w:rsidRPr="007C7FBC">
        <w:rPr>
          <w:rFonts w:asciiTheme="minorHAnsi" w:hAnsiTheme="minorHAnsi" w:cstheme="minorHAnsi"/>
          <w:sz w:val="22"/>
        </w:rPr>
        <w:t>Durst</w:t>
      </w:r>
      <w:proofErr w:type="spellEnd"/>
      <w:r w:rsidRPr="007C7FBC">
        <w:rPr>
          <w:rFonts w:asciiTheme="minorHAnsi" w:hAnsiTheme="minorHAnsi" w:cstheme="minorHAnsi"/>
          <w:sz w:val="22"/>
        </w:rPr>
        <w:t>, comenta: «Aunque en los últimos años nos hemos centrado mucho en una producción más rápida, la impresión digital ya no es una novedad. Ahora se habla sobre todo de la automatización, la eficacia y un proceso global sostenible en las distintas aplicaciones de impresión digital. Nos alegra tener a FESPA en nuestro equipo este año y esperamos poder ver un animado intercambio de aplicaciones y puntos de vista únicos, celebrar los logros y debatir sobre nuevas perspectivas. Las mejores ideas nacen del diálogo, y FESPA es el lugar ideal para ello».</w:t>
      </w:r>
    </w:p>
    <w:p w14:paraId="7A6D4AEA" w14:textId="5F03A8F8" w:rsidR="006D7098" w:rsidRPr="007C7FBC" w:rsidRDefault="006D7098" w:rsidP="006D7098">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C7FBC">
        <w:rPr>
          <w:rFonts w:asciiTheme="minorHAnsi" w:hAnsiTheme="minorHAnsi" w:cstheme="minorHAnsi"/>
          <w:b/>
          <w:sz w:val="22"/>
        </w:rPr>
        <w:t xml:space="preserve">European </w:t>
      </w:r>
      <w:proofErr w:type="spellStart"/>
      <w:r w:rsidRPr="007C7FBC">
        <w:rPr>
          <w:rFonts w:asciiTheme="minorHAnsi" w:hAnsiTheme="minorHAnsi" w:cstheme="minorHAnsi"/>
          <w:b/>
          <w:sz w:val="22"/>
        </w:rPr>
        <w:t>Sign</w:t>
      </w:r>
      <w:proofErr w:type="spellEnd"/>
      <w:r w:rsidRPr="007C7FBC">
        <w:rPr>
          <w:rFonts w:asciiTheme="minorHAnsi" w:hAnsiTheme="minorHAnsi" w:cstheme="minorHAnsi"/>
          <w:b/>
          <w:sz w:val="22"/>
        </w:rPr>
        <w:t xml:space="preserve"> Expo 2023</w:t>
      </w:r>
      <w:r w:rsidRPr="007C7FBC">
        <w:rPr>
          <w:rFonts w:asciiTheme="minorHAnsi" w:hAnsiTheme="minorHAnsi" w:cstheme="minorHAnsi"/>
          <w:sz w:val="22"/>
        </w:rPr>
        <w:t xml:space="preserve">, la principal feria europea de señalización y comunicación visual, se celebrará junto con FESPA Global </w:t>
      </w:r>
      <w:proofErr w:type="spellStart"/>
      <w:r w:rsidRPr="007C7FBC">
        <w:rPr>
          <w:rFonts w:asciiTheme="minorHAnsi" w:hAnsiTheme="minorHAnsi" w:cstheme="minorHAnsi"/>
          <w:sz w:val="22"/>
        </w:rPr>
        <w:t>Print</w:t>
      </w:r>
      <w:proofErr w:type="spellEnd"/>
      <w:r w:rsidRPr="007C7FBC">
        <w:rPr>
          <w:rFonts w:asciiTheme="minorHAnsi" w:hAnsiTheme="minorHAnsi" w:cstheme="minorHAnsi"/>
          <w:sz w:val="22"/>
        </w:rPr>
        <w:t xml:space="preserve"> Expo. Con el apoyo del Patrocinador Platino </w:t>
      </w:r>
      <w:r w:rsidRPr="007C7FBC">
        <w:rPr>
          <w:rFonts w:asciiTheme="minorHAnsi" w:hAnsiTheme="minorHAnsi" w:cstheme="minorHAnsi"/>
          <w:b/>
          <w:sz w:val="22"/>
        </w:rPr>
        <w:t>EFKA</w:t>
      </w:r>
      <w:r w:rsidRPr="007C7FBC">
        <w:rPr>
          <w:rFonts w:asciiTheme="minorHAnsi" w:hAnsiTheme="minorHAnsi" w:cstheme="minorHAnsi"/>
          <w:sz w:val="22"/>
        </w:rPr>
        <w:t xml:space="preserve">, el evento reunirá a los principales profesionales de la rotulación con empresas especializadas en rotulación acanalada, señalización digital, señalización dimensional, grabado y calcografía, expositores luminosos, materiales y sistemas para exteriores, LED, cortadoras láser y herramientas de señalización. </w:t>
      </w:r>
    </w:p>
    <w:p w14:paraId="0FA9A058" w14:textId="24367F5A" w:rsidR="00784B58" w:rsidRPr="007C7FBC" w:rsidRDefault="00583704" w:rsidP="00784B58">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C7FBC">
        <w:rPr>
          <w:rFonts w:asciiTheme="minorHAnsi" w:hAnsiTheme="minorHAnsi" w:cstheme="minorHAnsi"/>
          <w:sz w:val="22"/>
        </w:rPr>
        <w:t xml:space="preserve">La nueva </w:t>
      </w:r>
      <w:proofErr w:type="spellStart"/>
      <w:r w:rsidRPr="007C7FBC">
        <w:rPr>
          <w:rFonts w:asciiTheme="minorHAnsi" w:hAnsiTheme="minorHAnsi" w:cstheme="minorHAnsi"/>
          <w:b/>
          <w:sz w:val="22"/>
        </w:rPr>
        <w:t>Personalisation</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Experience</w:t>
      </w:r>
      <w:proofErr w:type="spellEnd"/>
      <w:r w:rsidRPr="007C7FBC">
        <w:rPr>
          <w:rFonts w:asciiTheme="minorHAnsi" w:hAnsiTheme="minorHAnsi" w:cstheme="minorHAnsi"/>
          <w:b/>
          <w:sz w:val="22"/>
        </w:rPr>
        <w:t xml:space="preserve"> </w:t>
      </w:r>
      <w:r w:rsidRPr="007C7FBC">
        <w:rPr>
          <w:rFonts w:asciiTheme="minorHAnsi" w:hAnsiTheme="minorHAnsi" w:cstheme="minorHAnsi"/>
          <w:sz w:val="22"/>
        </w:rPr>
        <w:t xml:space="preserve">ofrecerá a los visitantes la oportunidad de aprender más sobre la personalización, con proveedores especializados como los productos y soluciones de </w:t>
      </w:r>
      <w:proofErr w:type="spellStart"/>
      <w:r w:rsidRPr="007C7FBC">
        <w:rPr>
          <w:rFonts w:asciiTheme="minorHAnsi" w:hAnsiTheme="minorHAnsi" w:cstheme="minorHAnsi"/>
          <w:b/>
          <w:sz w:val="22"/>
        </w:rPr>
        <w:t>Antigro</w:t>
      </w:r>
      <w:proofErr w:type="spellEnd"/>
      <w:r w:rsidRPr="007C7FBC">
        <w:rPr>
          <w:rFonts w:asciiTheme="minorHAnsi" w:hAnsiTheme="minorHAnsi" w:cstheme="minorHAnsi"/>
          <w:b/>
          <w:sz w:val="22"/>
        </w:rPr>
        <w:t xml:space="preserve">, Brother, </w:t>
      </w:r>
      <w:proofErr w:type="spellStart"/>
      <w:r w:rsidRPr="007C7FBC">
        <w:rPr>
          <w:rFonts w:asciiTheme="minorHAnsi" w:hAnsiTheme="minorHAnsi" w:cstheme="minorHAnsi"/>
          <w:b/>
          <w:sz w:val="22"/>
        </w:rPr>
        <w:t>Dreamscape</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Infigo</w:t>
      </w:r>
      <w:proofErr w:type="spellEnd"/>
      <w:r w:rsidRPr="007C7FBC">
        <w:rPr>
          <w:rFonts w:asciiTheme="minorHAnsi" w:hAnsiTheme="minorHAnsi" w:cstheme="minorHAnsi"/>
          <w:b/>
          <w:sz w:val="22"/>
        </w:rPr>
        <w:t xml:space="preserve">, Optimus, </w:t>
      </w:r>
      <w:proofErr w:type="spellStart"/>
      <w:r w:rsidRPr="007C7FBC">
        <w:rPr>
          <w:rFonts w:asciiTheme="minorHAnsi" w:hAnsiTheme="minorHAnsi" w:cstheme="minorHAnsi"/>
          <w:b/>
          <w:sz w:val="22"/>
        </w:rPr>
        <w:t>Printbox</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Print</w:t>
      </w:r>
      <w:proofErr w:type="spellEnd"/>
      <w:r w:rsidRPr="007C7FBC">
        <w:rPr>
          <w:rFonts w:asciiTheme="minorHAnsi" w:hAnsiTheme="minorHAnsi" w:cstheme="minorHAnsi"/>
          <w:b/>
          <w:sz w:val="22"/>
        </w:rPr>
        <w:t xml:space="preserve"> &amp; </w:t>
      </w:r>
      <w:proofErr w:type="spellStart"/>
      <w:r w:rsidRPr="007C7FBC">
        <w:rPr>
          <w:rFonts w:asciiTheme="minorHAnsi" w:hAnsiTheme="minorHAnsi" w:cstheme="minorHAnsi"/>
          <w:b/>
          <w:sz w:val="22"/>
        </w:rPr>
        <w:t>Logistics</w:t>
      </w:r>
      <w:proofErr w:type="spellEnd"/>
      <w:r w:rsidRPr="007C7FBC">
        <w:rPr>
          <w:rFonts w:asciiTheme="minorHAnsi" w:hAnsiTheme="minorHAnsi" w:cstheme="minorHAnsi"/>
          <w:b/>
          <w:sz w:val="22"/>
        </w:rPr>
        <w:t xml:space="preserve">, </w:t>
      </w:r>
      <w:proofErr w:type="spellStart"/>
      <w:r w:rsidRPr="007C7FBC">
        <w:rPr>
          <w:rFonts w:asciiTheme="minorHAnsi" w:hAnsiTheme="minorHAnsi" w:cstheme="minorHAnsi"/>
          <w:b/>
          <w:sz w:val="22"/>
        </w:rPr>
        <w:t>Taopix</w:t>
      </w:r>
      <w:proofErr w:type="spellEnd"/>
      <w:r w:rsidRPr="007C7FBC">
        <w:rPr>
          <w:rFonts w:asciiTheme="minorHAnsi" w:hAnsiTheme="minorHAnsi" w:cstheme="minorHAnsi"/>
          <w:sz w:val="22"/>
        </w:rPr>
        <w:t xml:space="preserve"> y </w:t>
      </w:r>
      <w:proofErr w:type="spellStart"/>
      <w:r w:rsidRPr="007C7FBC">
        <w:rPr>
          <w:rFonts w:asciiTheme="minorHAnsi" w:hAnsiTheme="minorHAnsi" w:cstheme="minorHAnsi"/>
          <w:b/>
          <w:sz w:val="22"/>
        </w:rPr>
        <w:t>XMPie</w:t>
      </w:r>
      <w:proofErr w:type="spellEnd"/>
      <w:r w:rsidRPr="007C7FBC">
        <w:rPr>
          <w:rFonts w:asciiTheme="minorHAnsi" w:hAnsiTheme="minorHAnsi" w:cstheme="minorHAnsi"/>
          <w:sz w:val="22"/>
        </w:rPr>
        <w:t>.</w:t>
      </w:r>
    </w:p>
    <w:p w14:paraId="3B1EC8F2" w14:textId="41BDB3B9" w:rsidR="00BB1FD1" w:rsidRPr="007C7FBC" w:rsidRDefault="001477CE" w:rsidP="00A7306A">
      <w:pPr>
        <w:pStyle w:val="NormalWeb"/>
        <w:shd w:val="clear" w:color="auto" w:fill="FFFFFF"/>
        <w:spacing w:before="0" w:beforeAutospacing="0" w:after="288" w:afterAutospacing="0" w:line="360" w:lineRule="auto"/>
        <w:rPr>
          <w:rFonts w:asciiTheme="minorHAnsi" w:hAnsiTheme="minorHAnsi" w:cstheme="minorHAnsi"/>
          <w:color w:val="4472C4" w:themeColor="accent1"/>
          <w:sz w:val="22"/>
          <w:szCs w:val="22"/>
        </w:rPr>
      </w:pPr>
      <w:r w:rsidRPr="007C7FBC">
        <w:rPr>
          <w:rFonts w:asciiTheme="minorHAnsi" w:hAnsiTheme="minorHAnsi" w:cstheme="minorHAnsi"/>
          <w:sz w:val="22"/>
        </w:rPr>
        <w:t xml:space="preserve">Ya puede registrarse a FESPA Global </w:t>
      </w:r>
      <w:proofErr w:type="spellStart"/>
      <w:r w:rsidRPr="007C7FBC">
        <w:rPr>
          <w:rFonts w:asciiTheme="minorHAnsi" w:hAnsiTheme="minorHAnsi" w:cstheme="minorHAnsi"/>
          <w:sz w:val="22"/>
        </w:rPr>
        <w:t>Print</w:t>
      </w:r>
      <w:proofErr w:type="spellEnd"/>
      <w:r w:rsidRPr="007C7FBC">
        <w:rPr>
          <w:rFonts w:asciiTheme="minorHAnsi" w:hAnsiTheme="minorHAnsi" w:cstheme="minorHAnsi"/>
          <w:sz w:val="22"/>
        </w:rPr>
        <w:t xml:space="preserve"> Expo, European </w:t>
      </w:r>
      <w:proofErr w:type="spellStart"/>
      <w:r w:rsidRPr="007C7FBC">
        <w:rPr>
          <w:rFonts w:asciiTheme="minorHAnsi" w:hAnsiTheme="minorHAnsi" w:cstheme="minorHAnsi"/>
          <w:sz w:val="22"/>
        </w:rPr>
        <w:t>Sign</w:t>
      </w:r>
      <w:proofErr w:type="spellEnd"/>
      <w:r w:rsidRPr="007C7FBC">
        <w:rPr>
          <w:rFonts w:asciiTheme="minorHAnsi" w:hAnsiTheme="minorHAnsi" w:cstheme="minorHAnsi"/>
          <w:sz w:val="22"/>
        </w:rPr>
        <w:t xml:space="preserve"> Expo y </w:t>
      </w:r>
      <w:proofErr w:type="spellStart"/>
      <w:r w:rsidRPr="007C7FBC">
        <w:rPr>
          <w:rFonts w:asciiTheme="minorHAnsi" w:hAnsiTheme="minorHAnsi" w:cstheme="minorHAnsi"/>
          <w:sz w:val="22"/>
        </w:rPr>
        <w:t>Personalisation</w:t>
      </w:r>
      <w:proofErr w:type="spellEnd"/>
      <w:r w:rsidRPr="007C7FBC">
        <w:rPr>
          <w:rFonts w:asciiTheme="minorHAnsi" w:hAnsiTheme="minorHAnsi" w:cstheme="minorHAnsi"/>
          <w:sz w:val="22"/>
        </w:rPr>
        <w:t xml:space="preserve"> </w:t>
      </w:r>
      <w:proofErr w:type="spellStart"/>
      <w:r w:rsidRPr="007C7FBC">
        <w:rPr>
          <w:rFonts w:asciiTheme="minorHAnsi" w:hAnsiTheme="minorHAnsi" w:cstheme="minorHAnsi"/>
          <w:sz w:val="22"/>
        </w:rPr>
        <w:t>Experience</w:t>
      </w:r>
      <w:proofErr w:type="spellEnd"/>
      <w:r w:rsidRPr="007C7FBC">
        <w:rPr>
          <w:rFonts w:asciiTheme="minorHAnsi" w:hAnsiTheme="minorHAnsi" w:cstheme="minorHAnsi"/>
          <w:sz w:val="22"/>
        </w:rPr>
        <w:t>.</w:t>
      </w:r>
      <w:r w:rsidRPr="007C7FBC">
        <w:rPr>
          <w:rFonts w:asciiTheme="minorHAnsi" w:hAnsiTheme="minorHAnsi" w:cstheme="minorHAnsi"/>
        </w:rPr>
        <w:t xml:space="preserve"> </w:t>
      </w:r>
      <w:r w:rsidRPr="007C7FBC">
        <w:rPr>
          <w:rFonts w:asciiTheme="minorHAnsi" w:hAnsiTheme="minorHAnsi" w:cstheme="minorHAnsi"/>
          <w:sz w:val="22"/>
        </w:rPr>
        <w:t xml:space="preserve">La entrada a las tres zonas de exposición es gratuita para los miembros de las asociaciones nacionales de FESPA o de FESPA Direct. El precio de la entrada es de 30,00 € para los no socios que se registren previamente con el código FESM306 antes del 23 de marzo. </w:t>
      </w:r>
    </w:p>
    <w:p w14:paraId="21FF804E" w14:textId="65BEC410" w:rsidR="00D652FE" w:rsidRPr="007C7FBC" w:rsidRDefault="002A706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C7FBC">
        <w:rPr>
          <w:rFonts w:asciiTheme="minorHAnsi" w:hAnsiTheme="minorHAnsi" w:cstheme="minorHAnsi"/>
          <w:sz w:val="22"/>
        </w:rPr>
        <w:t xml:space="preserve">El pase de cuatro días para la zona de conferencias de </w:t>
      </w:r>
      <w:proofErr w:type="spellStart"/>
      <w:r w:rsidRPr="007C7FBC">
        <w:rPr>
          <w:rFonts w:asciiTheme="minorHAnsi" w:hAnsiTheme="minorHAnsi" w:cstheme="minorHAnsi"/>
          <w:sz w:val="22"/>
        </w:rPr>
        <w:t>Personalisation</w:t>
      </w:r>
      <w:proofErr w:type="spellEnd"/>
      <w:r w:rsidRPr="007C7FBC">
        <w:rPr>
          <w:rFonts w:asciiTheme="minorHAnsi" w:hAnsiTheme="minorHAnsi" w:cstheme="minorHAnsi"/>
          <w:sz w:val="22"/>
        </w:rPr>
        <w:t xml:space="preserve"> </w:t>
      </w:r>
      <w:proofErr w:type="spellStart"/>
      <w:r w:rsidRPr="007C7FBC">
        <w:rPr>
          <w:rFonts w:asciiTheme="minorHAnsi" w:hAnsiTheme="minorHAnsi" w:cstheme="minorHAnsi"/>
          <w:sz w:val="22"/>
        </w:rPr>
        <w:t>Experience</w:t>
      </w:r>
      <w:proofErr w:type="spellEnd"/>
      <w:r w:rsidRPr="007C7FBC">
        <w:rPr>
          <w:rFonts w:asciiTheme="minorHAnsi" w:hAnsiTheme="minorHAnsi" w:cstheme="minorHAnsi"/>
          <w:sz w:val="22"/>
        </w:rPr>
        <w:t xml:space="preserve"> tendrá un precio de 495 €. Las entradas a la conferencia de PE cuestan 225 € para los asistentes que se registren antes del 23 de marzo con el código PEX1.</w:t>
      </w:r>
    </w:p>
    <w:p w14:paraId="2BCD20BC" w14:textId="25A49FAB" w:rsidR="00073973" w:rsidRPr="007C7FBC" w:rsidRDefault="0007397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C7FBC">
        <w:rPr>
          <w:rFonts w:asciiTheme="minorHAnsi" w:hAnsiTheme="minorHAnsi" w:cstheme="minorHAnsi"/>
          <w:sz w:val="22"/>
        </w:rPr>
        <w:t xml:space="preserve">Para más información sobre precios, descuentos y paquetes, visite </w:t>
      </w:r>
      <w:hyperlink r:id="rId10" w:history="1">
        <w:r w:rsidRPr="007C7FBC">
          <w:rPr>
            <w:rStyle w:val="Hyperlink"/>
            <w:rFonts w:asciiTheme="minorHAnsi" w:hAnsiTheme="minorHAnsi" w:cstheme="minorHAnsi"/>
            <w:color w:val="4472C4" w:themeColor="accent1"/>
            <w:sz w:val="22"/>
          </w:rPr>
          <w:t>https://www.fespaglobalprintexpo.com/visit/registration</w:t>
        </w:r>
      </w:hyperlink>
    </w:p>
    <w:p w14:paraId="4B63BAC9" w14:textId="5CCC7C65" w:rsidR="00B60444" w:rsidRPr="007C7FBC" w:rsidRDefault="00B60444"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7C7FBC">
        <w:rPr>
          <w:rFonts w:asciiTheme="minorHAnsi" w:hAnsiTheme="minorHAnsi" w:cstheme="minorHAnsi"/>
          <w:sz w:val="22"/>
        </w:rPr>
        <w:t xml:space="preserve">Para más información sobre FESPA Global </w:t>
      </w:r>
      <w:proofErr w:type="spellStart"/>
      <w:r w:rsidRPr="007C7FBC">
        <w:rPr>
          <w:rFonts w:asciiTheme="minorHAnsi" w:hAnsiTheme="minorHAnsi" w:cstheme="minorHAnsi"/>
          <w:sz w:val="22"/>
        </w:rPr>
        <w:t>Print</w:t>
      </w:r>
      <w:proofErr w:type="spellEnd"/>
      <w:r w:rsidRPr="007C7FBC">
        <w:rPr>
          <w:rFonts w:asciiTheme="minorHAnsi" w:hAnsiTheme="minorHAnsi" w:cstheme="minorHAnsi"/>
          <w:sz w:val="22"/>
        </w:rPr>
        <w:t xml:space="preserve"> Expo 2023 </w:t>
      </w:r>
      <w:r w:rsidRPr="007C7FBC">
        <w:rPr>
          <w:rFonts w:asciiTheme="minorHAnsi" w:hAnsiTheme="minorHAnsi" w:cstheme="minorHAnsi"/>
          <w:color w:val="0C2631"/>
          <w:sz w:val="22"/>
        </w:rPr>
        <w:t xml:space="preserve">y para registrarse, visite: </w:t>
      </w:r>
      <w:hyperlink r:id="rId11" w:history="1">
        <w:r w:rsidRPr="007C7FBC">
          <w:rPr>
            <w:rStyle w:val="Hyperlink"/>
            <w:rFonts w:asciiTheme="minorHAnsi" w:hAnsiTheme="minorHAnsi" w:cstheme="minorHAnsi"/>
            <w:color w:val="4472C4" w:themeColor="accent1"/>
            <w:sz w:val="22"/>
          </w:rPr>
          <w:t>https://www.fespaglobalprintexpo.com/</w:t>
        </w:r>
      </w:hyperlink>
      <w:r w:rsidRPr="007C7FBC">
        <w:rPr>
          <w:rFonts w:asciiTheme="minorHAnsi" w:hAnsiTheme="minorHAnsi" w:cstheme="minorHAnsi"/>
          <w:color w:val="0C2631"/>
          <w:sz w:val="22"/>
        </w:rPr>
        <w:t xml:space="preserve">. </w:t>
      </w:r>
    </w:p>
    <w:p w14:paraId="4DBFA5B2" w14:textId="7DA5AB3E" w:rsidR="00E32909" w:rsidRPr="007C7FBC" w:rsidRDefault="00E32909"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7C7FBC">
        <w:rPr>
          <w:rFonts w:asciiTheme="minorHAnsi" w:hAnsiTheme="minorHAnsi" w:cstheme="minorHAnsi"/>
          <w:color w:val="0C2631"/>
          <w:sz w:val="22"/>
        </w:rPr>
        <w:lastRenderedPageBreak/>
        <w:t xml:space="preserve">Para más información sobre European </w:t>
      </w:r>
      <w:proofErr w:type="spellStart"/>
      <w:r w:rsidRPr="007C7FBC">
        <w:rPr>
          <w:rFonts w:asciiTheme="minorHAnsi" w:hAnsiTheme="minorHAnsi" w:cstheme="minorHAnsi"/>
          <w:color w:val="0C2631"/>
          <w:sz w:val="22"/>
        </w:rPr>
        <w:t>Sign</w:t>
      </w:r>
      <w:proofErr w:type="spellEnd"/>
      <w:r w:rsidRPr="007C7FBC">
        <w:rPr>
          <w:rFonts w:asciiTheme="minorHAnsi" w:hAnsiTheme="minorHAnsi" w:cstheme="minorHAnsi"/>
          <w:color w:val="0C2631"/>
          <w:sz w:val="22"/>
        </w:rPr>
        <w:t xml:space="preserve"> Expo 2023 y para registrarse, visite: </w:t>
      </w:r>
      <w:hyperlink r:id="rId12" w:history="1">
        <w:r w:rsidRPr="007C7FBC">
          <w:rPr>
            <w:rStyle w:val="Hyperlink"/>
            <w:rFonts w:asciiTheme="minorHAnsi" w:hAnsiTheme="minorHAnsi" w:cstheme="minorHAnsi"/>
            <w:color w:val="4472C4" w:themeColor="accent1"/>
            <w:sz w:val="22"/>
          </w:rPr>
          <w:t>https://ese.fespa.com/welcome</w:t>
        </w:r>
      </w:hyperlink>
      <w:r w:rsidRPr="007C7FBC">
        <w:rPr>
          <w:rFonts w:asciiTheme="minorHAnsi" w:hAnsiTheme="minorHAnsi" w:cstheme="minorHAnsi"/>
          <w:color w:val="0C2631"/>
          <w:sz w:val="22"/>
        </w:rPr>
        <w:t xml:space="preserve">. </w:t>
      </w:r>
    </w:p>
    <w:p w14:paraId="502B0F76" w14:textId="57A77065" w:rsidR="00D64389" w:rsidRPr="007C7FBC" w:rsidRDefault="00D64389"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7C7FBC">
        <w:rPr>
          <w:rFonts w:asciiTheme="minorHAnsi" w:hAnsiTheme="minorHAnsi" w:cstheme="minorHAnsi"/>
          <w:color w:val="0C2631"/>
          <w:sz w:val="22"/>
        </w:rPr>
        <w:t xml:space="preserve">Para más información sobre </w:t>
      </w:r>
      <w:proofErr w:type="spellStart"/>
      <w:r w:rsidRPr="007C7FBC">
        <w:rPr>
          <w:rFonts w:asciiTheme="minorHAnsi" w:hAnsiTheme="minorHAnsi" w:cstheme="minorHAnsi"/>
          <w:color w:val="0C2631"/>
          <w:sz w:val="22"/>
        </w:rPr>
        <w:t>Personalisation</w:t>
      </w:r>
      <w:proofErr w:type="spellEnd"/>
      <w:r w:rsidRPr="007C7FBC">
        <w:rPr>
          <w:rFonts w:asciiTheme="minorHAnsi" w:hAnsiTheme="minorHAnsi" w:cstheme="minorHAnsi"/>
          <w:color w:val="0C2631"/>
          <w:sz w:val="22"/>
        </w:rPr>
        <w:t xml:space="preserve"> </w:t>
      </w:r>
      <w:proofErr w:type="spellStart"/>
      <w:r w:rsidRPr="007C7FBC">
        <w:rPr>
          <w:rFonts w:asciiTheme="minorHAnsi" w:hAnsiTheme="minorHAnsi" w:cstheme="minorHAnsi"/>
          <w:color w:val="0C2631"/>
          <w:sz w:val="22"/>
        </w:rPr>
        <w:t>Experience</w:t>
      </w:r>
      <w:proofErr w:type="spellEnd"/>
      <w:r w:rsidRPr="007C7FBC">
        <w:rPr>
          <w:rFonts w:asciiTheme="minorHAnsi" w:hAnsiTheme="minorHAnsi" w:cstheme="minorHAnsi"/>
          <w:color w:val="0C2631"/>
          <w:sz w:val="22"/>
        </w:rPr>
        <w:t xml:space="preserve"> 2023 y para registrarse, visite</w:t>
      </w:r>
      <w:r w:rsidRPr="007C7FBC">
        <w:rPr>
          <w:rFonts w:asciiTheme="minorHAnsi" w:hAnsiTheme="minorHAnsi" w:cstheme="minorHAnsi"/>
          <w:sz w:val="22"/>
        </w:rPr>
        <w:t xml:space="preserve"> </w:t>
      </w:r>
      <w:hyperlink r:id="rId13" w:history="1">
        <w:r w:rsidRPr="007C7FBC">
          <w:rPr>
            <w:rStyle w:val="Hyperlink"/>
            <w:rFonts w:asciiTheme="minorHAnsi" w:hAnsiTheme="minorHAnsi" w:cstheme="minorHAnsi"/>
            <w:color w:val="4472C4" w:themeColor="accent1"/>
            <w:sz w:val="22"/>
          </w:rPr>
          <w:t>https://www.personalisationexperience.com/</w:t>
        </w:r>
      </w:hyperlink>
      <w:r w:rsidRPr="007C7FBC">
        <w:rPr>
          <w:rFonts w:asciiTheme="minorHAnsi" w:hAnsiTheme="minorHAnsi" w:cstheme="minorHAnsi"/>
          <w:color w:val="0C2631"/>
          <w:sz w:val="22"/>
        </w:rPr>
        <w:t xml:space="preserve"> </w:t>
      </w:r>
    </w:p>
    <w:p w14:paraId="55D65E54" w14:textId="7F91011A" w:rsidR="0089445B" w:rsidRPr="007C7FBC" w:rsidRDefault="00E11B64" w:rsidP="0089445B">
      <w:pPr>
        <w:pStyle w:val="NormalWeb"/>
        <w:shd w:val="clear" w:color="auto" w:fill="FFFFFF"/>
        <w:spacing w:before="0" w:beforeAutospacing="0" w:after="288" w:afterAutospacing="0" w:line="360" w:lineRule="auto"/>
        <w:rPr>
          <w:rFonts w:asciiTheme="minorHAnsi" w:hAnsiTheme="minorHAnsi" w:cstheme="minorHAnsi"/>
          <w:color w:val="4472C4" w:themeColor="accent1"/>
          <w:sz w:val="22"/>
          <w:szCs w:val="22"/>
        </w:rPr>
      </w:pPr>
      <w:r w:rsidRPr="007C7FBC">
        <w:rPr>
          <w:rFonts w:asciiTheme="minorHAnsi" w:hAnsiTheme="minorHAnsi" w:cstheme="minorHAnsi"/>
          <w:color w:val="0C2631"/>
          <w:sz w:val="22"/>
        </w:rPr>
        <w:t xml:space="preserve">Para ver el plano, visite </w:t>
      </w:r>
      <w:bookmarkStart w:id="0" w:name="_Hlk129958861"/>
      <w:r w:rsidR="007C7FBC" w:rsidRPr="007C7FBC">
        <w:fldChar w:fldCharType="begin"/>
      </w:r>
      <w:r w:rsidR="007C7FBC" w:rsidRPr="007C7FBC">
        <w:rPr>
          <w:rFonts w:asciiTheme="minorHAnsi" w:hAnsiTheme="minorHAnsi" w:cstheme="minorHAnsi"/>
        </w:rPr>
        <w:instrText>HYPERLINK "https://www.fespaglobalprintexpo.com/exhibitors"</w:instrText>
      </w:r>
      <w:r w:rsidR="007C7FBC" w:rsidRPr="007C7FBC">
        <w:fldChar w:fldCharType="separate"/>
      </w:r>
      <w:r w:rsidRPr="007C7FBC">
        <w:rPr>
          <w:rStyle w:val="Hyperlink"/>
          <w:rFonts w:asciiTheme="minorHAnsi" w:hAnsiTheme="minorHAnsi" w:cstheme="minorHAnsi"/>
          <w:color w:val="4472C4" w:themeColor="accent1"/>
          <w:sz w:val="22"/>
        </w:rPr>
        <w:t>https://www.fespaglobalprintexpo.com/exhibitors</w:t>
      </w:r>
      <w:r w:rsidR="007C7FBC" w:rsidRPr="007C7FBC">
        <w:rPr>
          <w:rStyle w:val="Hyperlink"/>
          <w:rFonts w:asciiTheme="minorHAnsi" w:hAnsiTheme="minorHAnsi" w:cstheme="minorHAnsi"/>
          <w:color w:val="4472C4" w:themeColor="accent1"/>
          <w:sz w:val="22"/>
        </w:rPr>
        <w:fldChar w:fldCharType="end"/>
      </w:r>
      <w:bookmarkEnd w:id="0"/>
      <w:r w:rsidRPr="007C7FBC">
        <w:rPr>
          <w:rFonts w:asciiTheme="minorHAnsi" w:hAnsiTheme="minorHAnsi" w:cstheme="minorHAnsi"/>
          <w:sz w:val="22"/>
        </w:rPr>
        <w:t xml:space="preserve"> </w:t>
      </w:r>
    </w:p>
    <w:p w14:paraId="034982C5" w14:textId="050A7195" w:rsidR="0089445B" w:rsidRPr="00F8631B" w:rsidRDefault="00D272E4" w:rsidP="0094612E">
      <w:pPr>
        <w:pStyle w:val="NormalWeb"/>
        <w:shd w:val="clear" w:color="auto" w:fill="FFFFFF"/>
        <w:spacing w:before="0" w:beforeAutospacing="0" w:after="288" w:afterAutospacing="0" w:line="360" w:lineRule="auto"/>
        <w:jc w:val="center"/>
        <w:rPr>
          <w:rStyle w:val="normaltextrun"/>
          <w:rFonts w:asciiTheme="minorHAnsi" w:hAnsiTheme="minorHAnsi" w:cstheme="minorHAnsi"/>
          <w:color w:val="0C2631"/>
          <w:sz w:val="22"/>
          <w:szCs w:val="22"/>
        </w:rPr>
      </w:pPr>
      <w:r w:rsidRPr="00F8631B">
        <w:rPr>
          <w:rFonts w:asciiTheme="minorHAnsi" w:hAnsiTheme="minorHAnsi" w:cstheme="minorHAnsi"/>
          <w:color w:val="0C2631"/>
          <w:sz w:val="22"/>
        </w:rPr>
        <w:t>FIN</w:t>
      </w:r>
    </w:p>
    <w:p w14:paraId="5584AC73" w14:textId="77777777" w:rsidR="008E1B09" w:rsidRPr="00F8631B" w:rsidRDefault="008E1B09" w:rsidP="00804CE8">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5A53F52E" w14:textId="77777777" w:rsidR="008E1B09" w:rsidRPr="00F8631B" w:rsidRDefault="008E1B09" w:rsidP="00804CE8">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4ED25E5F" w14:textId="77777777" w:rsidR="00FD77F1" w:rsidRPr="00F8631B" w:rsidRDefault="00FD77F1">
      <w:pPr>
        <w:rPr>
          <w:rStyle w:val="normaltextrun"/>
          <w:rFonts w:eastAsia="Times New Roman" w:cstheme="minorHAnsi"/>
          <w:b/>
          <w:sz w:val="20"/>
          <w:szCs w:val="24"/>
          <w:lang w:eastAsia="en-GB"/>
        </w:rPr>
      </w:pPr>
      <w:r w:rsidRPr="00F8631B">
        <w:rPr>
          <w:rStyle w:val="normaltextrun"/>
          <w:rFonts w:cstheme="minorHAnsi"/>
          <w:b/>
          <w:sz w:val="20"/>
        </w:rPr>
        <w:br w:type="page"/>
      </w:r>
    </w:p>
    <w:p w14:paraId="7F8B8893" w14:textId="77777777" w:rsidR="00F8631B" w:rsidRDefault="00F8631B" w:rsidP="00F863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Acerca de FESPA</w:t>
      </w:r>
      <w:r>
        <w:rPr>
          <w:rStyle w:val="eop"/>
          <w:rFonts w:ascii="Calibri" w:hAnsi="Calibri" w:cs="Calibri"/>
          <w:sz w:val="20"/>
          <w:szCs w:val="20"/>
        </w:rPr>
        <w:t> </w:t>
      </w:r>
    </w:p>
    <w:p w14:paraId="270365DE" w14:textId="77777777" w:rsidR="00F8631B" w:rsidRDefault="00F8631B" w:rsidP="00F863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r>
        <w:rPr>
          <w:rStyle w:val="eop"/>
          <w:rFonts w:ascii="Calibri" w:hAnsi="Calibri" w:cs="Calibri"/>
          <w:sz w:val="20"/>
          <w:szCs w:val="20"/>
        </w:rPr>
        <w:t> </w:t>
      </w:r>
    </w:p>
    <w:p w14:paraId="4867C6CC" w14:textId="77777777" w:rsidR="00F8631B" w:rsidRDefault="00F8631B" w:rsidP="00F8631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0424F15" w14:textId="77777777" w:rsidR="00F8631B" w:rsidRDefault="00F8631B" w:rsidP="00F8631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0"/>
          <w:szCs w:val="20"/>
        </w:rPr>
        <w:t>Profit</w:t>
      </w:r>
      <w:proofErr w:type="spellEnd"/>
      <w:r>
        <w:rPr>
          <w:rStyle w:val="normaltextrun"/>
          <w:rFonts w:ascii="Calibri" w:hAnsi="Calibri" w:cs="Calibri"/>
          <w:b/>
          <w:bCs/>
          <w:sz w:val="20"/>
          <w:szCs w:val="20"/>
        </w:rPr>
        <w:t xml:space="preserve">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w:t>
      </w:r>
      <w:proofErr w:type="spellStart"/>
      <w:r>
        <w:rPr>
          <w:rStyle w:val="normaltextrun"/>
          <w:rFonts w:ascii="Calibri" w:hAnsi="Calibri" w:cs="Calibri"/>
          <w:b/>
          <w:bCs/>
          <w:sz w:val="20"/>
          <w:szCs w:val="20"/>
        </w:rPr>
        <w:t>Purpose</w:t>
      </w:r>
      <w:proofErr w:type="spellEnd"/>
      <w:r>
        <w:rPr>
          <w:rStyle w:val="normaltextrun"/>
          <w:rFonts w:ascii="Calibri" w:hAnsi="Calibri" w:cs="Calibri"/>
          <w:b/>
          <w:bCs/>
          <w:sz w:val="20"/>
          <w:szCs w:val="20"/>
        </w:rPr>
        <w:t xml:space="preserve"> de FESPA</w:t>
      </w:r>
      <w:r>
        <w:rPr>
          <w:rStyle w:val="scxw10044599"/>
          <w:rFonts w:ascii="Calibri" w:hAnsi="Calibri" w:cs="Calibri"/>
          <w:sz w:val="20"/>
          <w:szCs w:val="20"/>
        </w:rPr>
        <w:t> </w:t>
      </w:r>
      <w:r>
        <w:rPr>
          <w:rFonts w:ascii="Calibri" w:hAnsi="Calibri" w:cs="Calibri"/>
          <w:sz w:val="20"/>
          <w:szCs w:val="20"/>
        </w:rPr>
        <w:br/>
      </w:r>
      <w:proofErr w:type="spellStart"/>
      <w:r>
        <w:rPr>
          <w:rStyle w:val="normaltextrun"/>
          <w:rFonts w:ascii="Calibri" w:hAnsi="Calibri" w:cs="Calibri"/>
          <w:sz w:val="20"/>
          <w:szCs w:val="20"/>
        </w:rPr>
        <w:t>Profit</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Purpose</w:t>
      </w:r>
      <w:proofErr w:type="spellEnd"/>
      <w:r>
        <w:rPr>
          <w:rStyle w:val="normaltextrun"/>
          <w:rFonts w:ascii="Calibri" w:hAnsi="Calibri" w:cs="Calibri"/>
          <w:sz w:val="20"/>
          <w:szCs w:val="20"/>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Pr>
          <w:rStyle w:val="normaltextrun"/>
          <w:rFonts w:ascii="Calibri" w:hAnsi="Calibri" w:cs="Calibri"/>
          <w:sz w:val="20"/>
          <w:szCs w:val="20"/>
          <w:lang w:val="it-IT"/>
        </w:rPr>
        <w:t xml:space="preserve">Para </w:t>
      </w:r>
      <w:proofErr w:type="spellStart"/>
      <w:r>
        <w:rPr>
          <w:rStyle w:val="normaltextrun"/>
          <w:rFonts w:ascii="Calibri" w:hAnsi="Calibri" w:cs="Calibri"/>
          <w:sz w:val="20"/>
          <w:szCs w:val="20"/>
          <w:lang w:val="it-IT"/>
        </w:rPr>
        <w:t>más</w:t>
      </w:r>
      <w:proofErr w:type="spellEnd"/>
      <w:r>
        <w:rPr>
          <w:rStyle w:val="normaltextrun"/>
          <w:rFonts w:ascii="Calibri" w:hAnsi="Calibri" w:cs="Calibri"/>
          <w:sz w:val="20"/>
          <w:szCs w:val="20"/>
          <w:lang w:val="it-IT"/>
        </w:rPr>
        <w:t xml:space="preserve"> </w:t>
      </w:r>
      <w:proofErr w:type="spellStart"/>
      <w:r>
        <w:rPr>
          <w:rStyle w:val="normaltextrun"/>
          <w:rFonts w:ascii="Calibri" w:hAnsi="Calibri" w:cs="Calibri"/>
          <w:sz w:val="20"/>
          <w:szCs w:val="20"/>
          <w:lang w:val="it-IT"/>
        </w:rPr>
        <w:t>información</w:t>
      </w:r>
      <w:proofErr w:type="spellEnd"/>
      <w:r>
        <w:rPr>
          <w:rStyle w:val="normaltextrun"/>
          <w:rFonts w:ascii="Calibri" w:hAnsi="Calibri" w:cs="Calibri"/>
          <w:sz w:val="20"/>
          <w:szCs w:val="20"/>
          <w:lang w:val="it-IT"/>
        </w:rPr>
        <w:t xml:space="preserve">, visite, </w:t>
      </w:r>
      <w:hyperlink r:id="rId14" w:tgtFrame="_blank" w:history="1">
        <w:r>
          <w:rPr>
            <w:rStyle w:val="normaltextrun"/>
            <w:rFonts w:ascii="Calibri" w:hAnsi="Calibri" w:cs="Calibri"/>
            <w:color w:val="0000FF"/>
            <w:sz w:val="20"/>
            <w:szCs w:val="20"/>
            <w:u w:val="single"/>
            <w:lang w:val="it-IT"/>
          </w:rPr>
          <w:t>www.fespa.com/profit-for-purpose</w:t>
        </w:r>
      </w:hyperlink>
      <w:r>
        <w:rPr>
          <w:rStyle w:val="normaltextrun"/>
          <w:rFonts w:ascii="Calibri" w:hAnsi="Calibri" w:cs="Calibri"/>
          <w:i/>
          <w:iCs/>
          <w:sz w:val="20"/>
          <w:szCs w:val="20"/>
          <w:lang w:val="it-IT"/>
        </w:rPr>
        <w:t>. </w:t>
      </w:r>
      <w:r>
        <w:rPr>
          <w:rStyle w:val="eop"/>
          <w:rFonts w:ascii="Calibri" w:hAnsi="Calibri" w:cs="Calibri"/>
          <w:sz w:val="20"/>
          <w:szCs w:val="20"/>
        </w:rPr>
        <w:t> </w:t>
      </w:r>
    </w:p>
    <w:p w14:paraId="1AE0C3B4" w14:textId="77777777" w:rsidR="00F8631B" w:rsidRDefault="00F8631B" w:rsidP="00F863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BC09985" w14:textId="77777777" w:rsidR="00F8631B" w:rsidRDefault="00F8631B" w:rsidP="00F863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Las exposiciones que FESPA celebrará próximamente son:</w:t>
      </w:r>
      <w:r>
        <w:rPr>
          <w:rStyle w:val="eop"/>
          <w:rFonts w:ascii="Calibri" w:hAnsi="Calibri" w:cs="Calibri"/>
          <w:sz w:val="20"/>
          <w:szCs w:val="20"/>
        </w:rPr>
        <w:t> </w:t>
      </w:r>
    </w:p>
    <w:p w14:paraId="17768695" w14:textId="77777777" w:rsidR="00F8631B" w:rsidRDefault="00F8631B" w:rsidP="00F8631B">
      <w:pPr>
        <w:pStyle w:val="paragraph"/>
        <w:numPr>
          <w:ilvl w:val="0"/>
          <w:numId w:val="8"/>
        </w:numPr>
        <w:spacing w:before="0" w:beforeAutospacing="0" w:after="0" w:afterAutospacing="0"/>
        <w:ind w:left="1350" w:hanging="924"/>
        <w:jc w:val="both"/>
        <w:textAlignment w:val="baseline"/>
        <w:rPr>
          <w:rFonts w:ascii="Calibri" w:hAnsi="Calibri" w:cs="Calibri"/>
          <w:sz w:val="20"/>
          <w:szCs w:val="20"/>
        </w:rPr>
      </w:pPr>
      <w:r>
        <w:rPr>
          <w:rStyle w:val="normaltextrun"/>
          <w:rFonts w:ascii="Calibri" w:hAnsi="Calibri" w:cs="Calibri"/>
          <w:sz w:val="20"/>
          <w:szCs w:val="20"/>
          <w:lang w:val="it-IT"/>
        </w:rPr>
        <w:t xml:space="preserve">FESPA </w:t>
      </w:r>
      <w:proofErr w:type="spellStart"/>
      <w:r>
        <w:rPr>
          <w:rStyle w:val="normaltextrun"/>
          <w:rFonts w:ascii="Calibri" w:hAnsi="Calibri" w:cs="Calibri"/>
          <w:sz w:val="20"/>
          <w:szCs w:val="20"/>
          <w:lang w:val="it-IT"/>
        </w:rPr>
        <w:t>Brasil</w:t>
      </w:r>
      <w:proofErr w:type="spellEnd"/>
      <w:r>
        <w:rPr>
          <w:rStyle w:val="normaltextrun"/>
          <w:rFonts w:ascii="Calibri" w:hAnsi="Calibri" w:cs="Calibri"/>
          <w:sz w:val="20"/>
          <w:szCs w:val="20"/>
          <w:lang w:val="it-IT"/>
        </w:rPr>
        <w:t xml:space="preserve"> 2023, 20 – 23 March 2023, Expo Center Norte, </w:t>
      </w:r>
      <w:proofErr w:type="spellStart"/>
      <w:r>
        <w:rPr>
          <w:rStyle w:val="normaltextrun"/>
          <w:rFonts w:ascii="Calibri" w:hAnsi="Calibri" w:cs="Calibri"/>
          <w:sz w:val="20"/>
          <w:szCs w:val="20"/>
          <w:lang w:val="it-IT"/>
        </w:rPr>
        <w:t>São</w:t>
      </w:r>
      <w:proofErr w:type="spellEnd"/>
      <w:r>
        <w:rPr>
          <w:rStyle w:val="normaltextrun"/>
          <w:rFonts w:ascii="Calibri" w:hAnsi="Calibri" w:cs="Calibri"/>
          <w:sz w:val="20"/>
          <w:szCs w:val="20"/>
          <w:lang w:val="it-IT"/>
        </w:rPr>
        <w:t xml:space="preserve"> Paulo, </w:t>
      </w:r>
      <w:proofErr w:type="spellStart"/>
      <w:r>
        <w:rPr>
          <w:rStyle w:val="normaltextrun"/>
          <w:rFonts w:ascii="Calibri" w:hAnsi="Calibri" w:cs="Calibri"/>
          <w:sz w:val="20"/>
          <w:szCs w:val="20"/>
          <w:lang w:val="it-IT"/>
        </w:rPr>
        <w:t>Brasil</w:t>
      </w:r>
      <w:proofErr w:type="spellEnd"/>
      <w:r>
        <w:rPr>
          <w:rStyle w:val="normaltextrun"/>
          <w:rFonts w:ascii="Calibri" w:hAnsi="Calibri" w:cs="Calibri"/>
          <w:sz w:val="20"/>
          <w:szCs w:val="20"/>
          <w:lang w:val="it-IT"/>
        </w:rPr>
        <w:t> </w:t>
      </w:r>
      <w:r>
        <w:rPr>
          <w:rStyle w:val="eop"/>
          <w:rFonts w:ascii="Calibri" w:hAnsi="Calibri" w:cs="Calibri"/>
          <w:sz w:val="20"/>
          <w:szCs w:val="20"/>
        </w:rPr>
        <w:t> </w:t>
      </w:r>
    </w:p>
    <w:p w14:paraId="3915C989" w14:textId="77777777" w:rsidR="00F8631B" w:rsidRDefault="00F8631B" w:rsidP="00F8631B">
      <w:pPr>
        <w:pStyle w:val="paragraph"/>
        <w:numPr>
          <w:ilvl w:val="0"/>
          <w:numId w:val="8"/>
        </w:numPr>
        <w:spacing w:before="0" w:beforeAutospacing="0" w:after="0" w:afterAutospacing="0"/>
        <w:ind w:left="1350" w:hanging="924"/>
        <w:jc w:val="both"/>
        <w:textAlignment w:val="baseline"/>
        <w:rPr>
          <w:rFonts w:ascii="Calibri" w:hAnsi="Calibri" w:cs="Calibri"/>
          <w:sz w:val="20"/>
          <w:szCs w:val="20"/>
        </w:rPr>
      </w:pPr>
      <w:proofErr w:type="spellStart"/>
      <w:r>
        <w:rPr>
          <w:rStyle w:val="normaltextrun"/>
          <w:rFonts w:ascii="Calibri" w:hAnsi="Calibri" w:cs="Calibri"/>
          <w:sz w:val="20"/>
          <w:szCs w:val="20"/>
          <w:lang w:val="en-US"/>
        </w:rPr>
        <w:t>WrapFest</w:t>
      </w:r>
      <w:proofErr w:type="spellEnd"/>
      <w:r>
        <w:rPr>
          <w:rStyle w:val="normaltextrun"/>
          <w:rFonts w:ascii="Calibri" w:hAnsi="Calibri" w:cs="Calibri"/>
          <w:sz w:val="20"/>
          <w:szCs w:val="20"/>
          <w:lang w:val="en-US"/>
        </w:rPr>
        <w:t xml:space="preserve"> 2023, 26 – 27 April 2023 at Silverstone racecourse, </w:t>
      </w:r>
      <w:proofErr w:type="spellStart"/>
      <w:r>
        <w:rPr>
          <w:rStyle w:val="normaltextrun"/>
          <w:rFonts w:ascii="Calibri" w:hAnsi="Calibri" w:cs="Calibri"/>
          <w:sz w:val="20"/>
          <w:szCs w:val="20"/>
          <w:lang w:val="en-US"/>
        </w:rPr>
        <w:t>Northamptonshire</w:t>
      </w:r>
      <w:proofErr w:type="spellEnd"/>
      <w:r>
        <w:rPr>
          <w:rStyle w:val="normaltextrun"/>
          <w:rFonts w:ascii="Calibri" w:hAnsi="Calibri" w:cs="Calibri"/>
          <w:sz w:val="20"/>
          <w:szCs w:val="20"/>
          <w:lang w:val="en-US"/>
        </w:rPr>
        <w:t>, UK </w:t>
      </w:r>
      <w:r>
        <w:rPr>
          <w:rStyle w:val="eop"/>
          <w:rFonts w:ascii="Calibri" w:hAnsi="Calibri" w:cs="Calibri"/>
          <w:sz w:val="20"/>
          <w:szCs w:val="20"/>
        </w:rPr>
        <w:t> </w:t>
      </w:r>
    </w:p>
    <w:p w14:paraId="13E16A95" w14:textId="77777777" w:rsidR="00F8631B" w:rsidRDefault="00F8631B" w:rsidP="00F8631B">
      <w:pPr>
        <w:pStyle w:val="paragraph"/>
        <w:numPr>
          <w:ilvl w:val="0"/>
          <w:numId w:val="8"/>
        </w:numPr>
        <w:spacing w:before="0" w:beforeAutospacing="0" w:after="0" w:afterAutospacing="0"/>
        <w:ind w:left="1350" w:hanging="924"/>
        <w:jc w:val="both"/>
        <w:textAlignment w:val="baseline"/>
        <w:rPr>
          <w:rFonts w:ascii="Calibri" w:hAnsi="Calibri" w:cs="Calibri"/>
          <w:sz w:val="20"/>
          <w:szCs w:val="20"/>
        </w:rPr>
      </w:pPr>
      <w:r>
        <w:rPr>
          <w:rStyle w:val="normaltextrun"/>
          <w:rFonts w:ascii="Calibri" w:hAnsi="Calibri" w:cs="Calibri"/>
          <w:color w:val="000000"/>
          <w:sz w:val="20"/>
          <w:szCs w:val="20"/>
          <w:lang w:val="it-IT"/>
        </w:rPr>
        <w:t xml:space="preserve">FESPA Global Print Expo 2023, 23 – 26 </w:t>
      </w:r>
      <w:proofErr w:type="spellStart"/>
      <w:r>
        <w:rPr>
          <w:rStyle w:val="normaltextrun"/>
          <w:rFonts w:ascii="Calibri" w:hAnsi="Calibri" w:cs="Calibri"/>
          <w:color w:val="000000"/>
          <w:sz w:val="20"/>
          <w:szCs w:val="20"/>
          <w:lang w:val="it-IT"/>
        </w:rPr>
        <w:t>May</w:t>
      </w:r>
      <w:proofErr w:type="spellEnd"/>
      <w:r>
        <w:rPr>
          <w:rStyle w:val="normaltextrun"/>
          <w:rFonts w:ascii="Calibri" w:hAnsi="Calibri" w:cs="Calibri"/>
          <w:color w:val="000000"/>
          <w:sz w:val="20"/>
          <w:szCs w:val="20"/>
          <w:lang w:val="it-IT"/>
        </w:rPr>
        <w:t xml:space="preserve"> 2023, Messe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xml:space="preserv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49C2997D" w14:textId="77777777" w:rsidR="00F8631B" w:rsidRDefault="00F8631B" w:rsidP="00F8631B">
      <w:pPr>
        <w:pStyle w:val="paragraph"/>
        <w:numPr>
          <w:ilvl w:val="0"/>
          <w:numId w:val="8"/>
        </w:numPr>
        <w:spacing w:before="0" w:beforeAutospacing="0" w:after="0" w:afterAutospacing="0"/>
        <w:ind w:left="1350" w:hanging="924"/>
        <w:jc w:val="both"/>
        <w:textAlignment w:val="baseline"/>
        <w:rPr>
          <w:rFonts w:ascii="Calibri" w:hAnsi="Calibri" w:cs="Calibri"/>
          <w:sz w:val="20"/>
          <w:szCs w:val="20"/>
        </w:rPr>
      </w:pPr>
      <w:r>
        <w:rPr>
          <w:rStyle w:val="normaltextrun"/>
          <w:rFonts w:ascii="Calibri" w:hAnsi="Calibri" w:cs="Calibri"/>
          <w:color w:val="000000"/>
          <w:sz w:val="20"/>
          <w:szCs w:val="20"/>
          <w:lang w:val="it-IT"/>
        </w:rPr>
        <w:t xml:space="preserve">European </w:t>
      </w:r>
      <w:proofErr w:type="spellStart"/>
      <w:r>
        <w:rPr>
          <w:rStyle w:val="normaltextrun"/>
          <w:rFonts w:ascii="Calibri" w:hAnsi="Calibri" w:cs="Calibri"/>
          <w:color w:val="000000"/>
          <w:sz w:val="20"/>
          <w:szCs w:val="20"/>
          <w:lang w:val="it-IT"/>
        </w:rPr>
        <w:t>Sign</w:t>
      </w:r>
      <w:proofErr w:type="spellEnd"/>
      <w:r>
        <w:rPr>
          <w:rStyle w:val="normaltextrun"/>
          <w:rFonts w:ascii="Calibri" w:hAnsi="Calibri" w:cs="Calibri"/>
          <w:color w:val="000000"/>
          <w:sz w:val="20"/>
          <w:szCs w:val="20"/>
          <w:lang w:val="it-IT"/>
        </w:rPr>
        <w:t xml:space="preserve"> Expo 2023, 23 – 26 </w:t>
      </w:r>
      <w:proofErr w:type="spellStart"/>
      <w:r>
        <w:rPr>
          <w:rStyle w:val="normaltextrun"/>
          <w:rFonts w:ascii="Calibri" w:hAnsi="Calibri" w:cs="Calibri"/>
          <w:color w:val="000000"/>
          <w:sz w:val="20"/>
          <w:szCs w:val="20"/>
          <w:lang w:val="it-IT"/>
        </w:rPr>
        <w:t>May</w:t>
      </w:r>
      <w:proofErr w:type="spellEnd"/>
      <w:r>
        <w:rPr>
          <w:rStyle w:val="normaltextrun"/>
          <w:rFonts w:ascii="Calibri" w:hAnsi="Calibri" w:cs="Calibri"/>
          <w:color w:val="000000"/>
          <w:sz w:val="20"/>
          <w:szCs w:val="20"/>
          <w:lang w:val="it-IT"/>
        </w:rPr>
        <w:t xml:space="preserve"> 2023, Messe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xml:space="preserv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Germany</w:t>
      </w:r>
      <w:r>
        <w:rPr>
          <w:rStyle w:val="eop"/>
          <w:rFonts w:ascii="Calibri" w:hAnsi="Calibri" w:cs="Calibri"/>
          <w:color w:val="000000"/>
          <w:sz w:val="20"/>
          <w:szCs w:val="20"/>
        </w:rPr>
        <w:t> </w:t>
      </w:r>
    </w:p>
    <w:p w14:paraId="49873590" w14:textId="77777777" w:rsidR="00F8631B" w:rsidRDefault="00F8631B" w:rsidP="00F8631B">
      <w:pPr>
        <w:pStyle w:val="paragraph"/>
        <w:numPr>
          <w:ilvl w:val="0"/>
          <w:numId w:val="9"/>
        </w:numPr>
        <w:spacing w:before="0" w:beforeAutospacing="0" w:after="0" w:afterAutospacing="0"/>
        <w:ind w:left="1350" w:hanging="924"/>
        <w:jc w:val="both"/>
        <w:textAlignment w:val="baseline"/>
        <w:rPr>
          <w:rFonts w:ascii="Calibri" w:hAnsi="Calibri" w:cs="Calibri"/>
          <w:sz w:val="20"/>
          <w:szCs w:val="20"/>
        </w:rPr>
      </w:pPr>
      <w:proofErr w:type="spellStart"/>
      <w:r>
        <w:rPr>
          <w:rStyle w:val="normaltextrun"/>
          <w:rFonts w:ascii="Calibri" w:hAnsi="Calibri" w:cs="Calibri"/>
          <w:color w:val="000000"/>
          <w:sz w:val="20"/>
          <w:szCs w:val="20"/>
        </w:rPr>
        <w:t>Personalisation</w:t>
      </w:r>
      <w:proofErr w:type="spellEnd"/>
      <w:r>
        <w:rPr>
          <w:rStyle w:val="normaltextrun"/>
          <w:rFonts w:ascii="Calibri" w:hAnsi="Calibri" w:cs="Calibri"/>
          <w:color w:val="000000"/>
          <w:sz w:val="20"/>
          <w:szCs w:val="20"/>
        </w:rPr>
        <w:t xml:space="preserve"> </w:t>
      </w:r>
      <w:proofErr w:type="spellStart"/>
      <w:r>
        <w:rPr>
          <w:rStyle w:val="normaltextrun"/>
          <w:rFonts w:ascii="Calibri" w:hAnsi="Calibri" w:cs="Calibri"/>
          <w:color w:val="000000"/>
          <w:sz w:val="20"/>
          <w:szCs w:val="20"/>
        </w:rPr>
        <w:t>Experience</w:t>
      </w:r>
      <w:proofErr w:type="spellEnd"/>
      <w:r>
        <w:rPr>
          <w:rStyle w:val="normaltextrun"/>
          <w:rFonts w:ascii="Calibri" w:hAnsi="Calibri" w:cs="Calibri"/>
          <w:color w:val="000000"/>
          <w:sz w:val="20"/>
          <w:szCs w:val="20"/>
        </w:rPr>
        <w:t xml:space="preserve">, 23-26 May 2023, </w:t>
      </w:r>
      <w:r>
        <w:rPr>
          <w:rStyle w:val="normaltextrun"/>
          <w:rFonts w:ascii="Calibri" w:hAnsi="Calibri" w:cs="Calibri"/>
          <w:color w:val="000000"/>
          <w:sz w:val="20"/>
          <w:szCs w:val="20"/>
          <w:lang w:val="it-IT"/>
        </w:rPr>
        <w:t xml:space="preserve">Messe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xml:space="preserv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Germany</w:t>
      </w:r>
      <w:r>
        <w:rPr>
          <w:rStyle w:val="eop"/>
          <w:rFonts w:ascii="Calibri" w:hAnsi="Calibri" w:cs="Calibri"/>
          <w:color w:val="000000"/>
          <w:sz w:val="20"/>
          <w:szCs w:val="20"/>
        </w:rPr>
        <w:t> </w:t>
      </w:r>
    </w:p>
    <w:p w14:paraId="631EB764" w14:textId="77777777" w:rsidR="00F8631B" w:rsidRDefault="00F8631B" w:rsidP="00F8631B">
      <w:pPr>
        <w:pStyle w:val="paragraph"/>
        <w:numPr>
          <w:ilvl w:val="0"/>
          <w:numId w:val="9"/>
        </w:numPr>
        <w:spacing w:before="0" w:beforeAutospacing="0" w:after="0" w:afterAutospacing="0"/>
        <w:ind w:left="1350" w:hanging="924"/>
        <w:jc w:val="both"/>
        <w:textAlignment w:val="baseline"/>
        <w:rPr>
          <w:rFonts w:ascii="Calibri" w:hAnsi="Calibri" w:cs="Calibri"/>
          <w:sz w:val="20"/>
          <w:szCs w:val="20"/>
        </w:rPr>
      </w:pPr>
      <w:r>
        <w:rPr>
          <w:rStyle w:val="normaltextrun"/>
          <w:rFonts w:ascii="Calibri" w:hAnsi="Calibri" w:cs="Calibri"/>
          <w:color w:val="000000"/>
          <w:sz w:val="20"/>
          <w:szCs w:val="20"/>
        </w:rPr>
        <w:t xml:space="preserve">FESPA </w:t>
      </w:r>
      <w:proofErr w:type="spellStart"/>
      <w:r>
        <w:rPr>
          <w:rStyle w:val="normaltextrun"/>
          <w:rFonts w:ascii="Calibri" w:hAnsi="Calibri" w:cs="Calibri"/>
          <w:color w:val="000000"/>
          <w:sz w:val="20"/>
          <w:szCs w:val="20"/>
        </w:rPr>
        <w:t>Mexico</w:t>
      </w:r>
      <w:proofErr w:type="spellEnd"/>
      <w:r>
        <w:rPr>
          <w:rStyle w:val="normaltextrun"/>
          <w:rFonts w:ascii="Calibri" w:hAnsi="Calibri" w:cs="Calibri"/>
          <w:color w:val="000000"/>
          <w:sz w:val="20"/>
          <w:szCs w:val="20"/>
        </w:rPr>
        <w:t xml:space="preserve"> 2023, 17 – 19 August 2023, Centro Citibanamex, </w:t>
      </w:r>
      <w:proofErr w:type="spellStart"/>
      <w:r>
        <w:rPr>
          <w:rStyle w:val="normaltextrun"/>
          <w:rFonts w:ascii="Calibri" w:hAnsi="Calibri" w:cs="Calibri"/>
          <w:color w:val="000000"/>
          <w:sz w:val="20"/>
          <w:szCs w:val="20"/>
        </w:rPr>
        <w:t>Mexico</w:t>
      </w:r>
      <w:proofErr w:type="spellEnd"/>
      <w:r>
        <w:rPr>
          <w:rStyle w:val="normaltextrun"/>
          <w:rFonts w:ascii="Calibri" w:hAnsi="Calibri" w:cs="Calibri"/>
          <w:color w:val="000000"/>
          <w:sz w:val="20"/>
          <w:szCs w:val="20"/>
        </w:rPr>
        <w:t xml:space="preserve"> City</w:t>
      </w:r>
      <w:r>
        <w:rPr>
          <w:rStyle w:val="eop"/>
          <w:rFonts w:ascii="Calibri" w:hAnsi="Calibri" w:cs="Calibri"/>
          <w:color w:val="000000"/>
          <w:sz w:val="20"/>
          <w:szCs w:val="20"/>
        </w:rPr>
        <w:t> </w:t>
      </w:r>
    </w:p>
    <w:p w14:paraId="2C6E6E9E" w14:textId="77777777" w:rsidR="00F8631B" w:rsidRDefault="00F8631B" w:rsidP="00F8631B">
      <w:pPr>
        <w:pStyle w:val="paragraph"/>
        <w:numPr>
          <w:ilvl w:val="0"/>
          <w:numId w:val="9"/>
        </w:numPr>
        <w:spacing w:before="0" w:beforeAutospacing="0" w:after="0" w:afterAutospacing="0"/>
        <w:ind w:left="1350" w:hanging="924"/>
        <w:jc w:val="both"/>
        <w:textAlignment w:val="baseline"/>
        <w:rPr>
          <w:rFonts w:ascii="Calibri" w:hAnsi="Calibri" w:cs="Calibri"/>
          <w:sz w:val="20"/>
          <w:szCs w:val="20"/>
        </w:rPr>
      </w:pPr>
      <w:r>
        <w:rPr>
          <w:rStyle w:val="normaltextrun"/>
          <w:rFonts w:ascii="Calibri" w:hAnsi="Calibri" w:cs="Calibri"/>
          <w:sz w:val="20"/>
          <w:szCs w:val="20"/>
        </w:rPr>
        <w:t xml:space="preserve">FESPA </w:t>
      </w:r>
      <w:proofErr w:type="spellStart"/>
      <w:r>
        <w:rPr>
          <w:rStyle w:val="normaltextrun"/>
          <w:rFonts w:ascii="Calibri" w:hAnsi="Calibri" w:cs="Calibri"/>
          <w:sz w:val="20"/>
          <w:szCs w:val="20"/>
        </w:rPr>
        <w:t>Africa</w:t>
      </w:r>
      <w:proofErr w:type="spellEnd"/>
      <w:r>
        <w:rPr>
          <w:rStyle w:val="normaltextrun"/>
          <w:rFonts w:ascii="Calibri" w:hAnsi="Calibri" w:cs="Calibri"/>
          <w:sz w:val="20"/>
          <w:szCs w:val="20"/>
        </w:rPr>
        <w:t xml:space="preserve"> 2023, 13 – 15 </w:t>
      </w:r>
      <w:proofErr w:type="spellStart"/>
      <w:r>
        <w:rPr>
          <w:rStyle w:val="normaltextrun"/>
          <w:rFonts w:ascii="Calibri" w:hAnsi="Calibri" w:cs="Calibri"/>
          <w:sz w:val="20"/>
          <w:szCs w:val="20"/>
        </w:rPr>
        <w:t>September</w:t>
      </w:r>
      <w:proofErr w:type="spellEnd"/>
      <w:r>
        <w:rPr>
          <w:rStyle w:val="normaltextrun"/>
          <w:rFonts w:ascii="Calibri" w:hAnsi="Calibri" w:cs="Calibri"/>
          <w:sz w:val="20"/>
          <w:szCs w:val="20"/>
        </w:rPr>
        <w:t xml:space="preserve"> 2023, Gallagher </w:t>
      </w:r>
      <w:proofErr w:type="spellStart"/>
      <w:r>
        <w:rPr>
          <w:rStyle w:val="normaltextrun"/>
          <w:rFonts w:ascii="Calibri" w:hAnsi="Calibri" w:cs="Calibri"/>
          <w:sz w:val="20"/>
          <w:szCs w:val="20"/>
        </w:rPr>
        <w:t>Convention</w:t>
      </w:r>
      <w:proofErr w:type="spellEnd"/>
      <w:r>
        <w:rPr>
          <w:rStyle w:val="normaltextrun"/>
          <w:rFonts w:ascii="Calibri" w:hAnsi="Calibri" w:cs="Calibri"/>
          <w:sz w:val="20"/>
          <w:szCs w:val="20"/>
        </w:rPr>
        <w:t xml:space="preserve"> Centre, </w:t>
      </w:r>
      <w:proofErr w:type="spellStart"/>
      <w:r>
        <w:rPr>
          <w:rStyle w:val="normaltextrun"/>
          <w:rFonts w:ascii="Calibri" w:hAnsi="Calibri" w:cs="Calibri"/>
          <w:sz w:val="20"/>
          <w:szCs w:val="20"/>
        </w:rPr>
        <w:t>Johannesburg</w:t>
      </w:r>
      <w:proofErr w:type="spellEnd"/>
      <w:r>
        <w:rPr>
          <w:rStyle w:val="eop"/>
          <w:rFonts w:ascii="Calibri" w:hAnsi="Calibri" w:cs="Calibri"/>
          <w:sz w:val="20"/>
          <w:szCs w:val="20"/>
        </w:rPr>
        <w:t> </w:t>
      </w:r>
    </w:p>
    <w:p w14:paraId="23965D78" w14:textId="77777777" w:rsidR="00F8631B" w:rsidRDefault="00F8631B" w:rsidP="00F8631B">
      <w:pPr>
        <w:pStyle w:val="paragraph"/>
        <w:numPr>
          <w:ilvl w:val="0"/>
          <w:numId w:val="9"/>
        </w:numPr>
        <w:spacing w:before="0" w:beforeAutospacing="0" w:after="0" w:afterAutospacing="0"/>
        <w:ind w:left="1350" w:hanging="924"/>
        <w:jc w:val="both"/>
        <w:textAlignment w:val="baseline"/>
        <w:rPr>
          <w:rFonts w:ascii="Calibri" w:hAnsi="Calibri" w:cs="Calibri"/>
          <w:sz w:val="20"/>
          <w:szCs w:val="20"/>
        </w:rPr>
      </w:pPr>
      <w:r>
        <w:rPr>
          <w:rStyle w:val="normaltextrun"/>
          <w:rFonts w:ascii="Calibri" w:hAnsi="Calibri" w:cs="Calibri"/>
          <w:sz w:val="20"/>
          <w:szCs w:val="20"/>
        </w:rPr>
        <w:t xml:space="preserve">FESPA Eurasia 2023, 23 – 26 </w:t>
      </w:r>
      <w:proofErr w:type="spellStart"/>
      <w:r>
        <w:rPr>
          <w:rStyle w:val="normaltextrun"/>
          <w:rFonts w:ascii="Calibri" w:hAnsi="Calibri" w:cs="Calibri"/>
          <w:sz w:val="20"/>
          <w:szCs w:val="20"/>
        </w:rPr>
        <w:t>November</w:t>
      </w:r>
      <w:proofErr w:type="spellEnd"/>
      <w:r>
        <w:rPr>
          <w:rStyle w:val="normaltextrun"/>
          <w:rFonts w:ascii="Calibri" w:hAnsi="Calibri" w:cs="Calibri"/>
          <w:sz w:val="20"/>
          <w:szCs w:val="20"/>
        </w:rPr>
        <w:t xml:space="preserve"> 2023, IFM - </w:t>
      </w:r>
      <w:proofErr w:type="spellStart"/>
      <w:r>
        <w:rPr>
          <w:rStyle w:val="normaltextrun"/>
          <w:rFonts w:ascii="Calibri" w:hAnsi="Calibri" w:cs="Calibri"/>
          <w:sz w:val="20"/>
          <w:szCs w:val="20"/>
        </w:rPr>
        <w:t>Istanbul</w:t>
      </w:r>
      <w:proofErr w:type="spellEnd"/>
      <w:r>
        <w:rPr>
          <w:rStyle w:val="normaltextrun"/>
          <w:rFonts w:ascii="Calibri" w:hAnsi="Calibri" w:cs="Calibri"/>
          <w:sz w:val="20"/>
          <w:szCs w:val="20"/>
        </w:rPr>
        <w:t xml:space="preserve"> Expo Center, </w:t>
      </w:r>
      <w:proofErr w:type="spellStart"/>
      <w:r>
        <w:rPr>
          <w:rStyle w:val="normaltextrun"/>
          <w:rFonts w:ascii="Calibri" w:hAnsi="Calibri" w:cs="Calibri"/>
          <w:sz w:val="20"/>
          <w:szCs w:val="20"/>
        </w:rPr>
        <w:t>Istanbul</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Turkey</w:t>
      </w:r>
      <w:proofErr w:type="spellEnd"/>
      <w:r>
        <w:rPr>
          <w:rStyle w:val="normaltextrun"/>
          <w:rFonts w:ascii="Calibri" w:hAnsi="Calibri" w:cs="Calibri"/>
          <w:sz w:val="20"/>
          <w:szCs w:val="20"/>
        </w:rPr>
        <w:t> </w:t>
      </w:r>
      <w:r>
        <w:rPr>
          <w:rStyle w:val="eop"/>
          <w:rFonts w:ascii="Calibri" w:hAnsi="Calibri" w:cs="Calibri"/>
          <w:sz w:val="20"/>
          <w:szCs w:val="20"/>
        </w:rPr>
        <w:t> </w:t>
      </w:r>
    </w:p>
    <w:p w14:paraId="5A8C95AA" w14:textId="77777777" w:rsidR="00F8631B" w:rsidRDefault="00F8631B" w:rsidP="00F8631B">
      <w:pPr>
        <w:pStyle w:val="paragraph"/>
        <w:numPr>
          <w:ilvl w:val="0"/>
          <w:numId w:val="9"/>
        </w:numPr>
        <w:spacing w:before="0" w:beforeAutospacing="0" w:after="0" w:afterAutospacing="0"/>
        <w:ind w:left="1350" w:hanging="924"/>
        <w:jc w:val="both"/>
        <w:textAlignment w:val="baseline"/>
        <w:rPr>
          <w:rFonts w:ascii="Calibri" w:hAnsi="Calibri" w:cs="Calibri"/>
          <w:sz w:val="20"/>
          <w:szCs w:val="20"/>
        </w:rPr>
      </w:pPr>
      <w:r>
        <w:rPr>
          <w:rStyle w:val="normaltextrun"/>
          <w:rFonts w:ascii="Calibri" w:hAnsi="Calibri" w:cs="Calibri"/>
          <w:sz w:val="20"/>
          <w:szCs w:val="20"/>
          <w:lang w:val="en-US"/>
        </w:rPr>
        <w:t>FESPA Global Print Expo 2024, 19 – 22 March 2024, RAI, Amsterdam, Netherlands </w:t>
      </w:r>
      <w:r>
        <w:rPr>
          <w:rStyle w:val="eop"/>
          <w:rFonts w:ascii="Calibri" w:hAnsi="Calibri" w:cs="Calibri"/>
          <w:sz w:val="20"/>
          <w:szCs w:val="20"/>
        </w:rPr>
        <w:t> </w:t>
      </w:r>
    </w:p>
    <w:p w14:paraId="5E568920" w14:textId="77777777" w:rsidR="00F8631B" w:rsidRDefault="00F8631B" w:rsidP="00F8631B">
      <w:pPr>
        <w:pStyle w:val="paragraph"/>
        <w:numPr>
          <w:ilvl w:val="0"/>
          <w:numId w:val="10"/>
        </w:numPr>
        <w:spacing w:before="0" w:beforeAutospacing="0" w:after="0" w:afterAutospacing="0"/>
        <w:ind w:left="1350" w:hanging="924"/>
        <w:jc w:val="both"/>
        <w:textAlignment w:val="baseline"/>
        <w:rPr>
          <w:rFonts w:ascii="Calibri" w:hAnsi="Calibri" w:cs="Calibri"/>
          <w:sz w:val="20"/>
          <w:szCs w:val="20"/>
        </w:rPr>
      </w:pPr>
      <w:r>
        <w:rPr>
          <w:rStyle w:val="normaltextrun"/>
          <w:rFonts w:ascii="Calibri" w:hAnsi="Calibri" w:cs="Calibri"/>
          <w:sz w:val="20"/>
          <w:szCs w:val="20"/>
          <w:lang w:val="en-US"/>
        </w:rPr>
        <w:t>European Sign Expo 2024, 19 – 22 March 2024, RAI, Amsterdam, Netherlands </w:t>
      </w:r>
      <w:r>
        <w:rPr>
          <w:rStyle w:val="eop"/>
          <w:rFonts w:ascii="Calibri" w:hAnsi="Calibri" w:cs="Calibri"/>
          <w:sz w:val="20"/>
          <w:szCs w:val="20"/>
        </w:rPr>
        <w:t> </w:t>
      </w:r>
    </w:p>
    <w:p w14:paraId="38D77FD2" w14:textId="77777777" w:rsidR="00F8631B" w:rsidRDefault="00F8631B" w:rsidP="00F8631B">
      <w:pPr>
        <w:pStyle w:val="paragraph"/>
        <w:numPr>
          <w:ilvl w:val="0"/>
          <w:numId w:val="10"/>
        </w:numPr>
        <w:spacing w:before="0" w:beforeAutospacing="0" w:after="0" w:afterAutospacing="0"/>
        <w:ind w:left="1350" w:hanging="924"/>
        <w:jc w:val="both"/>
        <w:textAlignment w:val="baseline"/>
        <w:rPr>
          <w:rFonts w:ascii="Calibri" w:hAnsi="Calibri" w:cs="Calibri"/>
          <w:sz w:val="20"/>
          <w:szCs w:val="20"/>
        </w:rPr>
      </w:pPr>
      <w:proofErr w:type="spellStart"/>
      <w:r>
        <w:rPr>
          <w:rStyle w:val="normaltextrun"/>
          <w:rFonts w:ascii="Calibri" w:hAnsi="Calibri" w:cs="Calibri"/>
          <w:color w:val="000000"/>
          <w:sz w:val="20"/>
          <w:szCs w:val="20"/>
        </w:rPr>
        <w:t>Personalisation</w:t>
      </w:r>
      <w:proofErr w:type="spellEnd"/>
      <w:r>
        <w:rPr>
          <w:rStyle w:val="normaltextrun"/>
          <w:rFonts w:ascii="Calibri" w:hAnsi="Calibri" w:cs="Calibri"/>
          <w:color w:val="000000"/>
          <w:sz w:val="20"/>
          <w:szCs w:val="20"/>
        </w:rPr>
        <w:t xml:space="preserve"> </w:t>
      </w:r>
      <w:proofErr w:type="spellStart"/>
      <w:r>
        <w:rPr>
          <w:rStyle w:val="normaltextrun"/>
          <w:rFonts w:ascii="Calibri" w:hAnsi="Calibri" w:cs="Calibri"/>
          <w:color w:val="000000"/>
          <w:sz w:val="20"/>
          <w:szCs w:val="20"/>
        </w:rPr>
        <w:t>Experience</w:t>
      </w:r>
      <w:proofErr w:type="spellEnd"/>
      <w:r>
        <w:rPr>
          <w:rStyle w:val="normaltextrun"/>
          <w:rFonts w:ascii="Calibri" w:hAnsi="Calibri" w:cs="Calibri"/>
          <w:color w:val="000000"/>
          <w:sz w:val="20"/>
          <w:szCs w:val="20"/>
        </w:rPr>
        <w:t xml:space="preserve"> 2024, </w:t>
      </w:r>
      <w:r>
        <w:rPr>
          <w:rStyle w:val="normaltextrun"/>
          <w:rFonts w:ascii="Calibri" w:hAnsi="Calibri" w:cs="Calibri"/>
          <w:sz w:val="20"/>
          <w:szCs w:val="20"/>
        </w:rPr>
        <w:t xml:space="preserve">19 – 22 March 2024, RAI, </w:t>
      </w:r>
      <w:proofErr w:type="spellStart"/>
      <w:r>
        <w:rPr>
          <w:rStyle w:val="normaltextrun"/>
          <w:rFonts w:ascii="Calibri" w:hAnsi="Calibri" w:cs="Calibri"/>
          <w:sz w:val="20"/>
          <w:szCs w:val="20"/>
        </w:rPr>
        <w:t>Amsterdam</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Netherlands</w:t>
      </w:r>
      <w:proofErr w:type="spellEnd"/>
      <w:r>
        <w:rPr>
          <w:rStyle w:val="normaltextrun"/>
          <w:rFonts w:ascii="Calibri" w:hAnsi="Calibri" w:cs="Calibri"/>
          <w:sz w:val="20"/>
          <w:szCs w:val="20"/>
        </w:rPr>
        <w:t> </w:t>
      </w:r>
      <w:r>
        <w:rPr>
          <w:rStyle w:val="eop"/>
          <w:rFonts w:ascii="Calibri" w:hAnsi="Calibri" w:cs="Calibri"/>
          <w:sz w:val="20"/>
          <w:szCs w:val="20"/>
        </w:rPr>
        <w:t> </w:t>
      </w:r>
    </w:p>
    <w:p w14:paraId="3E4F640B" w14:textId="77777777" w:rsidR="00F8631B" w:rsidRDefault="00F8631B" w:rsidP="00F8631B">
      <w:pPr>
        <w:pStyle w:val="paragraph"/>
        <w:numPr>
          <w:ilvl w:val="0"/>
          <w:numId w:val="10"/>
        </w:numPr>
        <w:spacing w:before="0" w:beforeAutospacing="0" w:after="0" w:afterAutospacing="0"/>
        <w:ind w:left="1350" w:hanging="924"/>
        <w:jc w:val="both"/>
        <w:textAlignment w:val="baseline"/>
        <w:rPr>
          <w:rFonts w:ascii="Calibri" w:hAnsi="Calibri" w:cs="Calibri"/>
          <w:sz w:val="20"/>
          <w:szCs w:val="20"/>
        </w:rPr>
      </w:pPr>
      <w:r>
        <w:rPr>
          <w:rStyle w:val="normaltextrun"/>
          <w:rFonts w:ascii="Calibri" w:hAnsi="Calibri" w:cs="Calibri"/>
          <w:sz w:val="20"/>
          <w:szCs w:val="20"/>
          <w:lang w:val="en-US"/>
        </w:rPr>
        <w:t>Sportswear Pro 2024, 19 – 22 March 2024, RAI, Amsterdam, Netherlands </w:t>
      </w:r>
      <w:r>
        <w:rPr>
          <w:rStyle w:val="eop"/>
          <w:rFonts w:ascii="Calibri" w:hAnsi="Calibri" w:cs="Calibri"/>
          <w:sz w:val="20"/>
          <w:szCs w:val="20"/>
        </w:rPr>
        <w:t> </w:t>
      </w:r>
    </w:p>
    <w:p w14:paraId="06BDE226" w14:textId="77777777" w:rsidR="00F8631B" w:rsidRDefault="00F8631B" w:rsidP="00F8631B">
      <w:pPr>
        <w:pStyle w:val="paragraph"/>
        <w:spacing w:before="0" w:beforeAutospacing="0" w:after="0" w:afterAutospacing="0"/>
        <w:ind w:left="360" w:hanging="924"/>
        <w:jc w:val="both"/>
        <w:textAlignment w:val="baseline"/>
        <w:rPr>
          <w:rFonts w:ascii="Segoe UI" w:hAnsi="Segoe UI" w:cs="Segoe UI"/>
          <w:sz w:val="18"/>
          <w:szCs w:val="18"/>
        </w:rPr>
      </w:pPr>
      <w:r w:rsidRPr="00F8631B">
        <w:rPr>
          <w:rStyle w:val="normaltextrun"/>
          <w:rFonts w:ascii="Calibri" w:hAnsi="Calibri" w:cs="Calibri"/>
          <w:sz w:val="20"/>
          <w:szCs w:val="20"/>
          <w:lang w:val="fr-FR"/>
        </w:rPr>
        <w:t>  </w:t>
      </w:r>
      <w:r>
        <w:rPr>
          <w:rStyle w:val="eop"/>
          <w:rFonts w:ascii="Calibri" w:hAnsi="Calibri" w:cs="Calibri"/>
          <w:sz w:val="20"/>
          <w:szCs w:val="20"/>
        </w:rPr>
        <w:t> </w:t>
      </w:r>
    </w:p>
    <w:p w14:paraId="3D9991B7" w14:textId="77777777" w:rsidR="00F8631B" w:rsidRDefault="00F8631B" w:rsidP="00F863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 xml:space="preserve">Publicado en nombre de FESPA por AD </w:t>
      </w:r>
      <w:proofErr w:type="spellStart"/>
      <w:r>
        <w:rPr>
          <w:rStyle w:val="normaltextrun"/>
          <w:rFonts w:ascii="Calibri" w:hAnsi="Calibri" w:cs="Calibri"/>
          <w:b/>
          <w:bCs/>
          <w:sz w:val="20"/>
          <w:szCs w:val="20"/>
        </w:rPr>
        <w:t>Communications</w:t>
      </w:r>
      <w:proofErr w:type="spellEnd"/>
      <w:r>
        <w:rPr>
          <w:rStyle w:val="eop"/>
          <w:rFonts w:ascii="Calibri" w:hAnsi="Calibri" w:cs="Calibri"/>
          <w:sz w:val="20"/>
          <w:szCs w:val="20"/>
        </w:rPr>
        <w:t> </w:t>
      </w:r>
    </w:p>
    <w:p w14:paraId="4777DF04" w14:textId="77777777" w:rsidR="00F8631B" w:rsidRDefault="00F8631B" w:rsidP="00F8631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CB36582" w14:textId="77777777" w:rsidR="00F8631B" w:rsidRDefault="00F8631B" w:rsidP="00F863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Si desea más información, póngase en contacto con:</w:t>
      </w:r>
      <w:r>
        <w:rPr>
          <w:rStyle w:val="eop"/>
          <w:rFonts w:ascii="Calibri" w:hAnsi="Calibri" w:cs="Calibri"/>
          <w:sz w:val="20"/>
          <w:szCs w:val="20"/>
        </w:rPr>
        <w:t> </w:t>
      </w:r>
    </w:p>
    <w:p w14:paraId="694A09E2" w14:textId="77777777" w:rsidR="00F8631B" w:rsidRDefault="00F8631B" w:rsidP="00F8631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86A2540" w14:textId="77777777" w:rsidR="00F8631B" w:rsidRDefault="00F8631B" w:rsidP="00F863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Imogen Woods</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0"/>
          <w:szCs w:val="20"/>
        </w:rPr>
        <w:t>Leighona Aris</w:t>
      </w:r>
      <w:r>
        <w:rPr>
          <w:rStyle w:val="eop"/>
          <w:rFonts w:ascii="Calibri" w:hAnsi="Calibri" w:cs="Calibri"/>
          <w:sz w:val="20"/>
          <w:szCs w:val="20"/>
        </w:rPr>
        <w:t> </w:t>
      </w:r>
    </w:p>
    <w:p w14:paraId="7B23F5A4" w14:textId="77777777" w:rsidR="00F8631B" w:rsidRDefault="00F8631B" w:rsidP="00F863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w:t>
      </w:r>
      <w:proofErr w:type="spellStart"/>
      <w:r>
        <w:rPr>
          <w:rStyle w:val="normaltextrun"/>
          <w:rFonts w:ascii="Calibri" w:hAnsi="Calibri" w:cs="Calibri"/>
          <w:sz w:val="20"/>
          <w:szCs w:val="20"/>
        </w:rPr>
        <w:t>Communications</w:t>
      </w:r>
      <w:proofErr w:type="spellEnd"/>
      <w:r>
        <w:rPr>
          <w:rStyle w:val="normaltextrun"/>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0"/>
          <w:szCs w:val="20"/>
        </w:rPr>
        <w:t>FESPA</w:t>
      </w:r>
      <w:r>
        <w:rPr>
          <w:rStyle w:val="eop"/>
          <w:rFonts w:ascii="Calibri" w:hAnsi="Calibri" w:cs="Calibri"/>
          <w:sz w:val="20"/>
          <w:szCs w:val="20"/>
        </w:rPr>
        <w:t> </w:t>
      </w:r>
    </w:p>
    <w:p w14:paraId="2D939C46" w14:textId="77777777" w:rsidR="00F8631B" w:rsidRDefault="00F8631B" w:rsidP="00F863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fr-FR"/>
        </w:rPr>
        <w:t xml:space="preserve">Tel: + 44 (0) 1372 464470        </w:t>
      </w:r>
      <w:r>
        <w:rPr>
          <w:rStyle w:val="tabchar"/>
          <w:rFonts w:ascii="Calibri" w:hAnsi="Calibri" w:cs="Calibri"/>
          <w:sz w:val="20"/>
          <w:szCs w:val="20"/>
        </w:rPr>
        <w:tab/>
      </w:r>
      <w:r>
        <w:rPr>
          <w:rStyle w:val="tabchar"/>
          <w:rFonts w:ascii="Calibri" w:hAnsi="Calibri" w:cs="Calibri"/>
          <w:sz w:val="22"/>
          <w:szCs w:val="22"/>
        </w:rPr>
        <w:tab/>
      </w:r>
      <w:r>
        <w:rPr>
          <w:rStyle w:val="normaltextrun"/>
          <w:rFonts w:ascii="Calibri" w:hAnsi="Calibri" w:cs="Calibri"/>
          <w:sz w:val="20"/>
          <w:szCs w:val="20"/>
          <w:lang w:val="fr-FR"/>
        </w:rPr>
        <w:t>Tel: +44 (0) 1737 228 160</w:t>
      </w:r>
      <w:r>
        <w:rPr>
          <w:rStyle w:val="eop"/>
          <w:rFonts w:ascii="Calibri" w:hAnsi="Calibri" w:cs="Calibri"/>
          <w:sz w:val="20"/>
          <w:szCs w:val="20"/>
        </w:rPr>
        <w:t> </w:t>
      </w:r>
    </w:p>
    <w:p w14:paraId="12DF0179" w14:textId="77777777" w:rsidR="00F8631B" w:rsidRDefault="00F8631B" w:rsidP="00F863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fr-FR"/>
        </w:rPr>
        <w:t xml:space="preserve">Email: </w:t>
      </w:r>
      <w:hyperlink r:id="rId15" w:tgtFrame="_blank" w:history="1">
        <w:r>
          <w:rPr>
            <w:rStyle w:val="normaltextrun"/>
            <w:rFonts w:ascii="Calibri" w:hAnsi="Calibri" w:cs="Calibri"/>
            <w:color w:val="0563C1"/>
            <w:sz w:val="20"/>
            <w:szCs w:val="20"/>
            <w:u w:val="single"/>
            <w:lang w:val="fr-FR"/>
          </w:rPr>
          <w:t>iwoods@adcomms.co.uk</w:t>
        </w:r>
      </w:hyperlink>
      <w:r>
        <w:rPr>
          <w:rStyle w:val="normaltextrun"/>
          <w:rFonts w:ascii="Calibri" w:hAnsi="Calibri" w:cs="Calibri"/>
          <w:sz w:val="20"/>
          <w:szCs w:val="20"/>
          <w:lang w:val="fr-FR"/>
        </w:rPr>
        <w:t xml:space="preserve"> </w:t>
      </w:r>
      <w:r>
        <w:rPr>
          <w:rStyle w:val="tabchar"/>
          <w:rFonts w:ascii="Calibri" w:hAnsi="Calibri" w:cs="Calibri"/>
          <w:sz w:val="20"/>
          <w:szCs w:val="20"/>
        </w:rPr>
        <w:tab/>
      </w:r>
      <w:r>
        <w:rPr>
          <w:rStyle w:val="tabchar"/>
          <w:rFonts w:ascii="Calibri" w:hAnsi="Calibri" w:cs="Calibri"/>
          <w:sz w:val="22"/>
          <w:szCs w:val="22"/>
        </w:rPr>
        <w:tab/>
      </w:r>
      <w:r>
        <w:rPr>
          <w:rStyle w:val="normaltextrun"/>
          <w:rFonts w:ascii="Calibri" w:hAnsi="Calibri" w:cs="Calibri"/>
          <w:sz w:val="20"/>
          <w:szCs w:val="20"/>
          <w:lang w:val="fr-FR"/>
        </w:rPr>
        <w:t xml:space="preserve">Email: </w:t>
      </w:r>
      <w:hyperlink r:id="rId16" w:tgtFrame="_blank" w:history="1">
        <w:r>
          <w:rPr>
            <w:rStyle w:val="normaltextrun"/>
            <w:rFonts w:ascii="Calibri" w:hAnsi="Calibri" w:cs="Calibri"/>
            <w:color w:val="0563C1"/>
            <w:sz w:val="20"/>
            <w:szCs w:val="20"/>
            <w:u w:val="single"/>
            <w:lang w:val="fr-FR"/>
          </w:rPr>
          <w:t>Leighona.Aris@Fespa.com</w:t>
        </w:r>
      </w:hyperlink>
      <w:r>
        <w:rPr>
          <w:rStyle w:val="normaltextrun"/>
          <w:rFonts w:ascii="Calibri" w:hAnsi="Calibri" w:cs="Calibri"/>
          <w:sz w:val="20"/>
          <w:szCs w:val="20"/>
          <w:lang w:val="fr-FR"/>
        </w:rPr>
        <w:t>  </w:t>
      </w:r>
      <w:r>
        <w:rPr>
          <w:rStyle w:val="eop"/>
          <w:rFonts w:ascii="Calibri" w:hAnsi="Calibri" w:cs="Calibri"/>
          <w:sz w:val="20"/>
          <w:szCs w:val="20"/>
        </w:rPr>
        <w:t> </w:t>
      </w:r>
    </w:p>
    <w:p w14:paraId="104842D8" w14:textId="77777777" w:rsidR="00F8631B" w:rsidRDefault="00F8631B" w:rsidP="00F863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nl-NL"/>
        </w:rPr>
        <w:t xml:space="preserve">Website: </w:t>
      </w:r>
      <w:hyperlink r:id="rId17" w:tgtFrame="_blank" w:history="1">
        <w:r>
          <w:rPr>
            <w:rStyle w:val="normaltextrun"/>
            <w:rFonts w:ascii="Calibri" w:hAnsi="Calibri" w:cs="Calibri"/>
            <w:color w:val="0563C1"/>
            <w:sz w:val="20"/>
            <w:szCs w:val="20"/>
            <w:u w:val="single"/>
            <w:lang w:val="nl-NL"/>
          </w:rPr>
          <w:t>www.adcomms.co.uk</w:t>
        </w:r>
      </w:hyperlink>
      <w:r>
        <w:rPr>
          <w:rStyle w:val="tabchar"/>
          <w:rFonts w:ascii="Calibri" w:hAnsi="Calibri" w:cs="Calibri"/>
          <w:color w:val="0563C1"/>
          <w:sz w:val="20"/>
          <w:szCs w:val="20"/>
        </w:rPr>
        <w:tab/>
      </w:r>
      <w:r>
        <w:rPr>
          <w:rStyle w:val="tabchar"/>
          <w:rFonts w:ascii="Calibri" w:hAnsi="Calibri" w:cs="Calibri"/>
          <w:sz w:val="22"/>
          <w:szCs w:val="22"/>
        </w:rPr>
        <w:tab/>
      </w:r>
      <w:r>
        <w:rPr>
          <w:rStyle w:val="normaltextrun"/>
          <w:rFonts w:ascii="Calibri" w:hAnsi="Calibri" w:cs="Calibri"/>
          <w:sz w:val="20"/>
          <w:szCs w:val="20"/>
          <w:lang w:val="nl-NL"/>
        </w:rPr>
        <w:t xml:space="preserve">Website: </w:t>
      </w:r>
      <w:hyperlink r:id="rId18" w:tgtFrame="_blank" w:history="1">
        <w:r>
          <w:rPr>
            <w:rStyle w:val="normaltextrun"/>
            <w:rFonts w:ascii="Calibri" w:hAnsi="Calibri" w:cs="Calibri"/>
            <w:color w:val="0563C1"/>
            <w:sz w:val="20"/>
            <w:szCs w:val="20"/>
            <w:u w:val="single"/>
            <w:lang w:val="nl-NL"/>
          </w:rPr>
          <w:t>www.fespa.com</w:t>
        </w:r>
      </w:hyperlink>
      <w:r>
        <w:rPr>
          <w:rStyle w:val="eop"/>
          <w:rFonts w:ascii="Calibri" w:hAnsi="Calibri" w:cs="Calibri"/>
          <w:sz w:val="20"/>
          <w:szCs w:val="20"/>
        </w:rPr>
        <w:t> </w:t>
      </w:r>
    </w:p>
    <w:p w14:paraId="0AC051D9" w14:textId="02C2A047" w:rsidR="0000156B" w:rsidRPr="00F8631B" w:rsidRDefault="0000156B" w:rsidP="00F8631B">
      <w:pPr>
        <w:pStyle w:val="paragraph"/>
        <w:spacing w:before="0" w:beforeAutospacing="0" w:after="0" w:afterAutospacing="0"/>
        <w:textAlignment w:val="baseline"/>
        <w:rPr>
          <w:rFonts w:asciiTheme="minorHAnsi" w:hAnsiTheme="minorHAnsi" w:cstheme="minorHAnsi"/>
          <w:sz w:val="18"/>
          <w:szCs w:val="18"/>
        </w:rPr>
      </w:pPr>
    </w:p>
    <w:sectPr w:rsidR="0000156B" w:rsidRPr="00F863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B647" w14:textId="77777777" w:rsidR="00B13D11" w:rsidRDefault="00B13D11" w:rsidP="00B13D11">
      <w:pPr>
        <w:spacing w:after="0" w:line="240" w:lineRule="auto"/>
      </w:pPr>
      <w:r>
        <w:separator/>
      </w:r>
    </w:p>
  </w:endnote>
  <w:endnote w:type="continuationSeparator" w:id="0">
    <w:p w14:paraId="756B7D69" w14:textId="77777777" w:rsidR="00B13D11" w:rsidRDefault="00B13D11" w:rsidP="00B1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159A" w14:textId="77777777" w:rsidR="00B13D11" w:rsidRDefault="00B13D11" w:rsidP="00B13D11">
      <w:pPr>
        <w:spacing w:after="0" w:line="240" w:lineRule="auto"/>
      </w:pPr>
      <w:r>
        <w:separator/>
      </w:r>
    </w:p>
  </w:footnote>
  <w:footnote w:type="continuationSeparator" w:id="0">
    <w:p w14:paraId="119AFFB9" w14:textId="77777777" w:rsidR="00B13D11" w:rsidRDefault="00B13D11" w:rsidP="00B13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65593"/>
    <w:multiLevelType w:val="multilevel"/>
    <w:tmpl w:val="42A8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20A76"/>
    <w:multiLevelType w:val="multilevel"/>
    <w:tmpl w:val="1272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C05CE2"/>
    <w:multiLevelType w:val="multilevel"/>
    <w:tmpl w:val="38E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7"/>
  </w:num>
  <w:num w:numId="2" w16cid:durableId="1762945994">
    <w:abstractNumId w:val="9"/>
  </w:num>
  <w:num w:numId="3" w16cid:durableId="1536768261">
    <w:abstractNumId w:val="4"/>
  </w:num>
  <w:num w:numId="4" w16cid:durableId="1893805720">
    <w:abstractNumId w:val="2"/>
  </w:num>
  <w:num w:numId="5" w16cid:durableId="733889381">
    <w:abstractNumId w:val="8"/>
  </w:num>
  <w:num w:numId="6" w16cid:durableId="1179351081">
    <w:abstractNumId w:val="6"/>
  </w:num>
  <w:num w:numId="7" w16cid:durableId="1864395429">
    <w:abstractNumId w:val="0"/>
  </w:num>
  <w:num w:numId="8" w16cid:durableId="924071937">
    <w:abstractNumId w:val="5"/>
  </w:num>
  <w:num w:numId="9" w16cid:durableId="879128774">
    <w:abstractNumId w:val="3"/>
  </w:num>
  <w:num w:numId="10" w16cid:durableId="963577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qgUAuwZ1viwAAAA="/>
  </w:docVars>
  <w:rsids>
    <w:rsidRoot w:val="006210A4"/>
    <w:rsid w:val="00000F35"/>
    <w:rsid w:val="0000156B"/>
    <w:rsid w:val="000046A6"/>
    <w:rsid w:val="00005F93"/>
    <w:rsid w:val="00033AAD"/>
    <w:rsid w:val="000354A1"/>
    <w:rsid w:val="00040346"/>
    <w:rsid w:val="0004034E"/>
    <w:rsid w:val="0004053C"/>
    <w:rsid w:val="00046227"/>
    <w:rsid w:val="00046CA3"/>
    <w:rsid w:val="00063761"/>
    <w:rsid w:val="00070F27"/>
    <w:rsid w:val="00073973"/>
    <w:rsid w:val="00074AD9"/>
    <w:rsid w:val="0008481A"/>
    <w:rsid w:val="000A1A86"/>
    <w:rsid w:val="000A4D8E"/>
    <w:rsid w:val="000A542F"/>
    <w:rsid w:val="000A6212"/>
    <w:rsid w:val="000A695D"/>
    <w:rsid w:val="000B1FBA"/>
    <w:rsid w:val="000C2554"/>
    <w:rsid w:val="000D3AE6"/>
    <w:rsid w:val="000D6CD5"/>
    <w:rsid w:val="000E249C"/>
    <w:rsid w:val="000F75BC"/>
    <w:rsid w:val="00100E3A"/>
    <w:rsid w:val="00110581"/>
    <w:rsid w:val="001160ED"/>
    <w:rsid w:val="00120465"/>
    <w:rsid w:val="001211BC"/>
    <w:rsid w:val="00123382"/>
    <w:rsid w:val="00126086"/>
    <w:rsid w:val="00127E56"/>
    <w:rsid w:val="00132704"/>
    <w:rsid w:val="00135836"/>
    <w:rsid w:val="0014063C"/>
    <w:rsid w:val="001453D2"/>
    <w:rsid w:val="001477CE"/>
    <w:rsid w:val="00147BD7"/>
    <w:rsid w:val="001573E3"/>
    <w:rsid w:val="00160720"/>
    <w:rsid w:val="0016156B"/>
    <w:rsid w:val="0016328A"/>
    <w:rsid w:val="001670A5"/>
    <w:rsid w:val="0017256D"/>
    <w:rsid w:val="001771AE"/>
    <w:rsid w:val="001806AD"/>
    <w:rsid w:val="00182CBD"/>
    <w:rsid w:val="00182CCF"/>
    <w:rsid w:val="0018456F"/>
    <w:rsid w:val="001866AE"/>
    <w:rsid w:val="00187674"/>
    <w:rsid w:val="0019140E"/>
    <w:rsid w:val="00192C3A"/>
    <w:rsid w:val="00193E3E"/>
    <w:rsid w:val="00195665"/>
    <w:rsid w:val="00196E92"/>
    <w:rsid w:val="001A1A8A"/>
    <w:rsid w:val="001A5396"/>
    <w:rsid w:val="001A62B4"/>
    <w:rsid w:val="001C1A4A"/>
    <w:rsid w:val="001D014F"/>
    <w:rsid w:val="001D1A9C"/>
    <w:rsid w:val="001D483E"/>
    <w:rsid w:val="001D6B24"/>
    <w:rsid w:val="001E3EB1"/>
    <w:rsid w:val="001E56B3"/>
    <w:rsid w:val="001E6147"/>
    <w:rsid w:val="001E7277"/>
    <w:rsid w:val="001F1C62"/>
    <w:rsid w:val="00212419"/>
    <w:rsid w:val="002132DF"/>
    <w:rsid w:val="0021794E"/>
    <w:rsid w:val="0022490C"/>
    <w:rsid w:val="00244A1B"/>
    <w:rsid w:val="002457C4"/>
    <w:rsid w:val="00245BB9"/>
    <w:rsid w:val="00245DC9"/>
    <w:rsid w:val="00247BA2"/>
    <w:rsid w:val="002508FB"/>
    <w:rsid w:val="002617FA"/>
    <w:rsid w:val="00261A02"/>
    <w:rsid w:val="00275271"/>
    <w:rsid w:val="002815BA"/>
    <w:rsid w:val="00282922"/>
    <w:rsid w:val="00284416"/>
    <w:rsid w:val="00285817"/>
    <w:rsid w:val="00287900"/>
    <w:rsid w:val="00295C3A"/>
    <w:rsid w:val="00297025"/>
    <w:rsid w:val="002A1E12"/>
    <w:rsid w:val="002A54D7"/>
    <w:rsid w:val="002A7067"/>
    <w:rsid w:val="002B1B55"/>
    <w:rsid w:val="002B59C8"/>
    <w:rsid w:val="002C250D"/>
    <w:rsid w:val="002C63E2"/>
    <w:rsid w:val="002C738B"/>
    <w:rsid w:val="002D36AF"/>
    <w:rsid w:val="002D3D78"/>
    <w:rsid w:val="002D51BA"/>
    <w:rsid w:val="002D6104"/>
    <w:rsid w:val="002E0E7B"/>
    <w:rsid w:val="002E7699"/>
    <w:rsid w:val="002F3BE6"/>
    <w:rsid w:val="003005CA"/>
    <w:rsid w:val="003040EE"/>
    <w:rsid w:val="00306E3E"/>
    <w:rsid w:val="00312169"/>
    <w:rsid w:val="0032010D"/>
    <w:rsid w:val="0032012E"/>
    <w:rsid w:val="00322D91"/>
    <w:rsid w:val="00323D14"/>
    <w:rsid w:val="00334E80"/>
    <w:rsid w:val="003352BC"/>
    <w:rsid w:val="003419CF"/>
    <w:rsid w:val="003419FB"/>
    <w:rsid w:val="003454F3"/>
    <w:rsid w:val="00345544"/>
    <w:rsid w:val="0035508D"/>
    <w:rsid w:val="00367BAD"/>
    <w:rsid w:val="0037458F"/>
    <w:rsid w:val="00375603"/>
    <w:rsid w:val="0037572E"/>
    <w:rsid w:val="00383C11"/>
    <w:rsid w:val="003904E2"/>
    <w:rsid w:val="00392933"/>
    <w:rsid w:val="00397E8D"/>
    <w:rsid w:val="003E15E2"/>
    <w:rsid w:val="003E38CB"/>
    <w:rsid w:val="003E6309"/>
    <w:rsid w:val="003F2652"/>
    <w:rsid w:val="003F3B11"/>
    <w:rsid w:val="003F49E2"/>
    <w:rsid w:val="00400CCB"/>
    <w:rsid w:val="004046C0"/>
    <w:rsid w:val="00412CF9"/>
    <w:rsid w:val="0042294A"/>
    <w:rsid w:val="00425DF6"/>
    <w:rsid w:val="0044006F"/>
    <w:rsid w:val="004408B3"/>
    <w:rsid w:val="004441DE"/>
    <w:rsid w:val="0045310D"/>
    <w:rsid w:val="004555A9"/>
    <w:rsid w:val="00457731"/>
    <w:rsid w:val="00480D81"/>
    <w:rsid w:val="00485AA1"/>
    <w:rsid w:val="00492D7F"/>
    <w:rsid w:val="00492FDB"/>
    <w:rsid w:val="004B0088"/>
    <w:rsid w:val="004B44BF"/>
    <w:rsid w:val="004C1895"/>
    <w:rsid w:val="004D68E5"/>
    <w:rsid w:val="004E03FF"/>
    <w:rsid w:val="00501FD9"/>
    <w:rsid w:val="0050399E"/>
    <w:rsid w:val="00506528"/>
    <w:rsid w:val="00520107"/>
    <w:rsid w:val="00523B06"/>
    <w:rsid w:val="00537959"/>
    <w:rsid w:val="005423B0"/>
    <w:rsid w:val="0054535E"/>
    <w:rsid w:val="00554614"/>
    <w:rsid w:val="00560397"/>
    <w:rsid w:val="005641B8"/>
    <w:rsid w:val="00567515"/>
    <w:rsid w:val="005716DA"/>
    <w:rsid w:val="00573624"/>
    <w:rsid w:val="00577B15"/>
    <w:rsid w:val="005805A9"/>
    <w:rsid w:val="00583704"/>
    <w:rsid w:val="00586EBD"/>
    <w:rsid w:val="00595DE7"/>
    <w:rsid w:val="005967B7"/>
    <w:rsid w:val="005A68FE"/>
    <w:rsid w:val="005A76E5"/>
    <w:rsid w:val="005B4674"/>
    <w:rsid w:val="005C312A"/>
    <w:rsid w:val="005D2C16"/>
    <w:rsid w:val="005D5964"/>
    <w:rsid w:val="005E3C35"/>
    <w:rsid w:val="005F5B42"/>
    <w:rsid w:val="005F6078"/>
    <w:rsid w:val="005F73C8"/>
    <w:rsid w:val="00611FEE"/>
    <w:rsid w:val="0061331C"/>
    <w:rsid w:val="006210A4"/>
    <w:rsid w:val="00637D8C"/>
    <w:rsid w:val="00644ECF"/>
    <w:rsid w:val="00645372"/>
    <w:rsid w:val="0065444D"/>
    <w:rsid w:val="00654763"/>
    <w:rsid w:val="00661D6E"/>
    <w:rsid w:val="00670BD9"/>
    <w:rsid w:val="006711BE"/>
    <w:rsid w:val="0067432B"/>
    <w:rsid w:val="0067563D"/>
    <w:rsid w:val="0068575D"/>
    <w:rsid w:val="00686114"/>
    <w:rsid w:val="00687AB9"/>
    <w:rsid w:val="00693B6B"/>
    <w:rsid w:val="006A1371"/>
    <w:rsid w:val="006A4531"/>
    <w:rsid w:val="006B248F"/>
    <w:rsid w:val="006B25A0"/>
    <w:rsid w:val="006B69A0"/>
    <w:rsid w:val="006C3C1C"/>
    <w:rsid w:val="006C5958"/>
    <w:rsid w:val="006D0838"/>
    <w:rsid w:val="006D17E9"/>
    <w:rsid w:val="006D53D4"/>
    <w:rsid w:val="006D7098"/>
    <w:rsid w:val="006E0AD8"/>
    <w:rsid w:val="006E7C97"/>
    <w:rsid w:val="006F2CC3"/>
    <w:rsid w:val="006F6B35"/>
    <w:rsid w:val="006F74BC"/>
    <w:rsid w:val="00700CD8"/>
    <w:rsid w:val="007017E3"/>
    <w:rsid w:val="00702677"/>
    <w:rsid w:val="00702E27"/>
    <w:rsid w:val="00704031"/>
    <w:rsid w:val="00705BDC"/>
    <w:rsid w:val="00705EFE"/>
    <w:rsid w:val="00706B83"/>
    <w:rsid w:val="00712BE5"/>
    <w:rsid w:val="007228CB"/>
    <w:rsid w:val="0072683B"/>
    <w:rsid w:val="00734552"/>
    <w:rsid w:val="00736EF7"/>
    <w:rsid w:val="00737DBF"/>
    <w:rsid w:val="00741002"/>
    <w:rsid w:val="0074235F"/>
    <w:rsid w:val="007454CF"/>
    <w:rsid w:val="007464CE"/>
    <w:rsid w:val="00750697"/>
    <w:rsid w:val="00750876"/>
    <w:rsid w:val="0075193B"/>
    <w:rsid w:val="007663E8"/>
    <w:rsid w:val="007672F8"/>
    <w:rsid w:val="00771DC1"/>
    <w:rsid w:val="00771EF1"/>
    <w:rsid w:val="00772C94"/>
    <w:rsid w:val="00775A67"/>
    <w:rsid w:val="007802AD"/>
    <w:rsid w:val="00780F1D"/>
    <w:rsid w:val="00784B58"/>
    <w:rsid w:val="007952D8"/>
    <w:rsid w:val="007A11FC"/>
    <w:rsid w:val="007B0E86"/>
    <w:rsid w:val="007B4787"/>
    <w:rsid w:val="007B5816"/>
    <w:rsid w:val="007B5FB4"/>
    <w:rsid w:val="007C3DDE"/>
    <w:rsid w:val="007C785B"/>
    <w:rsid w:val="007C7FBC"/>
    <w:rsid w:val="007E4FC4"/>
    <w:rsid w:val="007E5C04"/>
    <w:rsid w:val="007E63B7"/>
    <w:rsid w:val="007E7150"/>
    <w:rsid w:val="007F7178"/>
    <w:rsid w:val="007F7327"/>
    <w:rsid w:val="007F7962"/>
    <w:rsid w:val="00804302"/>
    <w:rsid w:val="00804CE8"/>
    <w:rsid w:val="00825246"/>
    <w:rsid w:val="0083369F"/>
    <w:rsid w:val="008447A3"/>
    <w:rsid w:val="0085107E"/>
    <w:rsid w:val="00854C71"/>
    <w:rsid w:val="00876309"/>
    <w:rsid w:val="00881B58"/>
    <w:rsid w:val="00890B1E"/>
    <w:rsid w:val="00891B76"/>
    <w:rsid w:val="00891FEA"/>
    <w:rsid w:val="00892E51"/>
    <w:rsid w:val="00893801"/>
    <w:rsid w:val="0089445B"/>
    <w:rsid w:val="008A09F0"/>
    <w:rsid w:val="008A0EE3"/>
    <w:rsid w:val="008A2399"/>
    <w:rsid w:val="008A4138"/>
    <w:rsid w:val="008B1FB8"/>
    <w:rsid w:val="008B355A"/>
    <w:rsid w:val="008C3AF0"/>
    <w:rsid w:val="008C5DB5"/>
    <w:rsid w:val="008C7213"/>
    <w:rsid w:val="008C787C"/>
    <w:rsid w:val="008D09DE"/>
    <w:rsid w:val="008D0C38"/>
    <w:rsid w:val="008D1460"/>
    <w:rsid w:val="008D267A"/>
    <w:rsid w:val="008D2C38"/>
    <w:rsid w:val="008D3B2B"/>
    <w:rsid w:val="008D7545"/>
    <w:rsid w:val="008E1B09"/>
    <w:rsid w:val="008E6586"/>
    <w:rsid w:val="008F07C2"/>
    <w:rsid w:val="008F2B40"/>
    <w:rsid w:val="008F3493"/>
    <w:rsid w:val="008F3F69"/>
    <w:rsid w:val="008F43C2"/>
    <w:rsid w:val="008F7D5B"/>
    <w:rsid w:val="00902480"/>
    <w:rsid w:val="009056E9"/>
    <w:rsid w:val="00913125"/>
    <w:rsid w:val="00945ABD"/>
    <w:rsid w:val="0094612E"/>
    <w:rsid w:val="00954168"/>
    <w:rsid w:val="00964578"/>
    <w:rsid w:val="009722AE"/>
    <w:rsid w:val="0097472A"/>
    <w:rsid w:val="00974D01"/>
    <w:rsid w:val="009754E9"/>
    <w:rsid w:val="00977CC0"/>
    <w:rsid w:val="00977F5E"/>
    <w:rsid w:val="009871B9"/>
    <w:rsid w:val="0099281D"/>
    <w:rsid w:val="009A4102"/>
    <w:rsid w:val="009B0106"/>
    <w:rsid w:val="009B22BF"/>
    <w:rsid w:val="009D540E"/>
    <w:rsid w:val="009F37A8"/>
    <w:rsid w:val="009F558E"/>
    <w:rsid w:val="00A1141E"/>
    <w:rsid w:val="00A25822"/>
    <w:rsid w:val="00A3200F"/>
    <w:rsid w:val="00A33006"/>
    <w:rsid w:val="00A418DB"/>
    <w:rsid w:val="00A46708"/>
    <w:rsid w:val="00A507F2"/>
    <w:rsid w:val="00A51253"/>
    <w:rsid w:val="00A5379A"/>
    <w:rsid w:val="00A55ABD"/>
    <w:rsid w:val="00A6201F"/>
    <w:rsid w:val="00A64E7F"/>
    <w:rsid w:val="00A7306A"/>
    <w:rsid w:val="00A73B76"/>
    <w:rsid w:val="00A82FE8"/>
    <w:rsid w:val="00A90908"/>
    <w:rsid w:val="00A90B05"/>
    <w:rsid w:val="00A97E24"/>
    <w:rsid w:val="00AA29B3"/>
    <w:rsid w:val="00AB12D4"/>
    <w:rsid w:val="00AC0996"/>
    <w:rsid w:val="00AD79F4"/>
    <w:rsid w:val="00AE3970"/>
    <w:rsid w:val="00AE441E"/>
    <w:rsid w:val="00AE7981"/>
    <w:rsid w:val="00AF2D53"/>
    <w:rsid w:val="00AF4938"/>
    <w:rsid w:val="00B00375"/>
    <w:rsid w:val="00B006B1"/>
    <w:rsid w:val="00B018BC"/>
    <w:rsid w:val="00B10094"/>
    <w:rsid w:val="00B112B8"/>
    <w:rsid w:val="00B11520"/>
    <w:rsid w:val="00B13D11"/>
    <w:rsid w:val="00B262DF"/>
    <w:rsid w:val="00B272CB"/>
    <w:rsid w:val="00B32262"/>
    <w:rsid w:val="00B422BC"/>
    <w:rsid w:val="00B432B6"/>
    <w:rsid w:val="00B60444"/>
    <w:rsid w:val="00B646B1"/>
    <w:rsid w:val="00B72492"/>
    <w:rsid w:val="00B74A21"/>
    <w:rsid w:val="00B8126C"/>
    <w:rsid w:val="00B8225B"/>
    <w:rsid w:val="00B86864"/>
    <w:rsid w:val="00B9225E"/>
    <w:rsid w:val="00B923BF"/>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C00894"/>
    <w:rsid w:val="00C00B44"/>
    <w:rsid w:val="00C00EE6"/>
    <w:rsid w:val="00C2098D"/>
    <w:rsid w:val="00C269F8"/>
    <w:rsid w:val="00C315D9"/>
    <w:rsid w:val="00C431E7"/>
    <w:rsid w:val="00C52154"/>
    <w:rsid w:val="00C5523A"/>
    <w:rsid w:val="00C55915"/>
    <w:rsid w:val="00C60F27"/>
    <w:rsid w:val="00C6239E"/>
    <w:rsid w:val="00C723DA"/>
    <w:rsid w:val="00C85FD4"/>
    <w:rsid w:val="00C938B1"/>
    <w:rsid w:val="00CA0E13"/>
    <w:rsid w:val="00CA2E2D"/>
    <w:rsid w:val="00CA67BE"/>
    <w:rsid w:val="00CB5564"/>
    <w:rsid w:val="00CC2AB3"/>
    <w:rsid w:val="00CC4DC6"/>
    <w:rsid w:val="00CC63A3"/>
    <w:rsid w:val="00CD3971"/>
    <w:rsid w:val="00CE530C"/>
    <w:rsid w:val="00CF536E"/>
    <w:rsid w:val="00D01257"/>
    <w:rsid w:val="00D038D4"/>
    <w:rsid w:val="00D15945"/>
    <w:rsid w:val="00D15DE6"/>
    <w:rsid w:val="00D21458"/>
    <w:rsid w:val="00D2498B"/>
    <w:rsid w:val="00D272E4"/>
    <w:rsid w:val="00D30CB7"/>
    <w:rsid w:val="00D3345D"/>
    <w:rsid w:val="00D3735D"/>
    <w:rsid w:val="00D40D89"/>
    <w:rsid w:val="00D45341"/>
    <w:rsid w:val="00D5477F"/>
    <w:rsid w:val="00D54AC0"/>
    <w:rsid w:val="00D62D5D"/>
    <w:rsid w:val="00D64389"/>
    <w:rsid w:val="00D652FE"/>
    <w:rsid w:val="00D71302"/>
    <w:rsid w:val="00D755EE"/>
    <w:rsid w:val="00D7619C"/>
    <w:rsid w:val="00D8043C"/>
    <w:rsid w:val="00D82AC1"/>
    <w:rsid w:val="00D86689"/>
    <w:rsid w:val="00D97F0D"/>
    <w:rsid w:val="00DA1807"/>
    <w:rsid w:val="00DB1642"/>
    <w:rsid w:val="00DB740D"/>
    <w:rsid w:val="00DD781E"/>
    <w:rsid w:val="00DD7C27"/>
    <w:rsid w:val="00DE617D"/>
    <w:rsid w:val="00DF75B3"/>
    <w:rsid w:val="00E05D31"/>
    <w:rsid w:val="00E06124"/>
    <w:rsid w:val="00E11B64"/>
    <w:rsid w:val="00E11CA2"/>
    <w:rsid w:val="00E13672"/>
    <w:rsid w:val="00E170B5"/>
    <w:rsid w:val="00E2479D"/>
    <w:rsid w:val="00E26FA1"/>
    <w:rsid w:val="00E314D7"/>
    <w:rsid w:val="00E32909"/>
    <w:rsid w:val="00E37153"/>
    <w:rsid w:val="00E4024D"/>
    <w:rsid w:val="00E40668"/>
    <w:rsid w:val="00E43F90"/>
    <w:rsid w:val="00E45CEF"/>
    <w:rsid w:val="00E51A5F"/>
    <w:rsid w:val="00E646B1"/>
    <w:rsid w:val="00E87524"/>
    <w:rsid w:val="00E94319"/>
    <w:rsid w:val="00EA7FEC"/>
    <w:rsid w:val="00EB3218"/>
    <w:rsid w:val="00EC2265"/>
    <w:rsid w:val="00EC52CE"/>
    <w:rsid w:val="00EC709D"/>
    <w:rsid w:val="00ED519D"/>
    <w:rsid w:val="00EE29D8"/>
    <w:rsid w:val="00EE7595"/>
    <w:rsid w:val="00EF203B"/>
    <w:rsid w:val="00EF611A"/>
    <w:rsid w:val="00F00329"/>
    <w:rsid w:val="00F00C57"/>
    <w:rsid w:val="00F00CAA"/>
    <w:rsid w:val="00F12958"/>
    <w:rsid w:val="00F15041"/>
    <w:rsid w:val="00F17793"/>
    <w:rsid w:val="00F201B5"/>
    <w:rsid w:val="00F204CF"/>
    <w:rsid w:val="00F2237F"/>
    <w:rsid w:val="00F24564"/>
    <w:rsid w:val="00F32298"/>
    <w:rsid w:val="00F3669B"/>
    <w:rsid w:val="00F37B80"/>
    <w:rsid w:val="00F46727"/>
    <w:rsid w:val="00F46A31"/>
    <w:rsid w:val="00F4711F"/>
    <w:rsid w:val="00F534D3"/>
    <w:rsid w:val="00F72730"/>
    <w:rsid w:val="00F815E4"/>
    <w:rsid w:val="00F84352"/>
    <w:rsid w:val="00F85637"/>
    <w:rsid w:val="00F8631B"/>
    <w:rsid w:val="00FA593B"/>
    <w:rsid w:val="00FB241B"/>
    <w:rsid w:val="00FB4660"/>
    <w:rsid w:val="00FD0826"/>
    <w:rsid w:val="00FD121E"/>
    <w:rsid w:val="00FD45B3"/>
    <w:rsid w:val="00FD549B"/>
    <w:rsid w:val="00FD75B6"/>
    <w:rsid w:val="00FD77F1"/>
    <w:rsid w:val="00FE1F25"/>
    <w:rsid w:val="00FF0B80"/>
    <w:rsid w:val="00FF1FDB"/>
    <w:rsid w:val="00FF4BB2"/>
    <w:rsid w:val="00FF52CC"/>
    <w:rsid w:val="44AA8FBA"/>
    <w:rsid w:val="531684CE"/>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paragraph" w:styleId="Header">
    <w:name w:val="header"/>
    <w:basedOn w:val="Normal"/>
    <w:link w:val="HeaderChar"/>
    <w:uiPriority w:val="99"/>
    <w:unhideWhenUsed/>
    <w:rsid w:val="00B13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B13D11"/>
  </w:style>
  <w:style w:type="paragraph" w:styleId="Footer">
    <w:name w:val="footer"/>
    <w:basedOn w:val="Normal"/>
    <w:link w:val="FooterChar"/>
    <w:uiPriority w:val="99"/>
    <w:unhideWhenUsed/>
    <w:rsid w:val="00B13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3D11"/>
  </w:style>
  <w:style w:type="character" w:customStyle="1" w:styleId="scxw10044599">
    <w:name w:val="scxw10044599"/>
    <w:basedOn w:val="DefaultParagraphFont"/>
    <w:rsid w:val="00F8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240210608">
      <w:bodyDiv w:val="1"/>
      <w:marLeft w:val="0"/>
      <w:marRight w:val="0"/>
      <w:marTop w:val="0"/>
      <w:marBottom w:val="0"/>
      <w:divBdr>
        <w:top w:val="none" w:sz="0" w:space="0" w:color="auto"/>
        <w:left w:val="none" w:sz="0" w:space="0" w:color="auto"/>
        <w:bottom w:val="none" w:sz="0" w:space="0" w:color="auto"/>
        <w:right w:val="none" w:sz="0" w:space="0" w:color="auto"/>
      </w:divBdr>
      <w:divsChild>
        <w:div w:id="1017539761">
          <w:marLeft w:val="0"/>
          <w:marRight w:val="0"/>
          <w:marTop w:val="0"/>
          <w:marBottom w:val="0"/>
          <w:divBdr>
            <w:top w:val="none" w:sz="0" w:space="0" w:color="auto"/>
            <w:left w:val="none" w:sz="0" w:space="0" w:color="auto"/>
            <w:bottom w:val="none" w:sz="0" w:space="0" w:color="auto"/>
            <w:right w:val="none" w:sz="0" w:space="0" w:color="auto"/>
          </w:divBdr>
        </w:div>
        <w:div w:id="2103452835">
          <w:marLeft w:val="0"/>
          <w:marRight w:val="0"/>
          <w:marTop w:val="0"/>
          <w:marBottom w:val="0"/>
          <w:divBdr>
            <w:top w:val="none" w:sz="0" w:space="0" w:color="auto"/>
            <w:left w:val="none" w:sz="0" w:space="0" w:color="auto"/>
            <w:bottom w:val="none" w:sz="0" w:space="0" w:color="auto"/>
            <w:right w:val="none" w:sz="0" w:space="0" w:color="auto"/>
          </w:divBdr>
        </w:div>
        <w:div w:id="636646048">
          <w:marLeft w:val="0"/>
          <w:marRight w:val="0"/>
          <w:marTop w:val="0"/>
          <w:marBottom w:val="0"/>
          <w:divBdr>
            <w:top w:val="none" w:sz="0" w:space="0" w:color="auto"/>
            <w:left w:val="none" w:sz="0" w:space="0" w:color="auto"/>
            <w:bottom w:val="none" w:sz="0" w:space="0" w:color="auto"/>
            <w:right w:val="none" w:sz="0" w:space="0" w:color="auto"/>
          </w:divBdr>
        </w:div>
        <w:div w:id="331765360">
          <w:marLeft w:val="0"/>
          <w:marRight w:val="0"/>
          <w:marTop w:val="0"/>
          <w:marBottom w:val="0"/>
          <w:divBdr>
            <w:top w:val="none" w:sz="0" w:space="0" w:color="auto"/>
            <w:left w:val="none" w:sz="0" w:space="0" w:color="auto"/>
            <w:bottom w:val="none" w:sz="0" w:space="0" w:color="auto"/>
            <w:right w:val="none" w:sz="0" w:space="0" w:color="auto"/>
          </w:divBdr>
        </w:div>
        <w:div w:id="482159396">
          <w:marLeft w:val="0"/>
          <w:marRight w:val="0"/>
          <w:marTop w:val="0"/>
          <w:marBottom w:val="0"/>
          <w:divBdr>
            <w:top w:val="none" w:sz="0" w:space="0" w:color="auto"/>
            <w:left w:val="none" w:sz="0" w:space="0" w:color="auto"/>
            <w:bottom w:val="none" w:sz="0" w:space="0" w:color="auto"/>
            <w:right w:val="none" w:sz="0" w:space="0" w:color="auto"/>
          </w:divBdr>
        </w:div>
        <w:div w:id="186141356">
          <w:marLeft w:val="0"/>
          <w:marRight w:val="0"/>
          <w:marTop w:val="0"/>
          <w:marBottom w:val="0"/>
          <w:divBdr>
            <w:top w:val="none" w:sz="0" w:space="0" w:color="auto"/>
            <w:left w:val="none" w:sz="0" w:space="0" w:color="auto"/>
            <w:bottom w:val="none" w:sz="0" w:space="0" w:color="auto"/>
            <w:right w:val="none" w:sz="0" w:space="0" w:color="auto"/>
          </w:divBdr>
        </w:div>
        <w:div w:id="688528167">
          <w:marLeft w:val="0"/>
          <w:marRight w:val="0"/>
          <w:marTop w:val="0"/>
          <w:marBottom w:val="0"/>
          <w:divBdr>
            <w:top w:val="none" w:sz="0" w:space="0" w:color="auto"/>
            <w:left w:val="none" w:sz="0" w:space="0" w:color="auto"/>
            <w:bottom w:val="none" w:sz="0" w:space="0" w:color="auto"/>
            <w:right w:val="none" w:sz="0" w:space="0" w:color="auto"/>
          </w:divBdr>
          <w:divsChild>
            <w:div w:id="578751366">
              <w:marLeft w:val="0"/>
              <w:marRight w:val="0"/>
              <w:marTop w:val="0"/>
              <w:marBottom w:val="0"/>
              <w:divBdr>
                <w:top w:val="none" w:sz="0" w:space="0" w:color="auto"/>
                <w:left w:val="none" w:sz="0" w:space="0" w:color="auto"/>
                <w:bottom w:val="none" w:sz="0" w:space="0" w:color="auto"/>
                <w:right w:val="none" w:sz="0" w:space="0" w:color="auto"/>
              </w:divBdr>
            </w:div>
          </w:divsChild>
        </w:div>
        <w:div w:id="394818585">
          <w:marLeft w:val="0"/>
          <w:marRight w:val="0"/>
          <w:marTop w:val="0"/>
          <w:marBottom w:val="0"/>
          <w:divBdr>
            <w:top w:val="none" w:sz="0" w:space="0" w:color="auto"/>
            <w:left w:val="none" w:sz="0" w:space="0" w:color="auto"/>
            <w:bottom w:val="none" w:sz="0" w:space="0" w:color="auto"/>
            <w:right w:val="none" w:sz="0" w:space="0" w:color="auto"/>
          </w:divBdr>
          <w:divsChild>
            <w:div w:id="1941141069">
              <w:marLeft w:val="0"/>
              <w:marRight w:val="0"/>
              <w:marTop w:val="0"/>
              <w:marBottom w:val="0"/>
              <w:divBdr>
                <w:top w:val="none" w:sz="0" w:space="0" w:color="auto"/>
                <w:left w:val="none" w:sz="0" w:space="0" w:color="auto"/>
                <w:bottom w:val="none" w:sz="0" w:space="0" w:color="auto"/>
                <w:right w:val="none" w:sz="0" w:space="0" w:color="auto"/>
              </w:divBdr>
            </w:div>
          </w:divsChild>
        </w:div>
        <w:div w:id="1668819860">
          <w:marLeft w:val="0"/>
          <w:marRight w:val="0"/>
          <w:marTop w:val="0"/>
          <w:marBottom w:val="0"/>
          <w:divBdr>
            <w:top w:val="none" w:sz="0" w:space="0" w:color="auto"/>
            <w:left w:val="none" w:sz="0" w:space="0" w:color="auto"/>
            <w:bottom w:val="none" w:sz="0" w:space="0" w:color="auto"/>
            <w:right w:val="none" w:sz="0" w:space="0" w:color="auto"/>
          </w:divBdr>
          <w:divsChild>
            <w:div w:id="520628576">
              <w:marLeft w:val="0"/>
              <w:marRight w:val="0"/>
              <w:marTop w:val="0"/>
              <w:marBottom w:val="0"/>
              <w:divBdr>
                <w:top w:val="none" w:sz="0" w:space="0" w:color="auto"/>
                <w:left w:val="none" w:sz="0" w:space="0" w:color="auto"/>
                <w:bottom w:val="none" w:sz="0" w:space="0" w:color="auto"/>
                <w:right w:val="none" w:sz="0" w:space="0" w:color="auto"/>
              </w:divBdr>
            </w:div>
            <w:div w:id="1310746354">
              <w:marLeft w:val="0"/>
              <w:marRight w:val="0"/>
              <w:marTop w:val="0"/>
              <w:marBottom w:val="0"/>
              <w:divBdr>
                <w:top w:val="none" w:sz="0" w:space="0" w:color="auto"/>
                <w:left w:val="none" w:sz="0" w:space="0" w:color="auto"/>
                <w:bottom w:val="none" w:sz="0" w:space="0" w:color="auto"/>
                <w:right w:val="none" w:sz="0" w:space="0" w:color="auto"/>
              </w:divBdr>
            </w:div>
            <w:div w:id="1835293315">
              <w:marLeft w:val="0"/>
              <w:marRight w:val="0"/>
              <w:marTop w:val="0"/>
              <w:marBottom w:val="0"/>
              <w:divBdr>
                <w:top w:val="none" w:sz="0" w:space="0" w:color="auto"/>
                <w:left w:val="none" w:sz="0" w:space="0" w:color="auto"/>
                <w:bottom w:val="none" w:sz="0" w:space="0" w:color="auto"/>
                <w:right w:val="none" w:sz="0" w:space="0" w:color="auto"/>
              </w:divBdr>
            </w:div>
          </w:divsChild>
        </w:div>
        <w:div w:id="1331636402">
          <w:marLeft w:val="0"/>
          <w:marRight w:val="0"/>
          <w:marTop w:val="0"/>
          <w:marBottom w:val="0"/>
          <w:divBdr>
            <w:top w:val="none" w:sz="0" w:space="0" w:color="auto"/>
            <w:left w:val="none" w:sz="0" w:space="0" w:color="auto"/>
            <w:bottom w:val="none" w:sz="0" w:space="0" w:color="auto"/>
            <w:right w:val="none" w:sz="0" w:space="0" w:color="auto"/>
          </w:divBdr>
        </w:div>
        <w:div w:id="1360398275">
          <w:marLeft w:val="0"/>
          <w:marRight w:val="0"/>
          <w:marTop w:val="0"/>
          <w:marBottom w:val="0"/>
          <w:divBdr>
            <w:top w:val="none" w:sz="0" w:space="0" w:color="auto"/>
            <w:left w:val="none" w:sz="0" w:space="0" w:color="auto"/>
            <w:bottom w:val="none" w:sz="0" w:space="0" w:color="auto"/>
            <w:right w:val="none" w:sz="0" w:space="0" w:color="auto"/>
          </w:divBdr>
        </w:div>
        <w:div w:id="1406412299">
          <w:marLeft w:val="0"/>
          <w:marRight w:val="0"/>
          <w:marTop w:val="0"/>
          <w:marBottom w:val="0"/>
          <w:divBdr>
            <w:top w:val="none" w:sz="0" w:space="0" w:color="auto"/>
            <w:left w:val="none" w:sz="0" w:space="0" w:color="auto"/>
            <w:bottom w:val="none" w:sz="0" w:space="0" w:color="auto"/>
            <w:right w:val="none" w:sz="0" w:space="0" w:color="auto"/>
          </w:divBdr>
        </w:div>
        <w:div w:id="405538123">
          <w:marLeft w:val="0"/>
          <w:marRight w:val="0"/>
          <w:marTop w:val="0"/>
          <w:marBottom w:val="0"/>
          <w:divBdr>
            <w:top w:val="none" w:sz="0" w:space="0" w:color="auto"/>
            <w:left w:val="none" w:sz="0" w:space="0" w:color="auto"/>
            <w:bottom w:val="none" w:sz="0" w:space="0" w:color="auto"/>
            <w:right w:val="none" w:sz="0" w:space="0" w:color="auto"/>
          </w:divBdr>
        </w:div>
        <w:div w:id="214388313">
          <w:marLeft w:val="0"/>
          <w:marRight w:val="0"/>
          <w:marTop w:val="0"/>
          <w:marBottom w:val="0"/>
          <w:divBdr>
            <w:top w:val="none" w:sz="0" w:space="0" w:color="auto"/>
            <w:left w:val="none" w:sz="0" w:space="0" w:color="auto"/>
            <w:bottom w:val="none" w:sz="0" w:space="0" w:color="auto"/>
            <w:right w:val="none" w:sz="0" w:space="0" w:color="auto"/>
          </w:divBdr>
        </w:div>
        <w:div w:id="1441799368">
          <w:marLeft w:val="0"/>
          <w:marRight w:val="0"/>
          <w:marTop w:val="0"/>
          <w:marBottom w:val="0"/>
          <w:divBdr>
            <w:top w:val="none" w:sz="0" w:space="0" w:color="auto"/>
            <w:left w:val="none" w:sz="0" w:space="0" w:color="auto"/>
            <w:bottom w:val="none" w:sz="0" w:space="0" w:color="auto"/>
            <w:right w:val="none" w:sz="0" w:space="0" w:color="auto"/>
          </w:divBdr>
        </w:div>
        <w:div w:id="1027172169">
          <w:marLeft w:val="0"/>
          <w:marRight w:val="0"/>
          <w:marTop w:val="0"/>
          <w:marBottom w:val="0"/>
          <w:divBdr>
            <w:top w:val="none" w:sz="0" w:space="0" w:color="auto"/>
            <w:left w:val="none" w:sz="0" w:space="0" w:color="auto"/>
            <w:bottom w:val="none" w:sz="0" w:space="0" w:color="auto"/>
            <w:right w:val="none" w:sz="0" w:space="0" w:color="auto"/>
          </w:divBdr>
        </w:div>
        <w:div w:id="2145193476">
          <w:marLeft w:val="0"/>
          <w:marRight w:val="0"/>
          <w:marTop w:val="0"/>
          <w:marBottom w:val="0"/>
          <w:divBdr>
            <w:top w:val="none" w:sz="0" w:space="0" w:color="auto"/>
            <w:left w:val="none" w:sz="0" w:space="0" w:color="auto"/>
            <w:bottom w:val="none" w:sz="0" w:space="0" w:color="auto"/>
            <w:right w:val="none" w:sz="0" w:space="0" w:color="auto"/>
          </w:divBdr>
        </w:div>
      </w:divsChild>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rsonalisationexperience.com/" TargetMode="External"/><Relationship Id="rId18" Type="http://schemas.openxmlformats.org/officeDocument/2006/relationships/hyperlink" Target="http://www.fesp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se.fespa.com/welcome"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aglobalprintexpo.com/" TargetMode="External"/><Relationship Id="rId5" Type="http://schemas.openxmlformats.org/officeDocument/2006/relationships/settings" Target="settings.xml"/><Relationship Id="rId15" Type="http://schemas.openxmlformats.org/officeDocument/2006/relationships/hyperlink" Target="mailto:iwoods@adcomms.co.uk" TargetMode="External"/><Relationship Id="rId10" Type="http://schemas.openxmlformats.org/officeDocument/2006/relationships/hyperlink" Target="https://www.fespaglobalprintexpo.com/visit/registratio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9790C-D7BE-49C6-85A6-C4016DBD9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7B71F-F3DF-4236-96C5-BBBBD593B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6925</Characters>
  <Application>Microsoft Office Word</Application>
  <DocSecurity>0</DocSecurity>
  <Lines>100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2023-03-16T08:01:00Z</dcterms:created>
  <dcterms:modified xsi:type="dcterms:W3CDTF">2023-03-21T14:32:00Z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2eef62c56edfaf8f8e2f9f75a2882fca4bde44045c08f46eb5597e51e3384489</vt:lpwstr>
  </property>
</Properties>
</file>