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266078ED" w:rsidR="00BF41AF" w:rsidRDefault="007A7461" w:rsidP="00BF41AF">
      <w:pPr>
        <w:tabs>
          <w:tab w:val="left" w:pos="245"/>
        </w:tabs>
        <w:rPr>
          <w:rFonts w:eastAsia="Times New Roman"/>
          <w:color w:val="003399"/>
          <w:lang w:val="en-GB"/>
        </w:rPr>
      </w:pPr>
      <w:r>
        <w:rPr>
          <w:noProof/>
        </w:rPr>
        <w:drawing>
          <wp:inline distT="0" distB="0" distL="0" distR="0" wp14:anchorId="5E0BE454" wp14:editId="27D648E5">
            <wp:extent cx="5731510" cy="275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lang w:val="en-GB"/>
        </w:rPr>
      </w:pPr>
      <w:r w:rsidRPr="00D41DE9">
        <w:rPr>
          <w:rFonts w:ascii="Arial" w:eastAsia="Times New Roman" w:hAnsi="Arial" w:cs="Arial"/>
          <w:b/>
          <w:sz w:val="20"/>
          <w:szCs w:val="20"/>
          <w:lang w:val="en-GB"/>
        </w:rPr>
        <w:t>PR Contacts:</w:t>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p>
    <w:p w14:paraId="1FBA3807" w14:textId="39E09C24" w:rsidR="00BF41AF" w:rsidRPr="007930CE" w:rsidRDefault="00BF41AF" w:rsidP="00BF41AF">
      <w:pPr>
        <w:pStyle w:val="bodytext"/>
        <w:spacing w:before="0" w:beforeAutospacing="0" w:after="0" w:afterAutospacing="0"/>
        <w:rPr>
          <w:rFonts w:ascii="Arial" w:hAnsi="Arial" w:cs="Arial"/>
          <w:color w:val="auto"/>
          <w:sz w:val="20"/>
          <w:szCs w:val="20"/>
        </w:rPr>
      </w:pPr>
      <w:bookmarkStart w:id="0" w:name="_Hlk124848387"/>
      <w:r w:rsidRPr="007930CE">
        <w:rPr>
          <w:rFonts w:ascii="Arial" w:hAnsi="Arial" w:cs="Arial"/>
          <w:color w:val="auto"/>
          <w:sz w:val="20"/>
          <w:szCs w:val="20"/>
        </w:rPr>
        <w:t>Heather Buchholz</w:t>
      </w:r>
      <w:bookmarkEnd w:id="0"/>
      <w:r w:rsidRPr="007930CE">
        <w:rPr>
          <w:rFonts w:ascii="Arial" w:hAnsi="Arial" w:cs="Arial"/>
          <w:color w:val="auto"/>
          <w:sz w:val="20"/>
          <w:szCs w:val="20"/>
        </w:rPr>
        <w:t>, Sun Chemical</w:t>
      </w:r>
      <w:r w:rsidRPr="007930CE">
        <w:rPr>
          <w:rFonts w:ascii="Arial" w:hAnsi="Arial" w:cs="Arial"/>
          <w:color w:val="auto"/>
          <w:sz w:val="20"/>
          <w:szCs w:val="20"/>
        </w:rPr>
        <w:tab/>
      </w:r>
      <w:r w:rsidR="00F97F89" w:rsidRPr="007930CE">
        <w:rPr>
          <w:rFonts w:ascii="Arial" w:hAnsi="Arial" w:cs="Arial"/>
          <w:color w:val="auto"/>
          <w:sz w:val="20"/>
          <w:szCs w:val="20"/>
        </w:rPr>
        <w:t>Matthew Parry</w:t>
      </w:r>
      <w:r w:rsidR="007930CE">
        <w:rPr>
          <w:rFonts w:ascii="Arial" w:hAnsi="Arial" w:cs="Arial"/>
          <w:color w:val="auto"/>
          <w:sz w:val="20"/>
          <w:szCs w:val="20"/>
        </w:rPr>
        <w:t>, Mower</w:t>
      </w:r>
      <w:r w:rsidRPr="007930CE">
        <w:rPr>
          <w:rFonts w:ascii="Arial" w:hAnsi="Arial" w:cs="Arial"/>
          <w:color w:val="auto"/>
          <w:sz w:val="20"/>
          <w:szCs w:val="20"/>
        </w:rPr>
        <w:t xml:space="preserve"> </w:t>
      </w:r>
    </w:p>
    <w:p w14:paraId="46041B04" w14:textId="2220A092" w:rsidR="00BF41AF" w:rsidRPr="007930CE" w:rsidRDefault="00BF41AF" w:rsidP="00BF41AF">
      <w:pPr>
        <w:pStyle w:val="bodytext"/>
        <w:spacing w:before="0" w:beforeAutospacing="0" w:after="0" w:afterAutospacing="0"/>
        <w:rPr>
          <w:rFonts w:ascii="Arial" w:hAnsi="Arial" w:cs="Arial"/>
          <w:color w:val="auto"/>
          <w:sz w:val="20"/>
          <w:szCs w:val="20"/>
        </w:rPr>
      </w:pPr>
      <w:r w:rsidRPr="007930CE">
        <w:rPr>
          <w:rFonts w:ascii="Arial" w:hAnsi="Arial" w:cs="Arial"/>
          <w:color w:val="auto"/>
          <w:sz w:val="20"/>
          <w:szCs w:val="20"/>
        </w:rPr>
        <w:t>+1 708 236 3779</w:t>
      </w:r>
      <w:r w:rsidRPr="007930CE">
        <w:rPr>
          <w:rFonts w:ascii="Arial" w:hAnsi="Arial" w:cs="Arial"/>
          <w:color w:val="auto"/>
          <w:sz w:val="20"/>
          <w:szCs w:val="20"/>
        </w:rPr>
        <w:tab/>
      </w:r>
      <w:r w:rsidRPr="007930CE">
        <w:rPr>
          <w:rFonts w:ascii="Arial" w:hAnsi="Arial" w:cs="Arial"/>
          <w:color w:val="auto"/>
          <w:sz w:val="20"/>
          <w:szCs w:val="20"/>
        </w:rPr>
        <w:tab/>
      </w:r>
      <w:r w:rsidRPr="007930CE">
        <w:rPr>
          <w:rFonts w:ascii="Arial" w:hAnsi="Arial" w:cs="Arial"/>
          <w:color w:val="auto"/>
          <w:sz w:val="20"/>
          <w:szCs w:val="20"/>
        </w:rPr>
        <w:tab/>
      </w:r>
      <w:r w:rsidR="00F97F89" w:rsidRPr="007930CE">
        <w:rPr>
          <w:rFonts w:ascii="Arial" w:hAnsi="Arial" w:cs="Arial"/>
          <w:color w:val="auto"/>
          <w:sz w:val="20"/>
          <w:szCs w:val="20"/>
        </w:rPr>
        <w:t xml:space="preserve">+315 </w:t>
      </w:r>
      <w:r w:rsidR="007930CE" w:rsidRPr="007930CE">
        <w:rPr>
          <w:rFonts w:ascii="Arial" w:hAnsi="Arial" w:cs="Arial"/>
          <w:color w:val="auto"/>
          <w:sz w:val="20"/>
          <w:szCs w:val="20"/>
        </w:rPr>
        <w:t>413 4318</w:t>
      </w:r>
    </w:p>
    <w:p w14:paraId="268D4451" w14:textId="2783C4FC" w:rsidR="00BF41AF" w:rsidRPr="007930CE" w:rsidRDefault="004D7C46" w:rsidP="00BF41AF">
      <w:pPr>
        <w:pStyle w:val="bodytext"/>
        <w:spacing w:before="0" w:beforeAutospacing="0" w:after="0" w:afterAutospacing="0"/>
        <w:rPr>
          <w:rFonts w:ascii="Arial" w:hAnsi="Arial" w:cs="Arial"/>
          <w:color w:val="auto"/>
          <w:sz w:val="20"/>
          <w:szCs w:val="20"/>
          <w:u w:val="single"/>
        </w:rPr>
      </w:pPr>
      <w:hyperlink r:id="rId11" w:history="1">
        <w:r w:rsidR="00BF41AF" w:rsidRPr="007930CE">
          <w:rPr>
            <w:rStyle w:val="Hyperlink"/>
            <w:rFonts w:ascii="Arial" w:hAnsi="Arial" w:cs="Arial"/>
            <w:sz w:val="20"/>
            <w:szCs w:val="20"/>
          </w:rPr>
          <w:t>heather.buchholz@sunchemical.com</w:t>
        </w:r>
      </w:hyperlink>
      <w:r w:rsidR="00BF41AF" w:rsidRPr="007930CE">
        <w:rPr>
          <w:rFonts w:ascii="Arial" w:hAnsi="Arial" w:cs="Arial"/>
          <w:color w:val="auto"/>
          <w:sz w:val="20"/>
          <w:szCs w:val="20"/>
        </w:rPr>
        <w:tab/>
      </w:r>
      <w:hyperlink r:id="rId12" w:history="1">
        <w:r w:rsidR="007930CE" w:rsidRPr="007930CE">
          <w:rPr>
            <w:rStyle w:val="Hyperlink"/>
            <w:rFonts w:ascii="Arial" w:hAnsi="Arial" w:cs="Arial"/>
            <w:sz w:val="20"/>
            <w:szCs w:val="20"/>
          </w:rPr>
          <w:t>mparry@mower.com</w:t>
        </w:r>
      </w:hyperlink>
      <w:r w:rsidR="007930CE" w:rsidRPr="007930CE">
        <w:rPr>
          <w:rFonts w:ascii="Arial" w:hAnsi="Arial" w:cs="Arial"/>
          <w:sz w:val="20"/>
          <w:szCs w:val="20"/>
        </w:rPr>
        <w:t xml:space="preserve"> </w:t>
      </w:r>
      <w:r w:rsidR="007930CE" w:rsidRPr="007930CE">
        <w:rPr>
          <w:rStyle w:val="Hyperlink"/>
          <w:rFonts w:ascii="Arial" w:hAnsi="Arial" w:cs="Arial"/>
          <w:sz w:val="20"/>
          <w:szCs w:val="20"/>
        </w:rPr>
        <w:t xml:space="preserve"> </w:t>
      </w:r>
    </w:p>
    <w:p w14:paraId="11C2B9C2" w14:textId="6FA62C14" w:rsidR="002C614E" w:rsidRDefault="002C614E"/>
    <w:p w14:paraId="793F4958" w14:textId="710A0DEE" w:rsidR="00BF41AF" w:rsidRDefault="00EB4609" w:rsidP="00BF41AF">
      <w:pPr>
        <w:jc w:val="center"/>
        <w:rPr>
          <w:rFonts w:ascii="Arial Black" w:hAnsi="Arial Black"/>
          <w:b/>
          <w:bCs/>
          <w:sz w:val="28"/>
          <w:szCs w:val="28"/>
          <w:lang w:val="en-GB"/>
        </w:rPr>
      </w:pPr>
      <w:r w:rsidRPr="00215B55">
        <w:rPr>
          <w:rFonts w:ascii="Arial Black" w:hAnsi="Arial Black"/>
          <w:b/>
          <w:bCs/>
          <w:sz w:val="28"/>
          <w:szCs w:val="28"/>
          <w:lang w:val="en-GB"/>
        </w:rPr>
        <w:t xml:space="preserve">Sun Chemical </w:t>
      </w:r>
      <w:r w:rsidR="00F97F89">
        <w:rPr>
          <w:rFonts w:ascii="Arial Black" w:hAnsi="Arial Black"/>
          <w:b/>
          <w:bCs/>
          <w:sz w:val="28"/>
          <w:szCs w:val="28"/>
          <w:lang w:val="en-GB"/>
        </w:rPr>
        <w:t xml:space="preserve">and DIC Corporation Greenhouse Gas Emissions Reduction Targets </w:t>
      </w:r>
      <w:r w:rsidR="00530A04">
        <w:rPr>
          <w:rFonts w:ascii="Arial Black" w:hAnsi="Arial Black"/>
          <w:b/>
          <w:bCs/>
          <w:sz w:val="28"/>
          <w:szCs w:val="28"/>
          <w:lang w:val="en-GB"/>
        </w:rPr>
        <w:t>Validat</w:t>
      </w:r>
      <w:r w:rsidR="00F97F89">
        <w:rPr>
          <w:rFonts w:ascii="Arial Black" w:hAnsi="Arial Black"/>
          <w:b/>
          <w:bCs/>
          <w:sz w:val="28"/>
          <w:szCs w:val="28"/>
          <w:lang w:val="en-GB"/>
        </w:rPr>
        <w:t>ed by SBTi</w:t>
      </w:r>
    </w:p>
    <w:p w14:paraId="128504AB" w14:textId="77777777" w:rsidR="00BF41AF" w:rsidRPr="00BF41AF" w:rsidRDefault="00BF41AF" w:rsidP="00BF41AF">
      <w:pPr>
        <w:rPr>
          <w:rFonts w:ascii="Arial Black" w:hAnsi="Arial Black"/>
          <w:b/>
          <w:sz w:val="24"/>
          <w:szCs w:val="24"/>
          <w:lang w:val="en-GB"/>
        </w:rPr>
      </w:pPr>
    </w:p>
    <w:p w14:paraId="32B13CDF" w14:textId="5D672B35" w:rsidR="004C5C2C" w:rsidRDefault="004C5C2C" w:rsidP="00845E77">
      <w:pPr>
        <w:rPr>
          <w:rFonts w:ascii="Arial Narrow" w:eastAsia="Times New Roman" w:hAnsi="Arial Narrow" w:cstheme="minorHAnsi"/>
          <w:color w:val="000000"/>
          <w:sz w:val="24"/>
          <w:szCs w:val="24"/>
          <w:lang w:val="en-GB"/>
        </w:rPr>
      </w:pPr>
      <w:r>
        <w:rPr>
          <w:rFonts w:ascii="Arial Narrow" w:hAnsi="Arial Narrow" w:cs="Arial"/>
          <w:b/>
          <w:bCs/>
          <w:color w:val="464144"/>
          <w:sz w:val="24"/>
          <w:szCs w:val="24"/>
          <w:shd w:val="clear" w:color="auto" w:fill="FFFFFF"/>
        </w:rPr>
        <w:t>PARSIPPANY, N.J., U.S.A.</w:t>
      </w:r>
      <w:r w:rsidR="001A482F" w:rsidRPr="001A482F">
        <w:rPr>
          <w:rStyle w:val="normaltextrun"/>
          <w:rFonts w:ascii="Arial Narrow" w:hAnsi="Arial Narrow"/>
          <w:b/>
          <w:bCs/>
          <w:sz w:val="24"/>
          <w:szCs w:val="24"/>
        </w:rPr>
        <w:t xml:space="preserve"> </w:t>
      </w:r>
      <w:r w:rsidR="001A482F" w:rsidRPr="001A482F">
        <w:rPr>
          <w:rStyle w:val="normaltextrun"/>
          <w:rFonts w:ascii="Arial Narrow" w:hAnsi="Arial Narrow"/>
          <w:sz w:val="24"/>
          <w:szCs w:val="24"/>
        </w:rPr>
        <w:t xml:space="preserve">– </w:t>
      </w:r>
      <w:r w:rsidR="00D81092">
        <w:rPr>
          <w:rFonts w:ascii="Arial Narrow" w:eastAsia="Times New Roman" w:hAnsi="Arial Narrow" w:cstheme="minorHAnsi"/>
          <w:color w:val="000000"/>
          <w:sz w:val="24"/>
          <w:szCs w:val="24"/>
          <w:lang w:val="en-GB"/>
        </w:rPr>
        <w:t xml:space="preserve">March </w:t>
      </w:r>
      <w:r w:rsidR="004D7C46">
        <w:rPr>
          <w:rFonts w:ascii="Arial Narrow" w:eastAsia="Times New Roman" w:hAnsi="Arial Narrow" w:cstheme="minorHAnsi"/>
          <w:color w:val="000000"/>
          <w:sz w:val="24"/>
          <w:szCs w:val="24"/>
          <w:lang w:val="en-GB"/>
        </w:rPr>
        <w:t>2</w:t>
      </w:r>
      <w:r>
        <w:rPr>
          <w:rFonts w:ascii="Arial Narrow" w:eastAsia="Times New Roman" w:hAnsi="Arial Narrow" w:cstheme="minorHAnsi"/>
          <w:color w:val="000000"/>
          <w:sz w:val="24"/>
          <w:szCs w:val="24"/>
          <w:lang w:val="en-GB"/>
        </w:rPr>
        <w:t xml:space="preserve">, </w:t>
      </w:r>
      <w:r w:rsidR="00EB4609" w:rsidRPr="001A482F">
        <w:rPr>
          <w:rFonts w:ascii="Arial Narrow" w:eastAsia="Times New Roman" w:hAnsi="Arial Narrow" w:cstheme="minorHAnsi"/>
          <w:color w:val="000000"/>
          <w:sz w:val="24"/>
          <w:szCs w:val="24"/>
          <w:lang w:val="en-GB"/>
        </w:rPr>
        <w:t>2023</w:t>
      </w:r>
      <w:r w:rsidR="001A482F" w:rsidRPr="001A482F">
        <w:rPr>
          <w:rFonts w:ascii="Arial Narrow" w:eastAsia="Times New Roman" w:hAnsi="Arial Narrow" w:cstheme="minorHAnsi"/>
          <w:color w:val="000000"/>
          <w:sz w:val="24"/>
          <w:szCs w:val="24"/>
          <w:lang w:val="en-GB"/>
        </w:rPr>
        <w:t xml:space="preserve"> –</w:t>
      </w:r>
      <w:r w:rsidR="001A482F" w:rsidRPr="001A482F">
        <w:rPr>
          <w:rFonts w:ascii="Arial Narrow" w:eastAsia="Times New Roman" w:hAnsi="Arial Narrow" w:cstheme="minorHAnsi"/>
          <w:b/>
          <w:bCs/>
          <w:color w:val="000000"/>
          <w:sz w:val="24"/>
          <w:szCs w:val="24"/>
          <w:lang w:val="en-GB"/>
        </w:rPr>
        <w:t xml:space="preserve"> </w:t>
      </w:r>
      <w:r w:rsidR="00E80E81">
        <w:rPr>
          <w:rFonts w:ascii="Arial Narrow" w:eastAsia="Times New Roman" w:hAnsi="Arial Narrow" w:cstheme="minorHAnsi"/>
          <w:color w:val="000000"/>
          <w:sz w:val="24"/>
          <w:szCs w:val="24"/>
          <w:lang w:val="en-GB"/>
        </w:rPr>
        <w:t xml:space="preserve">The greenhouse gas emissions reduction targets of </w:t>
      </w:r>
      <w:r>
        <w:rPr>
          <w:rFonts w:ascii="Arial Narrow" w:eastAsia="Times New Roman" w:hAnsi="Arial Narrow" w:cstheme="minorHAnsi"/>
          <w:color w:val="000000"/>
          <w:sz w:val="24"/>
          <w:szCs w:val="24"/>
          <w:lang w:val="en-GB"/>
        </w:rPr>
        <w:t>Sun Chemical and its parent company</w:t>
      </w:r>
      <w:r w:rsidR="00E13276">
        <w:rPr>
          <w:rFonts w:ascii="Arial Narrow" w:eastAsia="Times New Roman" w:hAnsi="Arial Narrow" w:cstheme="minorHAnsi"/>
          <w:color w:val="000000"/>
          <w:sz w:val="24"/>
          <w:szCs w:val="24"/>
          <w:lang w:val="en-GB"/>
        </w:rPr>
        <w:t>,</w:t>
      </w:r>
      <w:r>
        <w:rPr>
          <w:rFonts w:ascii="Arial Narrow" w:eastAsia="Times New Roman" w:hAnsi="Arial Narrow" w:cstheme="minorHAnsi"/>
          <w:color w:val="000000"/>
          <w:sz w:val="24"/>
          <w:szCs w:val="24"/>
          <w:lang w:val="en-GB"/>
        </w:rPr>
        <w:t xml:space="preserve"> DIC Corporation</w:t>
      </w:r>
      <w:r w:rsidR="00E80E81">
        <w:rPr>
          <w:rFonts w:ascii="Arial Narrow" w:eastAsia="Times New Roman" w:hAnsi="Arial Narrow" w:cstheme="minorHAnsi"/>
          <w:color w:val="000000"/>
          <w:sz w:val="24"/>
          <w:szCs w:val="24"/>
          <w:lang w:val="en-GB"/>
        </w:rPr>
        <w:t xml:space="preserve">, </w:t>
      </w:r>
      <w:r>
        <w:rPr>
          <w:rFonts w:ascii="Arial Narrow" w:eastAsia="Times New Roman" w:hAnsi="Arial Narrow" w:cstheme="minorHAnsi"/>
          <w:color w:val="000000"/>
          <w:sz w:val="24"/>
          <w:szCs w:val="24"/>
          <w:lang w:val="en-GB"/>
        </w:rPr>
        <w:t xml:space="preserve">have been </w:t>
      </w:r>
      <w:r w:rsidR="008B2B99">
        <w:rPr>
          <w:rFonts w:ascii="Arial Narrow" w:eastAsia="Times New Roman" w:hAnsi="Arial Narrow" w:cstheme="minorHAnsi"/>
          <w:color w:val="000000"/>
          <w:sz w:val="24"/>
          <w:szCs w:val="24"/>
          <w:lang w:val="en-GB"/>
        </w:rPr>
        <w:t>validated</w:t>
      </w:r>
      <w:r>
        <w:rPr>
          <w:rFonts w:ascii="Arial Narrow" w:eastAsia="Times New Roman" w:hAnsi="Arial Narrow" w:cstheme="minorHAnsi"/>
          <w:color w:val="000000"/>
          <w:sz w:val="24"/>
          <w:szCs w:val="24"/>
          <w:lang w:val="en-GB"/>
        </w:rPr>
        <w:t xml:space="preserve"> by the Science Based Targets initiative (SBTi) as being consistent with levels that climate science says are necessary to limit average global warming to well below two degrees Celsius above pre-industrial levels. </w:t>
      </w:r>
    </w:p>
    <w:p w14:paraId="4157C616" w14:textId="77777777" w:rsidR="004C5C2C" w:rsidRDefault="004C5C2C" w:rsidP="00845E77">
      <w:pPr>
        <w:rPr>
          <w:rFonts w:ascii="Arial Narrow" w:eastAsia="Times New Roman" w:hAnsi="Arial Narrow" w:cstheme="minorHAnsi"/>
          <w:color w:val="000000"/>
          <w:sz w:val="24"/>
          <w:szCs w:val="24"/>
          <w:lang w:val="en-GB"/>
        </w:rPr>
      </w:pPr>
    </w:p>
    <w:p w14:paraId="7613F172" w14:textId="6EC48F03" w:rsidR="004C5C2C" w:rsidRDefault="004C5C2C" w:rsidP="00845E77">
      <w:pPr>
        <w:rPr>
          <w:rFonts w:ascii="Arial Narrow" w:eastAsia="Times New Roman" w:hAnsi="Arial Narrow" w:cstheme="minorHAnsi"/>
          <w:color w:val="000000"/>
          <w:sz w:val="24"/>
          <w:szCs w:val="24"/>
          <w:lang w:val="en-GB"/>
        </w:rPr>
      </w:pPr>
      <w:r>
        <w:rPr>
          <w:rFonts w:ascii="Arial Narrow" w:eastAsia="Times New Roman" w:hAnsi="Arial Narrow" w:cstheme="minorHAnsi"/>
          <w:color w:val="000000"/>
          <w:sz w:val="24"/>
          <w:szCs w:val="24"/>
          <w:lang w:val="en-GB"/>
        </w:rPr>
        <w:t>“</w:t>
      </w:r>
      <w:r w:rsidR="00E80E81">
        <w:rPr>
          <w:rFonts w:ascii="Arial Narrow" w:eastAsia="Times New Roman" w:hAnsi="Arial Narrow" w:cstheme="minorHAnsi"/>
          <w:color w:val="000000"/>
          <w:sz w:val="24"/>
          <w:szCs w:val="24"/>
          <w:lang w:val="en-GB"/>
        </w:rPr>
        <w:t xml:space="preserve">To be </w:t>
      </w:r>
      <w:r w:rsidR="008B2B99">
        <w:rPr>
          <w:rFonts w:ascii="Arial Narrow" w:eastAsia="Times New Roman" w:hAnsi="Arial Narrow" w:cstheme="minorHAnsi"/>
          <w:color w:val="000000"/>
          <w:sz w:val="24"/>
          <w:szCs w:val="24"/>
          <w:lang w:val="en-GB"/>
        </w:rPr>
        <w:t>validated</w:t>
      </w:r>
      <w:r w:rsidR="00E80E81">
        <w:rPr>
          <w:rFonts w:ascii="Arial Narrow" w:eastAsia="Times New Roman" w:hAnsi="Arial Narrow" w:cstheme="minorHAnsi"/>
          <w:color w:val="000000"/>
          <w:sz w:val="24"/>
          <w:szCs w:val="24"/>
          <w:lang w:val="en-GB"/>
        </w:rPr>
        <w:t xml:space="preserve"> by the SBTi is a major accomplishment, especially f</w:t>
      </w:r>
      <w:r>
        <w:rPr>
          <w:rFonts w:ascii="Arial Narrow" w:eastAsia="Times New Roman" w:hAnsi="Arial Narrow" w:cstheme="minorHAnsi"/>
          <w:color w:val="000000"/>
          <w:sz w:val="24"/>
          <w:szCs w:val="24"/>
          <w:lang w:val="en-GB"/>
        </w:rPr>
        <w:t>or an organization the size and complexity of Sun Chemical and the entire DIC Group,</w:t>
      </w:r>
      <w:r w:rsidR="007930CE">
        <w:rPr>
          <w:rFonts w:ascii="Arial Narrow" w:eastAsia="Times New Roman" w:hAnsi="Arial Narrow" w:cstheme="minorHAnsi"/>
          <w:color w:val="000000"/>
          <w:sz w:val="24"/>
          <w:szCs w:val="24"/>
          <w:lang w:val="en-GB"/>
        </w:rPr>
        <w:t>”</w:t>
      </w:r>
      <w:r>
        <w:rPr>
          <w:rFonts w:ascii="Arial Narrow" w:eastAsia="Times New Roman" w:hAnsi="Arial Narrow" w:cstheme="minorHAnsi"/>
          <w:color w:val="000000"/>
          <w:sz w:val="24"/>
          <w:szCs w:val="24"/>
          <w:lang w:val="en-GB"/>
        </w:rPr>
        <w:t xml:space="preserve"> said Mike Simoni, </w:t>
      </w:r>
      <w:r w:rsidR="00246123">
        <w:rPr>
          <w:rFonts w:ascii="Arial Narrow" w:eastAsia="Times New Roman" w:hAnsi="Arial Narrow" w:cstheme="minorHAnsi"/>
          <w:color w:val="000000"/>
          <w:sz w:val="24"/>
          <w:szCs w:val="24"/>
          <w:lang w:val="en-GB"/>
        </w:rPr>
        <w:t>Global Sustainability Director</w:t>
      </w:r>
      <w:r>
        <w:rPr>
          <w:rFonts w:ascii="Arial Narrow" w:eastAsia="Times New Roman" w:hAnsi="Arial Narrow" w:cstheme="minorHAnsi"/>
          <w:color w:val="000000"/>
          <w:sz w:val="24"/>
          <w:szCs w:val="24"/>
          <w:lang w:val="en-GB"/>
        </w:rPr>
        <w:t>, Sun Chemical. “It shows our entire organization’s commitment to lead the industry charge toward sustainability.”</w:t>
      </w:r>
    </w:p>
    <w:p w14:paraId="29F8619E" w14:textId="38C5A25F" w:rsidR="004C5C2C" w:rsidRDefault="004C5C2C" w:rsidP="00845E77">
      <w:pPr>
        <w:rPr>
          <w:rFonts w:ascii="Arial Narrow" w:eastAsia="Times New Roman" w:hAnsi="Arial Narrow" w:cstheme="minorHAnsi"/>
          <w:color w:val="000000"/>
          <w:sz w:val="24"/>
          <w:szCs w:val="24"/>
          <w:lang w:val="en-GB"/>
        </w:rPr>
      </w:pPr>
    </w:p>
    <w:p w14:paraId="10F2E44A" w14:textId="317B8C69" w:rsidR="004C5C2C" w:rsidRPr="00E13276" w:rsidRDefault="00E13276" w:rsidP="00845E77">
      <w:pPr>
        <w:rPr>
          <w:rFonts w:ascii="Arial Narrow" w:eastAsia="Times New Roman" w:hAnsi="Arial Narrow" w:cstheme="minorHAnsi"/>
          <w:color w:val="000000"/>
          <w:sz w:val="24"/>
          <w:szCs w:val="24"/>
          <w:lang w:val="en-GB"/>
        </w:rPr>
      </w:pPr>
      <w:r>
        <w:rPr>
          <w:rFonts w:ascii="Arial Narrow" w:eastAsia="Times New Roman" w:hAnsi="Arial Narrow" w:cstheme="minorHAnsi"/>
          <w:color w:val="000000"/>
          <w:sz w:val="24"/>
          <w:szCs w:val="24"/>
          <w:lang w:val="en-GB"/>
        </w:rPr>
        <w:t xml:space="preserve">Recognizing climate change as a critical social imperative, Sun Chemical and the entire DIC Group, </w:t>
      </w:r>
      <w:r w:rsidR="007930CE">
        <w:rPr>
          <w:rFonts w:ascii="Arial Narrow" w:eastAsia="Times New Roman" w:hAnsi="Arial Narrow" w:cstheme="minorHAnsi"/>
          <w:color w:val="000000"/>
          <w:sz w:val="24"/>
          <w:szCs w:val="24"/>
          <w:lang w:val="en-GB"/>
        </w:rPr>
        <w:t>has a goal of achieving carbon neutrality by w</w:t>
      </w:r>
      <w:r>
        <w:rPr>
          <w:rFonts w:ascii="Arial Narrow" w:eastAsia="Times New Roman" w:hAnsi="Arial Narrow" w:cstheme="minorHAnsi"/>
          <w:color w:val="000000"/>
          <w:sz w:val="24"/>
          <w:szCs w:val="24"/>
          <w:lang w:val="en-GB"/>
        </w:rPr>
        <w:t xml:space="preserve">orking to lower </w:t>
      </w:r>
      <w:r w:rsidR="00506E8C">
        <w:rPr>
          <w:rFonts w:ascii="Arial Narrow" w:eastAsia="Times New Roman" w:hAnsi="Arial Narrow" w:cstheme="minorHAnsi"/>
          <w:color w:val="000000"/>
          <w:sz w:val="24"/>
          <w:szCs w:val="24"/>
          <w:lang w:val="en-GB"/>
        </w:rPr>
        <w:t xml:space="preserve">total </w:t>
      </w:r>
      <w:r w:rsidR="0083758F">
        <w:rPr>
          <w:rFonts w:ascii="Arial Narrow" w:eastAsia="Times New Roman" w:hAnsi="Arial Narrow" w:cstheme="minorHAnsi"/>
          <w:color w:val="000000"/>
          <w:sz w:val="24"/>
          <w:szCs w:val="24"/>
          <w:lang w:val="en-GB"/>
        </w:rPr>
        <w:t xml:space="preserve">Scope 1, 2 and 3 </w:t>
      </w:r>
      <w:r w:rsidR="00694221">
        <w:rPr>
          <w:rFonts w:ascii="Arial Narrow" w:eastAsia="Times New Roman" w:hAnsi="Arial Narrow" w:cstheme="minorHAnsi"/>
          <w:color w:val="000000"/>
          <w:sz w:val="24"/>
          <w:szCs w:val="24"/>
          <w:lang w:val="en-GB"/>
        </w:rPr>
        <w:t>g</w:t>
      </w:r>
      <w:r w:rsidR="00506E8C">
        <w:rPr>
          <w:rFonts w:ascii="Arial Narrow" w:eastAsia="Times New Roman" w:hAnsi="Arial Narrow" w:cstheme="minorHAnsi"/>
          <w:color w:val="000000"/>
          <w:sz w:val="24"/>
          <w:szCs w:val="24"/>
          <w:lang w:val="en-GB"/>
        </w:rPr>
        <w:t xml:space="preserve">reenhouse </w:t>
      </w:r>
      <w:r w:rsidR="00694221">
        <w:rPr>
          <w:rFonts w:ascii="Arial Narrow" w:eastAsia="Times New Roman" w:hAnsi="Arial Narrow" w:cstheme="minorHAnsi"/>
          <w:color w:val="000000"/>
          <w:sz w:val="24"/>
          <w:szCs w:val="24"/>
          <w:lang w:val="en-GB"/>
        </w:rPr>
        <w:t>g</w:t>
      </w:r>
      <w:r w:rsidR="00506E8C">
        <w:rPr>
          <w:rFonts w:ascii="Arial Narrow" w:eastAsia="Times New Roman" w:hAnsi="Arial Narrow" w:cstheme="minorHAnsi"/>
          <w:color w:val="000000"/>
          <w:sz w:val="24"/>
          <w:szCs w:val="24"/>
          <w:lang w:val="en-GB"/>
        </w:rPr>
        <w:t xml:space="preserve">as </w:t>
      </w:r>
      <w:r>
        <w:rPr>
          <w:rFonts w:ascii="Arial Narrow" w:eastAsia="Times New Roman" w:hAnsi="Arial Narrow" w:cstheme="minorHAnsi"/>
          <w:color w:val="000000"/>
          <w:sz w:val="24"/>
          <w:szCs w:val="24"/>
          <w:lang w:val="en-GB"/>
        </w:rPr>
        <w:t xml:space="preserve">emissions by 27.5 percent </w:t>
      </w:r>
      <w:r w:rsidR="00506E8C">
        <w:rPr>
          <w:rFonts w:ascii="Arial Narrow" w:eastAsia="Times New Roman" w:hAnsi="Arial Narrow" w:cstheme="minorHAnsi"/>
          <w:color w:val="000000"/>
          <w:sz w:val="24"/>
          <w:szCs w:val="24"/>
          <w:lang w:val="en-GB"/>
        </w:rPr>
        <w:t>taking 2019 as baseline</w:t>
      </w:r>
      <w:r>
        <w:rPr>
          <w:rFonts w:ascii="Arial Narrow" w:eastAsia="Times New Roman" w:hAnsi="Arial Narrow" w:cstheme="minorHAnsi"/>
          <w:color w:val="000000"/>
          <w:sz w:val="24"/>
          <w:szCs w:val="24"/>
          <w:lang w:val="en-GB"/>
        </w:rPr>
        <w:t xml:space="preserve">. </w:t>
      </w:r>
    </w:p>
    <w:p w14:paraId="2707F8B4" w14:textId="10458174" w:rsidR="004C5C2C" w:rsidRDefault="004C5C2C" w:rsidP="00845E77">
      <w:pPr>
        <w:rPr>
          <w:rFonts w:ascii="Arial Narrow" w:eastAsia="Times New Roman" w:hAnsi="Arial Narrow" w:cstheme="minorHAnsi"/>
          <w:color w:val="000000"/>
          <w:sz w:val="24"/>
          <w:szCs w:val="24"/>
          <w:lang w:val="en-GB"/>
        </w:rPr>
      </w:pPr>
    </w:p>
    <w:p w14:paraId="7371566E" w14:textId="525F869D" w:rsidR="00E4197D" w:rsidRDefault="00E4197D" w:rsidP="00845E77">
      <w:pPr>
        <w:rPr>
          <w:rFonts w:ascii="Arial Narrow" w:eastAsia="Times New Roman" w:hAnsi="Arial Narrow" w:cstheme="minorHAnsi"/>
          <w:color w:val="000000"/>
          <w:sz w:val="24"/>
          <w:szCs w:val="24"/>
          <w:lang w:val="en-GB"/>
        </w:rPr>
      </w:pPr>
      <w:r>
        <w:rPr>
          <w:rFonts w:ascii="Arial Narrow" w:eastAsia="Times New Roman" w:hAnsi="Arial Narrow" w:cstheme="minorHAnsi"/>
          <w:color w:val="000000"/>
          <w:sz w:val="24"/>
          <w:szCs w:val="24"/>
          <w:lang w:val="en-GB"/>
        </w:rPr>
        <w:t xml:space="preserve">Additionally, Sun Chemical and the DIC Group are working to curtail greenhouse gas emissions by 13.5 percent by 2030 by advancing the use of recycled and biomass raw materials, assisting customers to improve recycling rates, decreasing the disposal of used products, and enhancing the efficiency of material recycling employing proprietary technologies. The targets also include </w:t>
      </w:r>
      <w:r w:rsidR="00F95525">
        <w:rPr>
          <w:rFonts w:ascii="Arial Narrow" w:eastAsia="Times New Roman" w:hAnsi="Arial Narrow" w:cstheme="minorHAnsi"/>
          <w:color w:val="000000"/>
          <w:sz w:val="24"/>
          <w:szCs w:val="24"/>
          <w:lang w:val="en-GB"/>
        </w:rPr>
        <w:t>an</w:t>
      </w:r>
      <w:r>
        <w:rPr>
          <w:rFonts w:ascii="Arial Narrow" w:eastAsia="Times New Roman" w:hAnsi="Arial Narrow" w:cstheme="minorHAnsi"/>
          <w:color w:val="000000"/>
          <w:sz w:val="24"/>
          <w:szCs w:val="24"/>
          <w:lang w:val="en-GB"/>
        </w:rPr>
        <w:t xml:space="preserve"> acceleration </w:t>
      </w:r>
      <w:r w:rsidR="00F95525">
        <w:rPr>
          <w:rFonts w:ascii="Arial Narrow" w:eastAsia="Times New Roman" w:hAnsi="Arial Narrow" w:cstheme="minorHAnsi"/>
          <w:color w:val="000000"/>
          <w:sz w:val="24"/>
          <w:szCs w:val="24"/>
          <w:lang w:val="en-GB"/>
        </w:rPr>
        <w:t xml:space="preserve">of </w:t>
      </w:r>
      <w:r>
        <w:rPr>
          <w:rFonts w:ascii="Arial Narrow" w:eastAsia="Times New Roman" w:hAnsi="Arial Narrow" w:cstheme="minorHAnsi"/>
          <w:color w:val="000000"/>
          <w:sz w:val="24"/>
          <w:szCs w:val="24"/>
          <w:lang w:val="en-GB"/>
        </w:rPr>
        <w:t>supplier</w:t>
      </w:r>
      <w:r w:rsidR="00506E8C">
        <w:rPr>
          <w:rFonts w:ascii="Arial Narrow" w:eastAsia="Times New Roman" w:hAnsi="Arial Narrow" w:cstheme="minorHAnsi"/>
          <w:color w:val="000000"/>
          <w:sz w:val="24"/>
          <w:szCs w:val="24"/>
          <w:lang w:val="en-GB"/>
        </w:rPr>
        <w:t xml:space="preserve"> sustainability</w:t>
      </w:r>
      <w:r>
        <w:rPr>
          <w:rFonts w:ascii="Arial Narrow" w:eastAsia="Times New Roman" w:hAnsi="Arial Narrow" w:cstheme="minorHAnsi"/>
          <w:color w:val="000000"/>
          <w:sz w:val="24"/>
          <w:szCs w:val="24"/>
          <w:lang w:val="en-GB"/>
        </w:rPr>
        <w:t xml:space="preserve"> engagement for 80 percent of procurement spending by 2027</w:t>
      </w:r>
      <w:r w:rsidR="00F95525">
        <w:rPr>
          <w:rFonts w:ascii="Arial Narrow" w:eastAsia="Times New Roman" w:hAnsi="Arial Narrow" w:cstheme="minorHAnsi"/>
          <w:color w:val="000000"/>
          <w:sz w:val="24"/>
          <w:szCs w:val="24"/>
          <w:lang w:val="en-GB"/>
        </w:rPr>
        <w:t xml:space="preserve">. </w:t>
      </w:r>
    </w:p>
    <w:p w14:paraId="668A5DCD" w14:textId="653D711D" w:rsidR="00F95525" w:rsidRDefault="00F95525" w:rsidP="00845E77">
      <w:pPr>
        <w:rPr>
          <w:rFonts w:ascii="Arial Narrow" w:eastAsia="Times New Roman" w:hAnsi="Arial Narrow" w:cstheme="minorHAnsi"/>
          <w:color w:val="000000"/>
          <w:sz w:val="24"/>
          <w:szCs w:val="24"/>
          <w:lang w:val="en-GB"/>
        </w:rPr>
      </w:pPr>
    </w:p>
    <w:p w14:paraId="358719CA" w14:textId="5CCAB8CC" w:rsidR="00DD2850" w:rsidRDefault="00DD2850" w:rsidP="00845E77">
      <w:pPr>
        <w:rPr>
          <w:rFonts w:ascii="Arial Narrow" w:eastAsia="Times New Roman" w:hAnsi="Arial Narrow" w:cstheme="minorHAnsi"/>
          <w:color w:val="000000"/>
          <w:sz w:val="24"/>
          <w:szCs w:val="24"/>
          <w:lang w:val="en-GB"/>
        </w:rPr>
      </w:pPr>
      <w:r w:rsidRPr="00DD2850">
        <w:rPr>
          <w:rFonts w:ascii="Arial Narrow" w:eastAsia="Times New Roman" w:hAnsi="Arial Narrow" w:cstheme="minorHAnsi"/>
          <w:color w:val="000000"/>
          <w:sz w:val="24"/>
          <w:szCs w:val="24"/>
          <w:lang w:val="en-GB"/>
        </w:rPr>
        <w:t>“Sun Chemical, as part of the DIC Group, have demonstrated our deep commitment to sustainability over many years, and achieving the Science Based Targets Initiative endorsement is an important next step in that journey</w:t>
      </w:r>
      <w:r w:rsidR="00F95525">
        <w:rPr>
          <w:rFonts w:ascii="Arial Narrow" w:eastAsia="Times New Roman" w:hAnsi="Arial Narrow" w:cstheme="minorHAnsi"/>
          <w:color w:val="000000"/>
          <w:sz w:val="24"/>
          <w:szCs w:val="24"/>
          <w:lang w:val="en-GB"/>
        </w:rPr>
        <w:t xml:space="preserve">,” said </w:t>
      </w:r>
      <w:r w:rsidR="007930CE">
        <w:rPr>
          <w:rFonts w:ascii="Arial Narrow" w:eastAsia="Times New Roman" w:hAnsi="Arial Narrow" w:cstheme="minorHAnsi"/>
          <w:color w:val="000000"/>
          <w:sz w:val="24"/>
          <w:szCs w:val="24"/>
          <w:lang w:val="en-GB"/>
        </w:rPr>
        <w:t xml:space="preserve">Dr. </w:t>
      </w:r>
      <w:r w:rsidR="00F95525">
        <w:rPr>
          <w:rFonts w:ascii="Arial Narrow" w:eastAsia="Times New Roman" w:hAnsi="Arial Narrow" w:cstheme="minorHAnsi"/>
          <w:color w:val="000000"/>
          <w:sz w:val="24"/>
          <w:szCs w:val="24"/>
          <w:lang w:val="en-GB"/>
        </w:rPr>
        <w:t xml:space="preserve">Nikola Juhasz, </w:t>
      </w:r>
      <w:r w:rsidR="007930CE">
        <w:rPr>
          <w:rFonts w:ascii="Arial Narrow" w:eastAsia="Times New Roman" w:hAnsi="Arial Narrow" w:cstheme="minorHAnsi"/>
          <w:color w:val="000000"/>
          <w:sz w:val="24"/>
          <w:szCs w:val="24"/>
          <w:lang w:val="en-GB"/>
        </w:rPr>
        <w:t>Global Technical Director of Sustainability</w:t>
      </w:r>
      <w:r w:rsidR="00F95525">
        <w:rPr>
          <w:rFonts w:ascii="Arial Narrow" w:eastAsia="Times New Roman" w:hAnsi="Arial Narrow" w:cstheme="minorHAnsi"/>
          <w:color w:val="000000"/>
          <w:sz w:val="24"/>
          <w:szCs w:val="24"/>
          <w:lang w:val="en-GB"/>
        </w:rPr>
        <w:t>, Sun Chemical. “</w:t>
      </w:r>
      <w:r w:rsidRPr="00DD2850">
        <w:rPr>
          <w:rFonts w:ascii="Arial Narrow" w:eastAsia="Times New Roman" w:hAnsi="Arial Narrow" w:cstheme="minorHAnsi"/>
          <w:color w:val="000000"/>
          <w:sz w:val="24"/>
          <w:szCs w:val="24"/>
          <w:lang w:val="en-GB"/>
        </w:rPr>
        <w:t>Our plans include focus on exciting product and service innovations to enable circularity and that will have cascading environmental benefits throughout our value chains.”</w:t>
      </w:r>
    </w:p>
    <w:p w14:paraId="62BF0148" w14:textId="77777777" w:rsidR="00BA7B1B" w:rsidRDefault="00BA7B1B" w:rsidP="00845E77">
      <w:pPr>
        <w:rPr>
          <w:rFonts w:ascii="Arial Narrow" w:eastAsia="Times New Roman" w:hAnsi="Arial Narrow" w:cstheme="minorHAnsi"/>
          <w:color w:val="000000"/>
          <w:sz w:val="24"/>
          <w:szCs w:val="24"/>
          <w:lang w:val="en-GB"/>
        </w:rPr>
      </w:pPr>
    </w:p>
    <w:p w14:paraId="16B2642B" w14:textId="065C72FC" w:rsidR="00E83497" w:rsidRDefault="00E83497" w:rsidP="00845E77">
      <w:pPr>
        <w:rPr>
          <w:rFonts w:ascii="Arial Narrow" w:eastAsia="Times New Roman" w:hAnsi="Arial Narrow" w:cstheme="minorHAnsi"/>
          <w:color w:val="000000"/>
          <w:sz w:val="24"/>
          <w:szCs w:val="24"/>
          <w:lang w:val="en-GB"/>
        </w:rPr>
      </w:pPr>
      <w:r>
        <w:rPr>
          <w:rFonts w:ascii="Arial Narrow" w:eastAsia="Times New Roman" w:hAnsi="Arial Narrow" w:cstheme="minorHAnsi"/>
          <w:color w:val="000000"/>
          <w:sz w:val="24"/>
          <w:szCs w:val="24"/>
          <w:lang w:val="en-GB"/>
        </w:rPr>
        <w:t>“</w:t>
      </w:r>
      <w:r w:rsidR="004E7026">
        <w:rPr>
          <w:rFonts w:ascii="Arial Narrow" w:eastAsia="Times New Roman" w:hAnsi="Arial Narrow" w:cstheme="minorHAnsi"/>
          <w:color w:val="000000"/>
          <w:sz w:val="24"/>
          <w:szCs w:val="24"/>
          <w:lang w:val="en-GB"/>
        </w:rPr>
        <w:t>Th</w:t>
      </w:r>
      <w:r w:rsidR="00BA7B1B">
        <w:rPr>
          <w:rFonts w:ascii="Arial Narrow" w:eastAsia="Times New Roman" w:hAnsi="Arial Narrow" w:cstheme="minorHAnsi"/>
          <w:color w:val="000000"/>
          <w:sz w:val="24"/>
          <w:szCs w:val="24"/>
          <w:lang w:val="en-GB"/>
        </w:rPr>
        <w:t>is</w:t>
      </w:r>
      <w:r w:rsidR="004E7026">
        <w:rPr>
          <w:rFonts w:ascii="Arial Narrow" w:eastAsia="Times New Roman" w:hAnsi="Arial Narrow" w:cstheme="minorHAnsi"/>
          <w:color w:val="000000"/>
          <w:sz w:val="24"/>
          <w:szCs w:val="24"/>
          <w:lang w:val="en-GB"/>
        </w:rPr>
        <w:t xml:space="preserve"> endorsement from SBTi is </w:t>
      </w:r>
      <w:r w:rsidR="00BA7B1B">
        <w:rPr>
          <w:rFonts w:ascii="Arial Narrow" w:eastAsia="Times New Roman" w:hAnsi="Arial Narrow" w:cstheme="minorHAnsi"/>
          <w:color w:val="000000"/>
          <w:sz w:val="24"/>
          <w:szCs w:val="24"/>
          <w:lang w:val="en-GB"/>
        </w:rPr>
        <w:t>recognizing</w:t>
      </w:r>
      <w:r w:rsidR="004E7026">
        <w:rPr>
          <w:rFonts w:ascii="Arial Narrow" w:eastAsia="Times New Roman" w:hAnsi="Arial Narrow" w:cstheme="minorHAnsi"/>
          <w:color w:val="000000"/>
          <w:sz w:val="24"/>
          <w:szCs w:val="24"/>
          <w:lang w:val="en-GB"/>
        </w:rPr>
        <w:t xml:space="preserve"> our </w:t>
      </w:r>
      <w:r>
        <w:rPr>
          <w:rFonts w:ascii="Arial Narrow" w:eastAsia="Times New Roman" w:hAnsi="Arial Narrow" w:cstheme="minorHAnsi"/>
          <w:color w:val="000000"/>
          <w:sz w:val="24"/>
          <w:szCs w:val="24"/>
          <w:lang w:val="en-GB"/>
        </w:rPr>
        <w:t xml:space="preserve">commitment </w:t>
      </w:r>
      <w:r w:rsidR="004E7026">
        <w:rPr>
          <w:rFonts w:ascii="Arial Narrow" w:eastAsia="Times New Roman" w:hAnsi="Arial Narrow" w:cstheme="minorHAnsi"/>
          <w:color w:val="000000"/>
          <w:sz w:val="24"/>
          <w:szCs w:val="24"/>
          <w:lang w:val="en-GB"/>
        </w:rPr>
        <w:t>to greenhouse gas emissions</w:t>
      </w:r>
      <w:r>
        <w:rPr>
          <w:rFonts w:ascii="Arial Narrow" w:eastAsia="Times New Roman" w:hAnsi="Arial Narrow" w:cstheme="minorHAnsi"/>
          <w:color w:val="000000"/>
          <w:sz w:val="24"/>
          <w:szCs w:val="24"/>
          <w:lang w:val="en-GB"/>
        </w:rPr>
        <w:t xml:space="preserve"> </w:t>
      </w:r>
      <w:r w:rsidR="004E7026">
        <w:rPr>
          <w:rFonts w:ascii="Arial Narrow" w:eastAsia="Times New Roman" w:hAnsi="Arial Narrow" w:cstheme="minorHAnsi"/>
          <w:color w:val="000000"/>
          <w:sz w:val="24"/>
          <w:szCs w:val="24"/>
          <w:lang w:val="en-GB"/>
        </w:rPr>
        <w:t xml:space="preserve">reduction and </w:t>
      </w:r>
      <w:r w:rsidR="00FC7A77">
        <w:rPr>
          <w:rFonts w:ascii="Arial Narrow" w:eastAsia="Times New Roman" w:hAnsi="Arial Narrow" w:cstheme="minorHAnsi"/>
          <w:color w:val="000000"/>
          <w:sz w:val="24"/>
          <w:szCs w:val="24"/>
          <w:lang w:val="en-GB"/>
        </w:rPr>
        <w:t>circularity</w:t>
      </w:r>
      <w:r w:rsidR="00515A7A">
        <w:rPr>
          <w:rFonts w:ascii="Arial Narrow" w:eastAsia="Times New Roman" w:hAnsi="Arial Narrow" w:cstheme="minorHAnsi"/>
          <w:color w:val="000000"/>
          <w:sz w:val="24"/>
          <w:szCs w:val="24"/>
          <w:lang w:val="en-GB"/>
        </w:rPr>
        <w:t>,</w:t>
      </w:r>
      <w:r w:rsidR="00FC7A77">
        <w:rPr>
          <w:rFonts w:ascii="Arial Narrow" w:eastAsia="Times New Roman" w:hAnsi="Arial Narrow" w:cstheme="minorHAnsi"/>
          <w:color w:val="000000"/>
          <w:sz w:val="24"/>
          <w:szCs w:val="24"/>
          <w:lang w:val="en-GB"/>
        </w:rPr>
        <w:t xml:space="preserve"> and</w:t>
      </w:r>
      <w:r w:rsidR="00BA7B1B">
        <w:rPr>
          <w:rFonts w:ascii="Arial Narrow" w:eastAsia="Times New Roman" w:hAnsi="Arial Narrow" w:cstheme="minorHAnsi"/>
          <w:color w:val="000000"/>
          <w:sz w:val="24"/>
          <w:szCs w:val="24"/>
          <w:lang w:val="en-GB"/>
        </w:rPr>
        <w:t xml:space="preserve"> </w:t>
      </w:r>
      <w:r w:rsidR="00E26604">
        <w:rPr>
          <w:rFonts w:ascii="Arial Narrow" w:eastAsia="Times New Roman" w:hAnsi="Arial Narrow" w:cstheme="minorHAnsi"/>
          <w:color w:val="000000"/>
          <w:sz w:val="24"/>
          <w:szCs w:val="24"/>
          <w:lang w:val="en-GB"/>
        </w:rPr>
        <w:t xml:space="preserve">will further </w:t>
      </w:r>
      <w:r w:rsidR="00BA7B1B">
        <w:rPr>
          <w:rFonts w:ascii="Arial Narrow" w:eastAsia="Times New Roman" w:hAnsi="Arial Narrow" w:cstheme="minorHAnsi"/>
          <w:color w:val="000000"/>
          <w:sz w:val="24"/>
          <w:szCs w:val="24"/>
          <w:lang w:val="en-GB"/>
        </w:rPr>
        <w:t>support our customers</w:t>
      </w:r>
      <w:r w:rsidR="00A10063">
        <w:rPr>
          <w:rFonts w:ascii="Arial Narrow" w:eastAsia="Times New Roman" w:hAnsi="Arial Narrow" w:cstheme="minorHAnsi"/>
          <w:color w:val="000000"/>
          <w:sz w:val="24"/>
          <w:szCs w:val="24"/>
          <w:lang w:val="en-GB"/>
        </w:rPr>
        <w:t>’</w:t>
      </w:r>
      <w:r w:rsidR="00BA7B1B">
        <w:rPr>
          <w:rFonts w:ascii="Arial Narrow" w:eastAsia="Times New Roman" w:hAnsi="Arial Narrow" w:cstheme="minorHAnsi"/>
          <w:color w:val="000000"/>
          <w:sz w:val="24"/>
          <w:szCs w:val="24"/>
          <w:lang w:val="en-GB"/>
        </w:rPr>
        <w:t xml:space="preserve"> efforts to meet their </w:t>
      </w:r>
      <w:r w:rsidR="00E26604">
        <w:rPr>
          <w:rFonts w:ascii="Arial Narrow" w:eastAsia="Times New Roman" w:hAnsi="Arial Narrow" w:cstheme="minorHAnsi"/>
          <w:color w:val="000000"/>
          <w:sz w:val="24"/>
          <w:szCs w:val="24"/>
          <w:lang w:val="en-GB"/>
        </w:rPr>
        <w:t xml:space="preserve">own </w:t>
      </w:r>
      <w:r w:rsidR="00BA7B1B">
        <w:rPr>
          <w:rFonts w:ascii="Arial Narrow" w:eastAsia="Times New Roman" w:hAnsi="Arial Narrow" w:cstheme="minorHAnsi"/>
          <w:color w:val="000000"/>
          <w:sz w:val="24"/>
          <w:szCs w:val="24"/>
          <w:lang w:val="en-GB"/>
        </w:rPr>
        <w:t>sustainability targets</w:t>
      </w:r>
      <w:r w:rsidR="00515A7A">
        <w:rPr>
          <w:rFonts w:ascii="Arial Narrow" w:eastAsia="Times New Roman" w:hAnsi="Arial Narrow" w:cstheme="minorHAnsi"/>
          <w:color w:val="000000"/>
          <w:sz w:val="24"/>
          <w:szCs w:val="24"/>
          <w:lang w:val="en-GB"/>
        </w:rPr>
        <w:t>,</w:t>
      </w:r>
      <w:r w:rsidR="00BA7B1B">
        <w:rPr>
          <w:rFonts w:ascii="Arial Narrow" w:eastAsia="Times New Roman" w:hAnsi="Arial Narrow" w:cstheme="minorHAnsi"/>
          <w:color w:val="000000"/>
          <w:sz w:val="24"/>
          <w:szCs w:val="24"/>
          <w:lang w:val="en-GB"/>
        </w:rPr>
        <w:t xml:space="preserve">” said Nicolas Bétin, Global Sustainability Business Leader, Sun Chemical. </w:t>
      </w:r>
    </w:p>
    <w:p w14:paraId="3EDC987E" w14:textId="2FD2E1DB" w:rsidR="00F95525" w:rsidRDefault="00F95525" w:rsidP="00845E77">
      <w:pPr>
        <w:rPr>
          <w:rFonts w:ascii="Arial Narrow" w:eastAsia="Times New Roman" w:hAnsi="Arial Narrow" w:cstheme="minorHAnsi"/>
          <w:color w:val="000000"/>
          <w:sz w:val="24"/>
          <w:szCs w:val="24"/>
          <w:lang w:val="en-GB"/>
        </w:rPr>
      </w:pPr>
    </w:p>
    <w:p w14:paraId="482F5E5B" w14:textId="39D421F8" w:rsidR="00F95525" w:rsidRDefault="00C97997" w:rsidP="00845E77">
      <w:pPr>
        <w:rPr>
          <w:rFonts w:ascii="Arial Narrow" w:eastAsia="Times New Roman" w:hAnsi="Arial Narrow" w:cstheme="minorHAnsi"/>
          <w:color w:val="000000"/>
          <w:sz w:val="24"/>
          <w:szCs w:val="24"/>
          <w:lang w:val="en-GB"/>
        </w:rPr>
      </w:pPr>
      <w:r>
        <w:rPr>
          <w:rFonts w:ascii="Arial Narrow" w:eastAsia="Times New Roman" w:hAnsi="Arial Narrow" w:cstheme="minorHAnsi"/>
          <w:color w:val="000000"/>
          <w:sz w:val="24"/>
          <w:szCs w:val="24"/>
          <w:lang w:val="en-GB"/>
        </w:rPr>
        <w:t xml:space="preserve">Since 2020, Sun Chemical’s Corporate Sustainability Committee has met to further strengthen its approach </w:t>
      </w:r>
      <w:r w:rsidRPr="00C97997">
        <w:rPr>
          <w:rFonts w:ascii="Arial Narrow" w:eastAsia="Times New Roman" w:hAnsi="Arial Narrow" w:cstheme="minorHAnsi"/>
          <w:color w:val="000000"/>
          <w:sz w:val="24"/>
          <w:szCs w:val="24"/>
          <w:lang w:val="en-GB"/>
        </w:rPr>
        <w:t>to addressing the sustainability needs of the industr</w:t>
      </w:r>
      <w:r w:rsidR="00E80E81">
        <w:rPr>
          <w:rFonts w:ascii="Arial Narrow" w:eastAsia="Times New Roman" w:hAnsi="Arial Narrow" w:cstheme="minorHAnsi"/>
          <w:color w:val="000000"/>
          <w:sz w:val="24"/>
          <w:szCs w:val="24"/>
          <w:lang w:val="en-GB"/>
        </w:rPr>
        <w:t>ies it serves</w:t>
      </w:r>
      <w:r w:rsidRPr="00C97997">
        <w:rPr>
          <w:rFonts w:ascii="Arial Narrow" w:eastAsia="Times New Roman" w:hAnsi="Arial Narrow" w:cstheme="minorHAnsi"/>
          <w:color w:val="000000"/>
          <w:sz w:val="24"/>
          <w:szCs w:val="24"/>
          <w:lang w:val="en-GB"/>
        </w:rPr>
        <w:t>.</w:t>
      </w:r>
      <w:r>
        <w:rPr>
          <w:rFonts w:ascii="Arial Narrow" w:eastAsia="Times New Roman" w:hAnsi="Arial Narrow" w:cstheme="minorHAnsi"/>
          <w:color w:val="000000"/>
          <w:sz w:val="24"/>
          <w:szCs w:val="24"/>
          <w:lang w:val="en-GB"/>
        </w:rPr>
        <w:t xml:space="preserve"> DIC also has an established Climate Change Subcommittee which is responsible for discussing and debating responses to climate change-related issues</w:t>
      </w:r>
      <w:r w:rsidR="002B2461">
        <w:rPr>
          <w:rFonts w:ascii="Arial Narrow" w:eastAsia="Times New Roman" w:hAnsi="Arial Narrow" w:cstheme="minorHAnsi"/>
          <w:color w:val="000000"/>
          <w:sz w:val="24"/>
          <w:szCs w:val="24"/>
          <w:lang w:val="en-GB"/>
        </w:rPr>
        <w:t xml:space="preserve"> as well as </w:t>
      </w:r>
      <w:r>
        <w:rPr>
          <w:rFonts w:ascii="Arial Narrow" w:eastAsia="Times New Roman" w:hAnsi="Arial Narrow" w:cstheme="minorHAnsi"/>
          <w:color w:val="000000"/>
          <w:sz w:val="24"/>
          <w:szCs w:val="24"/>
          <w:lang w:val="en-GB"/>
        </w:rPr>
        <w:t xml:space="preserve">considering climate change targets and initiatives. </w:t>
      </w:r>
    </w:p>
    <w:p w14:paraId="67B58EA0" w14:textId="3B2D7235" w:rsidR="002B2461" w:rsidRDefault="002B2461" w:rsidP="00845E77">
      <w:pPr>
        <w:rPr>
          <w:rFonts w:ascii="Arial Narrow" w:eastAsia="Times New Roman" w:hAnsi="Arial Narrow" w:cstheme="minorHAnsi"/>
          <w:color w:val="000000"/>
          <w:sz w:val="24"/>
          <w:szCs w:val="24"/>
          <w:lang w:val="en-GB"/>
        </w:rPr>
      </w:pPr>
    </w:p>
    <w:p w14:paraId="59832C2D" w14:textId="50A27173" w:rsidR="002B2461" w:rsidRDefault="002B2461" w:rsidP="00845E77">
      <w:pPr>
        <w:rPr>
          <w:rFonts w:ascii="Arial Narrow" w:eastAsia="Times New Roman" w:hAnsi="Arial Narrow" w:cstheme="minorHAnsi"/>
          <w:color w:val="000000"/>
          <w:sz w:val="24"/>
          <w:szCs w:val="24"/>
          <w:lang w:val="en-GB"/>
        </w:rPr>
      </w:pPr>
      <w:r>
        <w:rPr>
          <w:rFonts w:ascii="Arial Narrow" w:eastAsia="Times New Roman" w:hAnsi="Arial Narrow" w:cstheme="minorHAnsi"/>
          <w:color w:val="000000"/>
          <w:sz w:val="24"/>
          <w:szCs w:val="24"/>
          <w:lang w:val="en-GB"/>
        </w:rPr>
        <w:t>Energy-Saving Promotion Committees have been established at all locations. These committees verify the progress of initiatives, engage in discussions and conduct energy-saving measures. Some of these key CO</w:t>
      </w:r>
      <w:r w:rsidRPr="002B2461">
        <w:rPr>
          <w:rFonts w:ascii="Arial Narrow" w:eastAsia="Times New Roman" w:hAnsi="Arial Narrow" w:cstheme="minorHAnsi"/>
          <w:color w:val="000000"/>
          <w:sz w:val="24"/>
          <w:szCs w:val="24"/>
          <w:vertAlign w:val="subscript"/>
          <w:lang w:val="en-GB"/>
        </w:rPr>
        <w:t>2</w:t>
      </w:r>
      <w:r>
        <w:rPr>
          <w:rFonts w:ascii="Arial Narrow" w:eastAsia="Times New Roman" w:hAnsi="Arial Narrow" w:cstheme="minorHAnsi"/>
          <w:color w:val="000000"/>
          <w:sz w:val="24"/>
          <w:szCs w:val="24"/>
          <w:lang w:val="en-GB"/>
        </w:rPr>
        <w:t xml:space="preserve"> emissions reduction efforts include: </w:t>
      </w:r>
    </w:p>
    <w:p w14:paraId="02E71C07" w14:textId="77777777" w:rsidR="002B2461" w:rsidRDefault="002B2461" w:rsidP="00845E77">
      <w:pPr>
        <w:rPr>
          <w:rFonts w:ascii="Arial Narrow" w:eastAsia="Times New Roman" w:hAnsi="Arial Narrow" w:cstheme="minorHAnsi"/>
          <w:color w:val="000000"/>
          <w:sz w:val="24"/>
          <w:szCs w:val="24"/>
          <w:lang w:val="en-GB"/>
        </w:rPr>
      </w:pPr>
    </w:p>
    <w:p w14:paraId="3D11B4C9" w14:textId="0C5F813F" w:rsidR="002B2461" w:rsidRDefault="002B2461" w:rsidP="002B2461">
      <w:pPr>
        <w:pStyle w:val="ListParagraph"/>
        <w:numPr>
          <w:ilvl w:val="0"/>
          <w:numId w:val="1"/>
        </w:numPr>
        <w:rPr>
          <w:rFonts w:ascii="Arial Narrow" w:hAnsi="Arial Narrow" w:cstheme="minorHAnsi"/>
          <w:color w:val="000000"/>
          <w:lang w:val="en-GB"/>
        </w:rPr>
      </w:pPr>
      <w:r>
        <w:rPr>
          <w:rFonts w:ascii="Arial Narrow" w:hAnsi="Arial Narrow" w:cstheme="minorHAnsi"/>
          <w:color w:val="000000"/>
          <w:lang w:val="en-GB"/>
        </w:rPr>
        <w:t xml:space="preserve">Energy-saving initiatives, including site assessments and </w:t>
      </w:r>
      <w:r w:rsidR="004610D7">
        <w:rPr>
          <w:rFonts w:ascii="Arial Narrow" w:hAnsi="Arial Narrow" w:cstheme="minorHAnsi"/>
          <w:color w:val="000000"/>
          <w:lang w:val="en-GB"/>
        </w:rPr>
        <w:t>five</w:t>
      </w:r>
      <w:r w:rsidR="00E80E81">
        <w:rPr>
          <w:rFonts w:ascii="Arial Narrow" w:hAnsi="Arial Narrow" w:cstheme="minorHAnsi"/>
          <w:color w:val="000000"/>
          <w:lang w:val="en-GB"/>
        </w:rPr>
        <w:t>-</w:t>
      </w:r>
      <w:r w:rsidR="007930CE">
        <w:rPr>
          <w:rFonts w:ascii="Arial Narrow" w:hAnsi="Arial Narrow" w:cstheme="minorHAnsi"/>
          <w:color w:val="000000"/>
          <w:lang w:val="en-GB"/>
        </w:rPr>
        <w:t xml:space="preserve"> </w:t>
      </w:r>
      <w:r w:rsidR="004610D7">
        <w:rPr>
          <w:rFonts w:ascii="Arial Narrow" w:hAnsi="Arial Narrow" w:cstheme="minorHAnsi"/>
          <w:color w:val="000000"/>
          <w:lang w:val="en-GB"/>
        </w:rPr>
        <w:t>to</w:t>
      </w:r>
      <w:r w:rsidR="007930CE">
        <w:rPr>
          <w:rFonts w:ascii="Arial Narrow" w:hAnsi="Arial Narrow" w:cstheme="minorHAnsi"/>
          <w:color w:val="000000"/>
          <w:lang w:val="en-GB"/>
        </w:rPr>
        <w:t xml:space="preserve"> </w:t>
      </w:r>
      <w:r w:rsidR="00E80E81">
        <w:rPr>
          <w:rFonts w:ascii="Arial Narrow" w:hAnsi="Arial Narrow" w:cstheme="minorHAnsi"/>
          <w:color w:val="000000"/>
          <w:lang w:val="en-GB"/>
        </w:rPr>
        <w:t>10-</w:t>
      </w:r>
      <w:r w:rsidR="004610D7">
        <w:rPr>
          <w:rFonts w:ascii="Arial Narrow" w:hAnsi="Arial Narrow" w:cstheme="minorHAnsi"/>
          <w:color w:val="000000"/>
          <w:lang w:val="en-GB"/>
        </w:rPr>
        <w:t>year plans for investment</w:t>
      </w:r>
    </w:p>
    <w:p w14:paraId="4C3C9CEF" w14:textId="31C67DA5" w:rsidR="002B2461" w:rsidRDefault="002B2461" w:rsidP="002B2461">
      <w:pPr>
        <w:pStyle w:val="ListParagraph"/>
        <w:numPr>
          <w:ilvl w:val="0"/>
          <w:numId w:val="1"/>
        </w:numPr>
        <w:rPr>
          <w:rFonts w:ascii="Arial Narrow" w:hAnsi="Arial Narrow" w:cstheme="minorHAnsi"/>
          <w:color w:val="000000"/>
          <w:lang w:val="en-GB"/>
        </w:rPr>
      </w:pPr>
      <w:r>
        <w:rPr>
          <w:rFonts w:ascii="Arial Narrow" w:hAnsi="Arial Narrow" w:cstheme="minorHAnsi"/>
          <w:color w:val="000000"/>
          <w:lang w:val="en-GB"/>
        </w:rPr>
        <w:t xml:space="preserve">Digital </w:t>
      </w:r>
      <w:r w:rsidR="004610D7">
        <w:rPr>
          <w:rFonts w:ascii="Arial Narrow" w:hAnsi="Arial Narrow" w:cstheme="minorHAnsi"/>
          <w:color w:val="000000"/>
          <w:lang w:val="en-GB"/>
        </w:rPr>
        <w:t xml:space="preserve">control systems </w:t>
      </w:r>
      <w:r>
        <w:rPr>
          <w:rFonts w:ascii="Arial Narrow" w:hAnsi="Arial Narrow" w:cstheme="minorHAnsi"/>
          <w:color w:val="000000"/>
          <w:lang w:val="en-GB"/>
        </w:rPr>
        <w:t>to maximize energy management for production and utility equipment</w:t>
      </w:r>
    </w:p>
    <w:p w14:paraId="52FC5173" w14:textId="097C0567" w:rsidR="002B2461" w:rsidRDefault="004610D7" w:rsidP="002B2461">
      <w:pPr>
        <w:pStyle w:val="ListParagraph"/>
        <w:numPr>
          <w:ilvl w:val="0"/>
          <w:numId w:val="1"/>
        </w:numPr>
        <w:rPr>
          <w:rFonts w:ascii="Arial Narrow" w:hAnsi="Arial Narrow" w:cstheme="minorHAnsi"/>
          <w:color w:val="000000"/>
          <w:lang w:val="en-GB"/>
        </w:rPr>
      </w:pPr>
      <w:r>
        <w:rPr>
          <w:rFonts w:ascii="Arial Narrow" w:hAnsi="Arial Narrow" w:cstheme="minorHAnsi"/>
          <w:color w:val="000000"/>
          <w:lang w:val="en-GB"/>
        </w:rPr>
        <w:t>Net zero-energy buildings by investing in energy</w:t>
      </w:r>
      <w:r w:rsidR="002B2461">
        <w:rPr>
          <w:rFonts w:ascii="Arial Narrow" w:hAnsi="Arial Narrow" w:cstheme="minorHAnsi"/>
          <w:color w:val="000000"/>
          <w:lang w:val="en-GB"/>
        </w:rPr>
        <w:t xml:space="preserve">-efficient </w:t>
      </w:r>
      <w:r>
        <w:rPr>
          <w:rFonts w:ascii="Arial Narrow" w:hAnsi="Arial Narrow" w:cstheme="minorHAnsi"/>
          <w:color w:val="000000"/>
          <w:lang w:val="en-GB"/>
        </w:rPr>
        <w:t>equipment, such as cogeneration systems, LED lighting, insulation, etc.</w:t>
      </w:r>
    </w:p>
    <w:p w14:paraId="2C4E59FA" w14:textId="52FBF609" w:rsidR="002B2461" w:rsidRDefault="002B2461" w:rsidP="002B2461">
      <w:pPr>
        <w:pStyle w:val="ListParagraph"/>
        <w:numPr>
          <w:ilvl w:val="0"/>
          <w:numId w:val="1"/>
        </w:numPr>
        <w:rPr>
          <w:rFonts w:ascii="Arial Narrow" w:hAnsi="Arial Narrow" w:cstheme="minorHAnsi"/>
          <w:color w:val="000000"/>
          <w:lang w:val="en-GB"/>
        </w:rPr>
      </w:pPr>
      <w:r>
        <w:rPr>
          <w:rFonts w:ascii="Arial Narrow" w:hAnsi="Arial Narrow" w:cstheme="minorHAnsi"/>
          <w:color w:val="000000"/>
          <w:lang w:val="en-GB"/>
        </w:rPr>
        <w:t>Renewable infrastructure investments, such as biomass boilers or wind and solar power</w:t>
      </w:r>
    </w:p>
    <w:p w14:paraId="271AA1E5" w14:textId="675D970F" w:rsidR="002B2461" w:rsidRPr="002B2461" w:rsidRDefault="004610D7" w:rsidP="002B2461">
      <w:pPr>
        <w:pStyle w:val="ListParagraph"/>
        <w:numPr>
          <w:ilvl w:val="0"/>
          <w:numId w:val="1"/>
        </w:numPr>
        <w:rPr>
          <w:rFonts w:ascii="Arial Narrow" w:hAnsi="Arial Narrow" w:cstheme="minorHAnsi"/>
          <w:color w:val="000000"/>
          <w:lang w:val="en-GB"/>
        </w:rPr>
      </w:pPr>
      <w:r>
        <w:rPr>
          <w:rFonts w:ascii="Arial Narrow" w:hAnsi="Arial Narrow" w:cstheme="minorHAnsi"/>
          <w:color w:val="000000"/>
          <w:lang w:val="en-GB"/>
        </w:rPr>
        <w:t>Purposeful energy-efficient options for new facility construction or building expansions</w:t>
      </w:r>
    </w:p>
    <w:p w14:paraId="2AEB7B07" w14:textId="77777777" w:rsidR="002B2461" w:rsidRDefault="002B2461" w:rsidP="00845E77">
      <w:pPr>
        <w:rPr>
          <w:rFonts w:ascii="Arial Narrow" w:eastAsia="Times New Roman" w:hAnsi="Arial Narrow" w:cstheme="minorHAnsi"/>
          <w:color w:val="000000"/>
          <w:sz w:val="24"/>
          <w:szCs w:val="24"/>
          <w:lang w:val="en-GB"/>
        </w:rPr>
      </w:pPr>
    </w:p>
    <w:p w14:paraId="4965FCF6" w14:textId="0EA5B39A" w:rsidR="00DD2850" w:rsidRDefault="004610D7" w:rsidP="00845E77">
      <w:pPr>
        <w:rPr>
          <w:rFonts w:ascii="Arial Narrow" w:eastAsia="Times New Roman" w:hAnsi="Arial Narrow" w:cstheme="minorHAnsi"/>
          <w:color w:val="000000"/>
          <w:sz w:val="24"/>
          <w:szCs w:val="24"/>
          <w:lang w:val="en-GB"/>
        </w:rPr>
      </w:pPr>
      <w:r>
        <w:rPr>
          <w:rFonts w:ascii="Arial Narrow" w:eastAsia="Times New Roman" w:hAnsi="Arial Narrow" w:cstheme="minorHAnsi"/>
          <w:color w:val="000000"/>
          <w:sz w:val="24"/>
          <w:szCs w:val="24"/>
          <w:lang w:val="en-GB"/>
        </w:rPr>
        <w:t xml:space="preserve">To learn more about Sun Chemical’s approach to sustainability or to download its latest Sustainability Report, visit </w:t>
      </w:r>
      <w:bookmarkStart w:id="1" w:name="_Hlk127947439"/>
      <w:r w:rsidRPr="00012EA9">
        <w:rPr>
          <w:rFonts w:ascii="Arial Narrow" w:eastAsia="Times New Roman" w:hAnsi="Arial Narrow" w:cstheme="minorHAnsi"/>
          <w:color w:val="0000FF"/>
          <w:sz w:val="24"/>
          <w:szCs w:val="24"/>
          <w:u w:val="single"/>
          <w:lang w:val="en-GB"/>
        </w:rPr>
        <w:t>w</w:t>
      </w:r>
      <w:hyperlink r:id="rId13" w:history="1">
        <w:r w:rsidRPr="00012EA9">
          <w:rPr>
            <w:rStyle w:val="Hyperlink"/>
            <w:rFonts w:ascii="Arial Narrow" w:eastAsia="Times New Roman" w:hAnsi="Arial Narrow" w:cstheme="minorHAnsi"/>
            <w:color w:val="0000FF"/>
            <w:sz w:val="24"/>
            <w:szCs w:val="24"/>
            <w:lang w:val="en-GB"/>
          </w:rPr>
          <w:t>ww.sunchemical.com/sustainability</w:t>
        </w:r>
        <w:bookmarkEnd w:id="1"/>
      </w:hyperlink>
      <w:r>
        <w:rPr>
          <w:rFonts w:ascii="Arial Narrow" w:eastAsia="Times New Roman" w:hAnsi="Arial Narrow" w:cstheme="minorHAnsi"/>
          <w:color w:val="000000"/>
          <w:sz w:val="24"/>
          <w:szCs w:val="24"/>
          <w:lang w:val="en-GB"/>
        </w:rPr>
        <w:t xml:space="preserve">. </w:t>
      </w:r>
    </w:p>
    <w:p w14:paraId="5FD10005" w14:textId="0C78FAE3" w:rsidR="0099102E" w:rsidRPr="001A482F" w:rsidRDefault="001A482F" w:rsidP="00845E77">
      <w:pPr>
        <w:rPr>
          <w:rFonts w:ascii="Arial Narrow" w:eastAsia="Times New Roman" w:hAnsi="Arial Narrow" w:cstheme="minorHAnsi"/>
          <w:color w:val="000000"/>
          <w:sz w:val="24"/>
          <w:szCs w:val="24"/>
          <w:lang w:val="en-GB"/>
        </w:rPr>
      </w:pPr>
      <w:r w:rsidRPr="001A482F">
        <w:rPr>
          <w:rFonts w:ascii="Arial Narrow" w:eastAsia="Times New Roman" w:hAnsi="Arial Narrow" w:cstheme="minorHAnsi"/>
          <w:color w:val="000000"/>
          <w:sz w:val="24"/>
          <w:szCs w:val="24"/>
          <w:lang w:val="en-GB"/>
        </w:rPr>
        <w:t xml:space="preserve"> </w:t>
      </w:r>
    </w:p>
    <w:p w14:paraId="33935DF9" w14:textId="77777777" w:rsidR="00BF41AF" w:rsidRPr="005B4ECD" w:rsidRDefault="00BF41AF" w:rsidP="00BF41AF">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77777777" w:rsidR="00BF41AF" w:rsidRDefault="00BF41AF" w:rsidP="00BF41A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BF41AF">
      <w:pPr>
        <w:rPr>
          <w:rFonts w:ascii="Arial Narrow" w:hAnsi="Arial Narrow"/>
          <w:sz w:val="24"/>
          <w:szCs w:val="24"/>
        </w:rPr>
      </w:pPr>
    </w:p>
    <w:p w14:paraId="1BFC27E6" w14:textId="138CACF4" w:rsidR="00BF41AF" w:rsidRPr="001A482F" w:rsidRDefault="00BF41AF">
      <w:pPr>
        <w:rPr>
          <w:rFonts w:ascii="Arial Narrow" w:hAnsi="Arial Narrow"/>
          <w:sz w:val="24"/>
          <w:szCs w:val="24"/>
        </w:rPr>
      </w:pPr>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4"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hyperlink r:id="rId15" w:tgtFrame="_blank" w:history="1">
        <w:r w:rsidR="00604A08" w:rsidRPr="00604A08">
          <w:rPr>
            <w:rStyle w:val="normaltextrun"/>
            <w:rFonts w:ascii="Arial Narrow" w:hAnsi="Arial Narrow" w:cs="Segoe UI"/>
            <w:color w:val="0000FF"/>
            <w:sz w:val="24"/>
            <w:szCs w:val="24"/>
          </w:rPr>
          <w:t>LinkedIn</w:t>
        </w:r>
      </w:hyperlink>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hyperlink r:id="rId16" w:tgtFrame="_blank" w:history="1">
        <w:r w:rsidR="00604A08" w:rsidRPr="00604A08">
          <w:rPr>
            <w:rStyle w:val="normaltextrun"/>
            <w:rFonts w:ascii="Arial Narrow" w:hAnsi="Arial Narrow" w:cs="Segoe UI"/>
            <w:color w:val="0000FF"/>
            <w:sz w:val="24"/>
            <w:szCs w:val="24"/>
          </w:rPr>
          <w:t>Instagram</w:t>
        </w:r>
      </w:hyperlink>
      <w:r w:rsidR="00604A08" w:rsidRPr="00604A08">
        <w:rPr>
          <w:rStyle w:val="normaltextrun"/>
          <w:rFonts w:ascii="Arial Narrow" w:hAnsi="Arial Narrow" w:cs="Segoe UI"/>
          <w:sz w:val="24"/>
          <w:szCs w:val="24"/>
        </w:rPr>
        <w:t>.</w:t>
      </w:r>
      <w:r w:rsidR="00604A08" w:rsidRPr="00604A08">
        <w:t> </w:t>
      </w:r>
    </w:p>
    <w:sectPr w:rsidR="00BF41AF"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63C89"/>
    <w:multiLevelType w:val="hybridMultilevel"/>
    <w:tmpl w:val="3D5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47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2EA9"/>
    <w:rsid w:val="00062AA9"/>
    <w:rsid w:val="001350EE"/>
    <w:rsid w:val="00140578"/>
    <w:rsid w:val="001861D4"/>
    <w:rsid w:val="001A482F"/>
    <w:rsid w:val="00215B55"/>
    <w:rsid w:val="00225F85"/>
    <w:rsid w:val="00246123"/>
    <w:rsid w:val="002B0FF1"/>
    <w:rsid w:val="002B2461"/>
    <w:rsid w:val="002C614E"/>
    <w:rsid w:val="003116B7"/>
    <w:rsid w:val="00335C51"/>
    <w:rsid w:val="00372BB0"/>
    <w:rsid w:val="003932BC"/>
    <w:rsid w:val="003F2F4A"/>
    <w:rsid w:val="004610D7"/>
    <w:rsid w:val="00491C6E"/>
    <w:rsid w:val="00493EE9"/>
    <w:rsid w:val="004C5C2C"/>
    <w:rsid w:val="004D7C46"/>
    <w:rsid w:val="004E7026"/>
    <w:rsid w:val="004F50CD"/>
    <w:rsid w:val="0050613C"/>
    <w:rsid w:val="00506E8C"/>
    <w:rsid w:val="00515A7A"/>
    <w:rsid w:val="00530A04"/>
    <w:rsid w:val="005B418D"/>
    <w:rsid w:val="005C5969"/>
    <w:rsid w:val="00604A08"/>
    <w:rsid w:val="006563C0"/>
    <w:rsid w:val="0066101A"/>
    <w:rsid w:val="00694221"/>
    <w:rsid w:val="0072347B"/>
    <w:rsid w:val="00742045"/>
    <w:rsid w:val="007930CE"/>
    <w:rsid w:val="007A7461"/>
    <w:rsid w:val="0083758F"/>
    <w:rsid w:val="00845E77"/>
    <w:rsid w:val="008461AB"/>
    <w:rsid w:val="008A5874"/>
    <w:rsid w:val="008B2B99"/>
    <w:rsid w:val="0099102E"/>
    <w:rsid w:val="00A10063"/>
    <w:rsid w:val="00A33BFC"/>
    <w:rsid w:val="00A34B0F"/>
    <w:rsid w:val="00A814B4"/>
    <w:rsid w:val="00AE596B"/>
    <w:rsid w:val="00BA7B1B"/>
    <w:rsid w:val="00BF41AF"/>
    <w:rsid w:val="00C03B6D"/>
    <w:rsid w:val="00C80B8E"/>
    <w:rsid w:val="00C97997"/>
    <w:rsid w:val="00D14251"/>
    <w:rsid w:val="00D81092"/>
    <w:rsid w:val="00DD2850"/>
    <w:rsid w:val="00E13276"/>
    <w:rsid w:val="00E26604"/>
    <w:rsid w:val="00E4197D"/>
    <w:rsid w:val="00E807A6"/>
    <w:rsid w:val="00E80E81"/>
    <w:rsid w:val="00E83497"/>
    <w:rsid w:val="00EB4609"/>
    <w:rsid w:val="00F33614"/>
    <w:rsid w:val="00F53961"/>
    <w:rsid w:val="00F95525"/>
    <w:rsid w:val="00F97F89"/>
    <w:rsid w:val="00FB0D6E"/>
    <w:rsid w:val="00FC7A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go.sunchemical.com/l/62722/2023-02-22/3vgjm4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arry@mow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buchholz@sunchemical.com"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8" ma:contentTypeDescription="Create a new document." ma:contentTypeScope="" ma:versionID="3e127818047fac129938280858e1354d">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e267cedcb7947c684caa69cdc30b0a62"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2.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3.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4.xml><?xml version="1.0" encoding="utf-8"?>
<ds:datastoreItem xmlns:ds="http://schemas.openxmlformats.org/officeDocument/2006/customXml" ds:itemID="{9835D0F4-E1E8-48CF-BE95-CDB3710A7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3</cp:revision>
  <cp:lastPrinted>2023-02-22T14:43:00Z</cp:lastPrinted>
  <dcterms:created xsi:type="dcterms:W3CDTF">2023-03-01T09:40:00Z</dcterms:created>
  <dcterms:modified xsi:type="dcterms:W3CDTF">2023-03-02T09:05:00Z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