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D26A2A" w:rsidRDefault="00942DC5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D26A2A" w:rsidRDefault="00A26076" w:rsidP="00DD7F6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1E6CA1C3" w:rsidR="00E92090" w:rsidRPr="00D26A2A" w:rsidRDefault="003618F7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11</w:t>
      </w:r>
      <w:r w:rsidR="00093D34" w:rsidRPr="00D26A2A">
        <w:rPr>
          <w:rFonts w:ascii="Arial" w:eastAsia="Arial" w:hAnsi="Arial" w:cs="Arial"/>
          <w:b/>
          <w:lang w:bidi="it-IT"/>
        </w:rPr>
        <w:t xml:space="preserve"> aprile 2023</w:t>
      </w:r>
    </w:p>
    <w:p w14:paraId="3E3CD385" w14:textId="2F4D14C8" w:rsidR="00C13372" w:rsidRPr="00D26A2A" w:rsidRDefault="00C13372" w:rsidP="00DD7F6F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26A2A">
        <w:rPr>
          <w:rFonts w:ascii="Arial" w:eastAsia="Arial" w:hAnsi="Arial" w:cs="Arial"/>
          <w:b/>
          <w:sz w:val="24"/>
          <w:szCs w:val="24"/>
          <w:lang w:bidi="it-IT"/>
        </w:rPr>
        <w:t>Fujifilm presenterà la gamma Acuity ampliata a FESPA 2023, con una nuova stampante in mostra e ulteriori informazioni sulla storica partnership Fujifilm-Barberan</w:t>
      </w:r>
    </w:p>
    <w:p w14:paraId="28C2370F" w14:textId="789ACCEA" w:rsidR="0020360C" w:rsidRPr="00D26A2A" w:rsidRDefault="00BF4554" w:rsidP="00DD7F6F">
      <w:pPr>
        <w:spacing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t>Dopo 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enorme successo dell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 xml:space="preserve">evento di Fujifilm </w:t>
      </w:r>
      <w:r w:rsidR="00D26A2A">
        <w:rPr>
          <w:rFonts w:ascii="Arial" w:eastAsia="Arial" w:hAnsi="Arial" w:cs="Arial"/>
          <w:lang w:bidi="it-IT"/>
        </w:rPr>
        <w:t>“</w:t>
      </w:r>
      <w:r w:rsidRPr="00D26A2A">
        <w:rPr>
          <w:rFonts w:ascii="Arial" w:eastAsia="Arial" w:hAnsi="Arial" w:cs="Arial"/>
          <w:lang w:bidi="it-IT"/>
        </w:rPr>
        <w:t>New Blueprint for Wide Format</w:t>
      </w:r>
      <w:r w:rsidR="00D26A2A">
        <w:rPr>
          <w:rFonts w:ascii="Arial" w:eastAsia="Arial" w:hAnsi="Arial" w:cs="Arial"/>
          <w:lang w:bidi="it-IT"/>
        </w:rPr>
        <w:t>”</w:t>
      </w:r>
      <w:r w:rsidRPr="00D26A2A">
        <w:rPr>
          <w:rFonts w:ascii="Arial" w:eastAsia="Arial" w:hAnsi="Arial" w:cs="Arial"/>
          <w:lang w:bidi="it-IT"/>
        </w:rPr>
        <w:t xml:space="preserve"> a FESPA 2022 a Berlino, Fujifilm userà FESPA 2023 (Monaco, 23-26 maggio) come rampa di lancio della nuova macchina della gamma Acuity e dei nuovi sviluppi ai modelli esistenti. Inoltre, Fujifilm fornirà maggiori informazioni sulla sua partnership con il produttore industriale Barberan, per portare il getto d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inchiostro a passaggio singolo sul mercato della segnaletica e degli espositori.</w:t>
      </w:r>
    </w:p>
    <w:p w14:paraId="289FD2DA" w14:textId="0D27A339" w:rsidR="00C6555D" w:rsidRPr="00D26A2A" w:rsidRDefault="00CA457C" w:rsidP="00096A83">
      <w:pPr>
        <w:spacing w:afterLines="160" w:after="384"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t>Con un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estensione di 500 m</w:t>
      </w:r>
      <w:r w:rsidRPr="00D26A2A">
        <w:rPr>
          <w:rFonts w:ascii="Arial" w:eastAsia="Arial" w:hAnsi="Arial" w:cs="Arial"/>
          <w:vertAlign w:val="superscript"/>
          <w:lang w:bidi="it-IT"/>
        </w:rPr>
        <w:t>2</w:t>
      </w:r>
      <w:r w:rsidRPr="00D26A2A">
        <w:rPr>
          <w:rFonts w:ascii="Arial" w:eastAsia="Arial" w:hAnsi="Arial" w:cs="Arial"/>
          <w:lang w:bidi="it-IT"/>
        </w:rPr>
        <w:t>, lo stand di Fujifilm è composto da sei aree espositive. In quattro di queste saranno esposte le stampanti presentate per la prima volta a FESPA 2022, per permettere a Fujifilm di mettere in evidenza gli sviluppi tecnologici e i miglioramenti apportati da allora, nonché i primi successi sul mercato. In un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altra, il fulcro sarà la partnership di Fujifilm con Barberan, mentre 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ultima sarà il palcoscenico della nuovissima macchina della gamma Acuity, presentata per la prima volta al pubblico.</w:t>
      </w:r>
    </w:p>
    <w:p w14:paraId="611FEF17" w14:textId="350A46F2" w:rsidR="00393BE8" w:rsidRPr="00D26A2A" w:rsidRDefault="00C6555D" w:rsidP="00E546C9">
      <w:pPr>
        <w:spacing w:afterLines="160" w:after="384"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t>Sullo stand:</w:t>
      </w:r>
    </w:p>
    <w:p w14:paraId="49DD8945" w14:textId="522C3541" w:rsidR="00350511" w:rsidRPr="00D26A2A" w:rsidRDefault="00350511" w:rsidP="00DD7F6F">
      <w:pPr>
        <w:spacing w:line="360" w:lineRule="auto"/>
        <w:jc w:val="both"/>
        <w:rPr>
          <w:rFonts w:ascii="Arial" w:hAnsi="Arial" w:cs="Arial"/>
          <w:b/>
        </w:rPr>
      </w:pPr>
      <w:r w:rsidRPr="00D26A2A">
        <w:rPr>
          <w:rFonts w:ascii="Arial" w:eastAsia="Arial" w:hAnsi="Arial" w:cs="Arial"/>
          <w:b/>
          <w:lang w:bidi="it-IT"/>
        </w:rPr>
        <w:t>Acuity Prime L</w:t>
      </w:r>
    </w:p>
    <w:p w14:paraId="08CA1B25" w14:textId="509A3989" w:rsidR="007111AA" w:rsidRPr="00D26A2A" w:rsidRDefault="00350511" w:rsidP="008F5700">
      <w:pPr>
        <w:spacing w:line="360" w:lineRule="auto"/>
        <w:jc w:val="both"/>
        <w:rPr>
          <w:rFonts w:ascii="Arial" w:eastAsia="Arial" w:hAnsi="Arial" w:cs="Arial"/>
          <w:lang w:bidi="cs-CZ"/>
        </w:rPr>
      </w:pPr>
      <w:r w:rsidRPr="00D26A2A">
        <w:rPr>
          <w:rFonts w:ascii="Arial" w:eastAsia="Arial" w:hAnsi="Arial" w:cs="Arial"/>
          <w:lang w:bidi="it-IT"/>
        </w:rPr>
        <w:t>La Acuity Prime è stata introdotta al pubblico a FESPA 2022. Questa nuova macchina da stampa flatbed dalla linea elegante è la versione più grande dei modelli Acuity Prime 20 e 30, con un letto piano di 3200 mm x 2000 mm; la macchina è in grado di stampare a una velocità di 202 m</w:t>
      </w:r>
      <w:r w:rsidR="007111AA" w:rsidRPr="00D26A2A">
        <w:rPr>
          <w:rFonts w:ascii="Arial" w:eastAsia="Arial" w:hAnsi="Arial" w:cs="Arial"/>
          <w:vertAlign w:val="superscript"/>
          <w:lang w:bidi="it-IT"/>
        </w:rPr>
        <w:t>2</w:t>
      </w:r>
      <w:r w:rsidR="007111AA" w:rsidRPr="00D26A2A">
        <w:rPr>
          <w:rFonts w:ascii="Arial" w:eastAsia="Arial" w:hAnsi="Arial" w:cs="Arial"/>
          <w:lang w:bidi="it-IT"/>
        </w:rPr>
        <w:t>/ora, è facile da usare e produce risultati di alta qualità ad alta velocità. È dotata di sei zone di aspirazione e 16 perni di posizionamento dei supporti, e consente la stampa in tandem, ovvero la stampa su un lato del piano mentre si prepara l</w:t>
      </w:r>
      <w:r w:rsidR="00D26A2A">
        <w:rPr>
          <w:rFonts w:ascii="Arial" w:eastAsia="Arial" w:hAnsi="Arial" w:cs="Arial"/>
          <w:lang w:bidi="it-IT"/>
        </w:rPr>
        <w:t>’</w:t>
      </w:r>
      <w:r w:rsidR="007111AA" w:rsidRPr="00D26A2A">
        <w:rPr>
          <w:rFonts w:ascii="Arial" w:eastAsia="Arial" w:hAnsi="Arial" w:cs="Arial"/>
          <w:lang w:bidi="it-IT"/>
        </w:rPr>
        <w:t xml:space="preserve">altro. </w:t>
      </w:r>
    </w:p>
    <w:p w14:paraId="64D3910E" w14:textId="7067B38C" w:rsidR="008F5700" w:rsidRPr="00D26A2A" w:rsidRDefault="00C6555D" w:rsidP="008F5700">
      <w:pPr>
        <w:spacing w:line="360" w:lineRule="auto"/>
        <w:jc w:val="both"/>
        <w:rPr>
          <w:rFonts w:ascii="Arial" w:hAnsi="Arial" w:cs="Arial"/>
          <w:bCs/>
        </w:rPr>
      </w:pPr>
      <w:r w:rsidRPr="00D26A2A">
        <w:rPr>
          <w:rFonts w:ascii="Arial" w:eastAsia="Arial" w:hAnsi="Arial" w:cs="Arial"/>
          <w:lang w:bidi="it-IT"/>
        </w:rPr>
        <w:lastRenderedPageBreak/>
        <w:t>Con svariate installazioni sul mercato europeo, la Acuity Prime L è disponibile in commercio e collaudata sul mercato.</w:t>
      </w:r>
    </w:p>
    <w:p w14:paraId="6991CD15" w14:textId="6040B226" w:rsidR="000243E8" w:rsidRPr="00D26A2A" w:rsidRDefault="000243E8" w:rsidP="008F5700">
      <w:pPr>
        <w:spacing w:line="360" w:lineRule="auto"/>
        <w:jc w:val="both"/>
        <w:rPr>
          <w:rFonts w:ascii="Arial" w:hAnsi="Arial" w:cs="Arial"/>
          <w:b/>
        </w:rPr>
      </w:pPr>
      <w:r w:rsidRPr="00D26A2A">
        <w:rPr>
          <w:rFonts w:ascii="Arial" w:eastAsia="Arial" w:hAnsi="Arial" w:cs="Arial"/>
          <w:b/>
          <w:lang w:bidi="it-IT"/>
        </w:rPr>
        <w:t>Acuity Ultra Hybrid LED</w:t>
      </w:r>
    </w:p>
    <w:p w14:paraId="18D31232" w14:textId="643FCF4D" w:rsidR="000243E8" w:rsidRPr="00D26A2A" w:rsidRDefault="001232F2" w:rsidP="000243E8">
      <w:pPr>
        <w:spacing w:line="360" w:lineRule="auto"/>
        <w:jc w:val="both"/>
        <w:rPr>
          <w:rFonts w:ascii="Arial" w:hAnsi="Arial" w:cs="Arial"/>
          <w:bCs/>
        </w:rPr>
      </w:pPr>
      <w:r w:rsidRPr="00D26A2A">
        <w:rPr>
          <w:rFonts w:ascii="Arial" w:eastAsia="Arial" w:hAnsi="Arial" w:cs="Arial"/>
          <w:lang w:bidi="it-IT"/>
        </w:rPr>
        <w:t>Anch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essa presentata per la prima volta lo scorso anno a FESPA, la Acuity Ultra Hybrid LED, sarà di nuovo presente all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edizione di quest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anno. La stampante di fascia alta da 3,3 m offre prestazioni e qualità di stampa eccezionali su substrati rigidi e flessibili. Stampa a velocità fino a 218 m²/ora (RTR) e offre una risoluzione di stampa fino a 1200 x 1200 dpi. Unica nel suo genere, è in grado di combinare un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altissima qualità con un ritorno sull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investimento competitivo, sia per applicazioni rigide che flessibili, il tutto su un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unica piattaforma.</w:t>
      </w:r>
    </w:p>
    <w:p w14:paraId="0510437D" w14:textId="11913A35" w:rsidR="00836159" w:rsidRPr="00D26A2A" w:rsidRDefault="007B1AF5" w:rsidP="000243E8">
      <w:pPr>
        <w:spacing w:line="360" w:lineRule="auto"/>
        <w:jc w:val="both"/>
        <w:rPr>
          <w:rFonts w:ascii="Arial" w:hAnsi="Arial" w:cs="Arial"/>
          <w:bCs/>
        </w:rPr>
      </w:pPr>
      <w:r w:rsidRPr="00D26A2A">
        <w:rPr>
          <w:rFonts w:ascii="Arial" w:eastAsia="Arial" w:hAnsi="Arial" w:cs="Arial"/>
          <w:lang w:bidi="it-IT"/>
        </w:rPr>
        <w:t>Con un modello beta ora in uso presso un cliente nel Regno Unito e una serie di nuovi sviluppi tecnici dallo scorso anno, questa macchina è assolutamente da non perdere.</w:t>
      </w:r>
    </w:p>
    <w:p w14:paraId="4A2C8131" w14:textId="77777777" w:rsidR="00FD31CA" w:rsidRPr="00D26A2A" w:rsidRDefault="00FD31CA" w:rsidP="00FD31CA">
      <w:pPr>
        <w:spacing w:line="360" w:lineRule="auto"/>
        <w:jc w:val="both"/>
        <w:rPr>
          <w:rFonts w:ascii="Arial" w:hAnsi="Arial" w:cs="Arial"/>
          <w:b/>
          <w:bCs/>
        </w:rPr>
      </w:pPr>
      <w:r w:rsidRPr="00D26A2A">
        <w:rPr>
          <w:rFonts w:ascii="Arial" w:eastAsia="Arial" w:hAnsi="Arial" w:cs="Arial"/>
          <w:b/>
          <w:lang w:bidi="it-IT"/>
        </w:rPr>
        <w:t>Acuity Ultra R2 (configurazioni da 5 m e 3,2 m)</w:t>
      </w:r>
    </w:p>
    <w:p w14:paraId="013A225D" w14:textId="77777777" w:rsidR="0063787F" w:rsidRPr="00D26A2A" w:rsidRDefault="00FD31CA" w:rsidP="00FD31CA">
      <w:pPr>
        <w:spacing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t xml:space="preserve">Annunciata verso la metà del 2021, la pluripremiata Acuity Ultra R2 è disponibile nelle versioni da 5 m e 3,2 m. </w:t>
      </w:r>
    </w:p>
    <w:p w14:paraId="650D159C" w14:textId="5838921C" w:rsidR="0063787F" w:rsidRPr="00D26A2A" w:rsidRDefault="0063787F" w:rsidP="0063787F">
      <w:pPr>
        <w:spacing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t>Nello stand, Fujifilm esporrà il modello High Speed con polimerizzazione UV convenzionale a quattro canali da 5 m, sviluppato nell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 xml:space="preserve">ultimo anno e che stampa fino al 65% più velocemente rispetto alla macchina standard da 5 metri. </w:t>
      </w:r>
    </w:p>
    <w:p w14:paraId="5513F408" w14:textId="51A811DE" w:rsidR="00DD3DF5" w:rsidRPr="00D26A2A" w:rsidRDefault="00DD3DF5" w:rsidP="00DD3DF5">
      <w:pPr>
        <w:spacing w:line="360" w:lineRule="auto"/>
        <w:jc w:val="both"/>
        <w:rPr>
          <w:rFonts w:ascii="Arial" w:hAnsi="Arial" w:cs="Arial"/>
          <w:bCs/>
        </w:rPr>
      </w:pPr>
      <w:r w:rsidRPr="00D26A2A">
        <w:rPr>
          <w:rFonts w:ascii="Arial" w:eastAsia="Arial" w:hAnsi="Arial" w:cs="Arial"/>
          <w:lang w:bidi="it-IT"/>
        </w:rPr>
        <w:t>Fujifilm darà risalto anche al sostanziale aumento della velocità, fino al 39%, che ha raggiunto per il modello High Speed da 3,2 m.</w:t>
      </w:r>
    </w:p>
    <w:p w14:paraId="28C5D8BB" w14:textId="6D3E4E24" w:rsidR="0063787F" w:rsidRPr="00D26A2A" w:rsidRDefault="00331042" w:rsidP="0063787F">
      <w:pPr>
        <w:spacing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t>La Acuity Ultra R2 viene ora fornita come sistema modulare e i modelli esistenti possono essere aggiornati in loco per aggiungere colori chiari, bianco e modalità High Speed, a seconda delle esigenze dell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azienda di stampa.</w:t>
      </w:r>
    </w:p>
    <w:p w14:paraId="1633540F" w14:textId="2216BD54" w:rsidR="00FD31CA" w:rsidRPr="00D26A2A" w:rsidRDefault="00AE77F7" w:rsidP="000243E8">
      <w:pPr>
        <w:spacing w:line="360" w:lineRule="auto"/>
        <w:jc w:val="both"/>
        <w:rPr>
          <w:rFonts w:ascii="Arial" w:hAnsi="Arial" w:cs="Arial"/>
          <w:b/>
        </w:rPr>
      </w:pPr>
      <w:r w:rsidRPr="00D26A2A">
        <w:rPr>
          <w:rFonts w:ascii="Arial" w:eastAsia="Arial" w:hAnsi="Arial" w:cs="Arial"/>
          <w:b/>
          <w:lang w:bidi="it-IT"/>
        </w:rPr>
        <w:t>Grande rivelazione</w:t>
      </w:r>
    </w:p>
    <w:p w14:paraId="6A31CA7D" w14:textId="200F6FE4" w:rsidR="005E2CC2" w:rsidRPr="00D26A2A" w:rsidRDefault="002B554A" w:rsidP="000243E8">
      <w:pPr>
        <w:spacing w:line="360" w:lineRule="auto"/>
        <w:jc w:val="both"/>
        <w:rPr>
          <w:rFonts w:ascii="Arial" w:hAnsi="Arial" w:cs="Arial"/>
          <w:bCs/>
        </w:rPr>
      </w:pPr>
      <w:r w:rsidRPr="00D26A2A">
        <w:rPr>
          <w:rFonts w:ascii="Arial" w:eastAsia="Arial" w:hAnsi="Arial" w:cs="Arial"/>
          <w:lang w:bidi="it-IT"/>
        </w:rPr>
        <w:t>Fujifilm esporrà anche la “new entry” nella gamma Acuity, che sarà annunciata prima dell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>inizio della fiera, mentre la storica partnership di Fujifilm con Barberan sarà dimostrata con un complesso modello in scala e una dimostrazione video.</w:t>
      </w:r>
    </w:p>
    <w:p w14:paraId="3A030C9E" w14:textId="2EA1F223" w:rsidR="006A297B" w:rsidRPr="00D26A2A" w:rsidRDefault="006034AE" w:rsidP="006A297B">
      <w:pPr>
        <w:spacing w:line="360" w:lineRule="auto"/>
        <w:jc w:val="both"/>
        <w:rPr>
          <w:rFonts w:ascii="Arial" w:hAnsi="Arial" w:cs="Arial"/>
        </w:rPr>
      </w:pPr>
      <w:r w:rsidRPr="00D26A2A">
        <w:rPr>
          <w:rFonts w:ascii="Arial" w:eastAsia="Arial" w:hAnsi="Arial" w:cs="Arial"/>
          <w:lang w:bidi="it-IT"/>
        </w:rPr>
        <w:lastRenderedPageBreak/>
        <w:t xml:space="preserve">David Burton, Business Director, Fujifilm Wide Format Inkjet Systems, commenta: </w:t>
      </w:r>
      <w:r w:rsidR="00D26A2A">
        <w:rPr>
          <w:rFonts w:ascii="Arial" w:eastAsia="Arial" w:hAnsi="Arial" w:cs="Arial"/>
          <w:lang w:bidi="it-IT"/>
        </w:rPr>
        <w:t>“</w:t>
      </w:r>
      <w:r w:rsidRPr="00D26A2A">
        <w:rPr>
          <w:rFonts w:ascii="Arial" w:eastAsia="Arial" w:hAnsi="Arial" w:cs="Arial"/>
          <w:lang w:bidi="it-IT"/>
        </w:rPr>
        <w:t>Non vediamo l</w:t>
      </w:r>
      <w:r w:rsidR="00D26A2A">
        <w:rPr>
          <w:rFonts w:ascii="Arial" w:eastAsia="Arial" w:hAnsi="Arial" w:cs="Arial"/>
          <w:lang w:bidi="it-IT"/>
        </w:rPr>
        <w:t>’</w:t>
      </w:r>
      <w:r w:rsidRPr="00D26A2A">
        <w:rPr>
          <w:rFonts w:ascii="Arial" w:eastAsia="Arial" w:hAnsi="Arial" w:cs="Arial"/>
          <w:lang w:bidi="it-IT"/>
        </w:rPr>
        <w:t xml:space="preserve">ora di presentare, ancora una volta, le nostre stampanti per grande formato Acuity, che offrono affidabilità, stabilità e un ottimo rapporto qualità-prezzo. </w:t>
      </w:r>
    </w:p>
    <w:p w14:paraId="4878D9D4" w14:textId="75BAFCCF" w:rsidR="00B82938" w:rsidRPr="00D26A2A" w:rsidRDefault="00D26A2A" w:rsidP="006A29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“</w:t>
      </w:r>
      <w:r w:rsidR="006A297B" w:rsidRPr="00D26A2A">
        <w:rPr>
          <w:rFonts w:ascii="Arial" w:eastAsia="Arial" w:hAnsi="Arial" w:cs="Arial"/>
          <w:lang w:bidi="it-IT"/>
        </w:rPr>
        <w:t xml:space="preserve">FESPA 2023 è il palcoscenico perfetto per evidenziare sia il successo delle vendite che i miglioramenti tecnici che abbiamo apportato alla gamma esistente negli ultimi 12 mesi, con un occhio anche al futuro, con la presentazione di una macchina completamente nuova e molti più dettagli sulla nostra entusiasmante partnership con Barberan. </w:t>
      </w:r>
    </w:p>
    <w:p w14:paraId="169E0E59" w14:textId="038C4ECB" w:rsidR="00FA2AEA" w:rsidRPr="00D26A2A" w:rsidRDefault="00D26A2A" w:rsidP="00DD7F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“</w:t>
      </w:r>
      <w:r w:rsidR="007A7A2D" w:rsidRPr="00D26A2A">
        <w:rPr>
          <w:rFonts w:ascii="Arial" w:eastAsia="Arial" w:hAnsi="Arial" w:cs="Arial"/>
          <w:lang w:bidi="it-IT"/>
        </w:rPr>
        <w:t>Non vediamo l</w:t>
      </w:r>
      <w:r>
        <w:rPr>
          <w:rFonts w:ascii="Arial" w:eastAsia="Arial" w:hAnsi="Arial" w:cs="Arial"/>
          <w:lang w:bidi="it-IT"/>
        </w:rPr>
        <w:t>’</w:t>
      </w:r>
      <w:r w:rsidR="007A7A2D" w:rsidRPr="00D26A2A">
        <w:rPr>
          <w:rFonts w:ascii="Arial" w:eastAsia="Arial" w:hAnsi="Arial" w:cs="Arial"/>
          <w:lang w:bidi="it-IT"/>
        </w:rPr>
        <w:t>ora di dare il benvenuto a tutti coloro che verranno a trovarci nel nostro stand a FESPA quest</w:t>
      </w:r>
      <w:r>
        <w:rPr>
          <w:rFonts w:ascii="Arial" w:eastAsia="Arial" w:hAnsi="Arial" w:cs="Arial"/>
          <w:lang w:bidi="it-IT"/>
        </w:rPr>
        <w:t>’</w:t>
      </w:r>
      <w:r w:rsidR="007A7A2D" w:rsidRPr="00D26A2A">
        <w:rPr>
          <w:rFonts w:ascii="Arial" w:eastAsia="Arial" w:hAnsi="Arial" w:cs="Arial"/>
          <w:lang w:bidi="it-IT"/>
        </w:rPr>
        <w:t>anno</w:t>
      </w:r>
      <w:r>
        <w:rPr>
          <w:rFonts w:ascii="Arial" w:eastAsia="Arial" w:hAnsi="Arial" w:cs="Arial"/>
          <w:lang w:bidi="it-IT"/>
        </w:rPr>
        <w:t>”</w:t>
      </w:r>
      <w:r w:rsidR="007A7A2D" w:rsidRPr="00D26A2A">
        <w:rPr>
          <w:rFonts w:ascii="Arial" w:eastAsia="Arial" w:hAnsi="Arial" w:cs="Arial"/>
          <w:lang w:bidi="it-IT"/>
        </w:rPr>
        <w:t>.</w:t>
      </w:r>
    </w:p>
    <w:p w14:paraId="0D425DC2" w14:textId="74262FA8" w:rsidR="00A953B7" w:rsidRPr="00ED71D1" w:rsidRDefault="00775680" w:rsidP="00DD7F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26A2A">
        <w:rPr>
          <w:rFonts w:ascii="Arial" w:eastAsia="Arial" w:hAnsi="Arial" w:cs="Arial"/>
          <w:lang w:bidi="it-IT"/>
        </w:rPr>
        <w:t xml:space="preserve">Fujifilm sarà a FESPA allo stand </w:t>
      </w:r>
      <w:r w:rsidR="009B392C">
        <w:rPr>
          <w:rFonts w:ascii="Arial" w:eastAsia="Arial" w:hAnsi="Arial" w:cs="Arial"/>
          <w:lang w:bidi="it-IT"/>
        </w:rPr>
        <w:t>B10</w:t>
      </w:r>
      <w:r w:rsidRPr="00D26A2A">
        <w:rPr>
          <w:rFonts w:ascii="Arial" w:eastAsia="Arial" w:hAnsi="Arial" w:cs="Arial"/>
          <w:lang w:bidi="it-IT"/>
        </w:rPr>
        <w:t xml:space="preserve">, padiglione </w:t>
      </w:r>
      <w:r w:rsidR="009B392C">
        <w:rPr>
          <w:rFonts w:ascii="Arial" w:eastAsia="Arial" w:hAnsi="Arial" w:cs="Arial"/>
          <w:lang w:bidi="it-IT"/>
        </w:rPr>
        <w:t>A1</w:t>
      </w:r>
      <w:r w:rsidRPr="00D26A2A">
        <w:rPr>
          <w:rFonts w:ascii="Arial" w:eastAsia="Arial" w:hAnsi="Arial" w:cs="Arial"/>
          <w:lang w:bidi="it-IT"/>
        </w:rPr>
        <w:t xml:space="preserve">. Per maggiori informazioni visitare: </w:t>
      </w:r>
      <w:hyperlink r:id="rId10" w:history="1">
        <w:r w:rsidR="003618F7" w:rsidRPr="00ED71D1">
          <w:rPr>
            <w:rStyle w:val="Hyperlink"/>
            <w:rFonts w:ascii="Arial" w:eastAsia="Segoe UI" w:hAnsi="Arial" w:cs="Arial"/>
            <w:bCs/>
            <w:shd w:val="clear" w:color="auto" w:fill="F9F8F8"/>
            <w:lang w:bidi="it-IT"/>
          </w:rPr>
          <w:t>print-emea.fujifilm.com/</w:t>
        </w:r>
        <w:proofErr w:type="spellStart"/>
        <w:r w:rsidR="003618F7" w:rsidRPr="00ED71D1">
          <w:rPr>
            <w:rStyle w:val="Hyperlink"/>
            <w:rFonts w:ascii="Arial" w:eastAsia="Segoe UI" w:hAnsi="Arial" w:cs="Arial"/>
            <w:bCs/>
            <w:shd w:val="clear" w:color="auto" w:fill="F9F8F8"/>
            <w:lang w:bidi="it-IT"/>
          </w:rPr>
          <w:t>it</w:t>
        </w:r>
        <w:proofErr w:type="spellEnd"/>
        <w:r w:rsidR="003618F7" w:rsidRPr="00ED71D1">
          <w:rPr>
            <w:rStyle w:val="Hyperlink"/>
            <w:rFonts w:ascii="Arial" w:eastAsia="Segoe UI" w:hAnsi="Arial" w:cs="Arial"/>
            <w:bCs/>
            <w:shd w:val="clear" w:color="auto" w:fill="F9F8F8"/>
            <w:lang w:bidi="it-IT"/>
          </w:rPr>
          <w:t>/fespa23</w:t>
        </w:r>
      </w:hyperlink>
    </w:p>
    <w:p w14:paraId="3FB2C4B8" w14:textId="77777777" w:rsidR="00A953B7" w:rsidRPr="00D26A2A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Pr="00D26A2A" w:rsidRDefault="000B4A88" w:rsidP="000B4A88">
      <w:pPr>
        <w:spacing w:line="360" w:lineRule="auto"/>
        <w:jc w:val="center"/>
        <w:rPr>
          <w:rFonts w:ascii="Arial" w:hAnsi="Arial" w:cs="Arial"/>
          <w:b/>
          <w:bCs/>
        </w:rPr>
      </w:pPr>
      <w:r w:rsidRPr="00D26A2A">
        <w:rPr>
          <w:rFonts w:ascii="Arial" w:eastAsia="Arial" w:hAnsi="Arial" w:cs="Arial"/>
          <w:b/>
          <w:lang w:bidi="it-IT"/>
        </w:rPr>
        <w:t>FINE</w:t>
      </w:r>
    </w:p>
    <w:p w14:paraId="71272AA4" w14:textId="77777777" w:rsidR="000B4A88" w:rsidRPr="00D26A2A" w:rsidRDefault="000B4A88" w:rsidP="00DD7F6F">
      <w:pPr>
        <w:spacing w:line="360" w:lineRule="auto"/>
        <w:jc w:val="both"/>
        <w:rPr>
          <w:rFonts w:ascii="Arial" w:hAnsi="Arial" w:cs="Arial"/>
        </w:rPr>
      </w:pPr>
    </w:p>
    <w:p w14:paraId="5D5A0778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A proposito di FUJIFILM Corporation</w:t>
      </w:r>
      <w:r w:rsidRPr="00DE6842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 w:rsidRPr="00DE6842">
        <w:rPr>
          <w:rStyle w:val="eop"/>
          <w:rFonts w:ascii="Arial" w:hAnsi="Arial" w:cs="Arial"/>
          <w:color w:val="000000"/>
          <w:lang w:val="it-IT"/>
        </w:rPr>
        <w:t> </w:t>
      </w:r>
    </w:p>
    <w:p w14:paraId="61DD6E11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 </w:t>
      </w:r>
      <w:r w:rsidRPr="00DE6842">
        <w:rPr>
          <w:rStyle w:val="eop"/>
          <w:rFonts w:ascii="Arial" w:hAnsi="Arial" w:cs="Arial"/>
          <w:color w:val="000000"/>
          <w:lang w:val="it-IT"/>
        </w:rPr>
        <w:t> </w:t>
      </w:r>
    </w:p>
    <w:p w14:paraId="06D47C76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</w:t>
      </w:r>
      <w:r w:rsidRPr="00DE6842">
        <w:rPr>
          <w:rStyle w:val="eop"/>
          <w:rFonts w:ascii="Arial" w:hAnsi="Arial" w:cs="Arial"/>
          <w:color w:val="000000"/>
          <w:lang w:val="it-IT"/>
        </w:rPr>
        <w:t> </w:t>
      </w:r>
    </w:p>
    <w:p w14:paraId="20B77F21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A proposito di 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</w:t>
      </w:r>
      <w:r w:rsidRPr="00DE6842">
        <w:rPr>
          <w:rStyle w:val="eop"/>
          <w:rFonts w:ascii="Arial" w:hAnsi="Arial" w:cs="Arial"/>
          <w:color w:val="000000"/>
          <w:lang w:val="it-IT"/>
        </w:rPr>
        <w:t> </w:t>
      </w:r>
    </w:p>
    <w:p w14:paraId="3A94DAAC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  <w:lang w:val="it-IT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 oppure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; seguiteci su @FujifilmPrint   </w:t>
      </w:r>
      <w:r w:rsidRPr="00DE6842">
        <w:rPr>
          <w:rStyle w:val="eop"/>
          <w:rFonts w:ascii="Arial" w:hAnsi="Arial" w:cs="Arial"/>
          <w:color w:val="000000"/>
          <w:lang w:val="it-IT"/>
        </w:rPr>
        <w:t> </w:t>
      </w:r>
    </w:p>
    <w:p w14:paraId="36BDB376" w14:textId="08AB2CF0" w:rsidR="009D0E3E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E684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 w:rsidRPr="00DE6842"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28A72996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</w:t>
      </w:r>
      <w:r w:rsidRPr="00DE6842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2FF32F98" w14:textId="77777777" w:rsidR="00DE6842" w:rsidRP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  </w:t>
      </w:r>
      <w:r w:rsidRPr="00DE6842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1F75945E" w14:textId="77777777" w:rsid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CC98BD3" w14:textId="77777777" w:rsid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0607E6" w14:textId="77777777" w:rsid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169F247" w14:textId="77777777" w:rsidR="00DE6842" w:rsidRDefault="00DE6842" w:rsidP="00DE68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EEA29D" w14:textId="5B9A63A9" w:rsidR="00353D45" w:rsidRPr="00E92C1D" w:rsidRDefault="00353D45" w:rsidP="00DE6842">
      <w:pPr>
        <w:spacing w:after="0" w:line="240" w:lineRule="auto"/>
        <w:ind w:right="-1361"/>
      </w:pPr>
    </w:p>
    <w:sectPr w:rsidR="00353D45" w:rsidRPr="00E92C1D" w:rsidSect="00C869C4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136D" w14:textId="77777777" w:rsidR="00A354FB" w:rsidRDefault="00A354FB" w:rsidP="001F104D">
      <w:pPr>
        <w:spacing w:after="0" w:line="240" w:lineRule="auto"/>
      </w:pPr>
      <w:r>
        <w:separator/>
      </w:r>
    </w:p>
  </w:endnote>
  <w:endnote w:type="continuationSeparator" w:id="0">
    <w:p w14:paraId="7E4AC3FB" w14:textId="77777777" w:rsidR="00A354FB" w:rsidRDefault="00A354FB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633A" w14:textId="77777777" w:rsidR="00A354FB" w:rsidRDefault="00A354FB" w:rsidP="001F104D">
      <w:pPr>
        <w:spacing w:after="0" w:line="240" w:lineRule="auto"/>
      </w:pPr>
      <w:r>
        <w:separator/>
      </w:r>
    </w:p>
  </w:footnote>
  <w:footnote w:type="continuationSeparator" w:id="0">
    <w:p w14:paraId="37FB0749" w14:textId="77777777" w:rsidR="00A354FB" w:rsidRDefault="00A354FB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D17A1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93105">
    <w:abstractNumId w:val="2"/>
  </w:num>
  <w:num w:numId="2" w16cid:durableId="1009478682">
    <w:abstractNumId w:val="1"/>
  </w:num>
  <w:num w:numId="3" w16cid:durableId="12743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243E8"/>
    <w:rsid w:val="000247E4"/>
    <w:rsid w:val="000465E5"/>
    <w:rsid w:val="0005541E"/>
    <w:rsid w:val="00060118"/>
    <w:rsid w:val="000657BF"/>
    <w:rsid w:val="0008389D"/>
    <w:rsid w:val="00084E11"/>
    <w:rsid w:val="00093D34"/>
    <w:rsid w:val="00096A83"/>
    <w:rsid w:val="0009747B"/>
    <w:rsid w:val="000A07D3"/>
    <w:rsid w:val="000A5314"/>
    <w:rsid w:val="000A66F3"/>
    <w:rsid w:val="000B4A88"/>
    <w:rsid w:val="000C37B9"/>
    <w:rsid w:val="000D3F72"/>
    <w:rsid w:val="000E0AED"/>
    <w:rsid w:val="000E7591"/>
    <w:rsid w:val="000F4BA8"/>
    <w:rsid w:val="00117BAD"/>
    <w:rsid w:val="001208E4"/>
    <w:rsid w:val="001232F2"/>
    <w:rsid w:val="00142C41"/>
    <w:rsid w:val="00151344"/>
    <w:rsid w:val="00154DD2"/>
    <w:rsid w:val="00172991"/>
    <w:rsid w:val="001746D9"/>
    <w:rsid w:val="00186B0D"/>
    <w:rsid w:val="001B1143"/>
    <w:rsid w:val="001B3C31"/>
    <w:rsid w:val="001B6AAF"/>
    <w:rsid w:val="001C751E"/>
    <w:rsid w:val="001D55E4"/>
    <w:rsid w:val="001E32B1"/>
    <w:rsid w:val="001E45CA"/>
    <w:rsid w:val="001F104D"/>
    <w:rsid w:val="001F730A"/>
    <w:rsid w:val="00201720"/>
    <w:rsid w:val="0020360C"/>
    <w:rsid w:val="0021135E"/>
    <w:rsid w:val="002159D7"/>
    <w:rsid w:val="0022107A"/>
    <w:rsid w:val="002236E3"/>
    <w:rsid w:val="00227B41"/>
    <w:rsid w:val="0025602E"/>
    <w:rsid w:val="002A0F9D"/>
    <w:rsid w:val="002A4D8A"/>
    <w:rsid w:val="002A6B31"/>
    <w:rsid w:val="002B554A"/>
    <w:rsid w:val="002E5A9E"/>
    <w:rsid w:val="002F1042"/>
    <w:rsid w:val="002F37B5"/>
    <w:rsid w:val="00312786"/>
    <w:rsid w:val="00312939"/>
    <w:rsid w:val="00331042"/>
    <w:rsid w:val="00331235"/>
    <w:rsid w:val="00333FE5"/>
    <w:rsid w:val="00350511"/>
    <w:rsid w:val="00353D45"/>
    <w:rsid w:val="00356CAA"/>
    <w:rsid w:val="003618F7"/>
    <w:rsid w:val="00365779"/>
    <w:rsid w:val="0037229F"/>
    <w:rsid w:val="00393BE8"/>
    <w:rsid w:val="00394D3D"/>
    <w:rsid w:val="003C3B44"/>
    <w:rsid w:val="003C6E92"/>
    <w:rsid w:val="003D104D"/>
    <w:rsid w:val="003D1971"/>
    <w:rsid w:val="003D1EDD"/>
    <w:rsid w:val="003D6719"/>
    <w:rsid w:val="003E4D62"/>
    <w:rsid w:val="003E7BFB"/>
    <w:rsid w:val="004021CF"/>
    <w:rsid w:val="00402F0D"/>
    <w:rsid w:val="00462ECD"/>
    <w:rsid w:val="004635F4"/>
    <w:rsid w:val="00463F44"/>
    <w:rsid w:val="00464AA6"/>
    <w:rsid w:val="004751E0"/>
    <w:rsid w:val="00483859"/>
    <w:rsid w:val="004842E4"/>
    <w:rsid w:val="004A0229"/>
    <w:rsid w:val="004B0DA0"/>
    <w:rsid w:val="004B37ED"/>
    <w:rsid w:val="004B6A02"/>
    <w:rsid w:val="004C61B4"/>
    <w:rsid w:val="004C7069"/>
    <w:rsid w:val="004D1311"/>
    <w:rsid w:val="004D3F0D"/>
    <w:rsid w:val="004D4553"/>
    <w:rsid w:val="004E0879"/>
    <w:rsid w:val="004E1C5A"/>
    <w:rsid w:val="004E485C"/>
    <w:rsid w:val="004F1D3B"/>
    <w:rsid w:val="004F6773"/>
    <w:rsid w:val="004F7A8F"/>
    <w:rsid w:val="00506AF8"/>
    <w:rsid w:val="00513BA4"/>
    <w:rsid w:val="00520BA2"/>
    <w:rsid w:val="00527C92"/>
    <w:rsid w:val="00546B31"/>
    <w:rsid w:val="005503D7"/>
    <w:rsid w:val="0055416C"/>
    <w:rsid w:val="005604E8"/>
    <w:rsid w:val="00561033"/>
    <w:rsid w:val="0056431B"/>
    <w:rsid w:val="00574CB3"/>
    <w:rsid w:val="00582F55"/>
    <w:rsid w:val="005A12E7"/>
    <w:rsid w:val="005B3F02"/>
    <w:rsid w:val="005D4D9D"/>
    <w:rsid w:val="005D74E8"/>
    <w:rsid w:val="005E2CC2"/>
    <w:rsid w:val="005F4F2D"/>
    <w:rsid w:val="005F53C2"/>
    <w:rsid w:val="006034AE"/>
    <w:rsid w:val="00620944"/>
    <w:rsid w:val="00624D20"/>
    <w:rsid w:val="0063787F"/>
    <w:rsid w:val="00644AA7"/>
    <w:rsid w:val="00651530"/>
    <w:rsid w:val="00661C0C"/>
    <w:rsid w:val="0066489B"/>
    <w:rsid w:val="00667254"/>
    <w:rsid w:val="0067363F"/>
    <w:rsid w:val="006755DC"/>
    <w:rsid w:val="00677FB9"/>
    <w:rsid w:val="0068344B"/>
    <w:rsid w:val="00694029"/>
    <w:rsid w:val="006A02E1"/>
    <w:rsid w:val="006A1C98"/>
    <w:rsid w:val="006A297B"/>
    <w:rsid w:val="006A3CC0"/>
    <w:rsid w:val="006A5BFB"/>
    <w:rsid w:val="006B3FA6"/>
    <w:rsid w:val="006C36D0"/>
    <w:rsid w:val="006D0F06"/>
    <w:rsid w:val="0070385D"/>
    <w:rsid w:val="007071DC"/>
    <w:rsid w:val="007074DA"/>
    <w:rsid w:val="007111AA"/>
    <w:rsid w:val="007134CB"/>
    <w:rsid w:val="007267DF"/>
    <w:rsid w:val="007365C6"/>
    <w:rsid w:val="00754115"/>
    <w:rsid w:val="00766887"/>
    <w:rsid w:val="00775680"/>
    <w:rsid w:val="00785913"/>
    <w:rsid w:val="007A7A2D"/>
    <w:rsid w:val="007B1AF5"/>
    <w:rsid w:val="007B209B"/>
    <w:rsid w:val="007B39F1"/>
    <w:rsid w:val="007C69BB"/>
    <w:rsid w:val="007D0BEF"/>
    <w:rsid w:val="007D32CF"/>
    <w:rsid w:val="007F1F8D"/>
    <w:rsid w:val="007F4035"/>
    <w:rsid w:val="008161EE"/>
    <w:rsid w:val="0082210A"/>
    <w:rsid w:val="00826334"/>
    <w:rsid w:val="008356B7"/>
    <w:rsid w:val="00836159"/>
    <w:rsid w:val="008501DE"/>
    <w:rsid w:val="00856C44"/>
    <w:rsid w:val="0086013B"/>
    <w:rsid w:val="00885AA1"/>
    <w:rsid w:val="00891A7A"/>
    <w:rsid w:val="00895B33"/>
    <w:rsid w:val="00895E7F"/>
    <w:rsid w:val="008A27FD"/>
    <w:rsid w:val="008B2B65"/>
    <w:rsid w:val="008E52BF"/>
    <w:rsid w:val="008F11EC"/>
    <w:rsid w:val="008F5700"/>
    <w:rsid w:val="008F73A2"/>
    <w:rsid w:val="00903188"/>
    <w:rsid w:val="0091085E"/>
    <w:rsid w:val="00911749"/>
    <w:rsid w:val="00916FA4"/>
    <w:rsid w:val="00921BFF"/>
    <w:rsid w:val="00937202"/>
    <w:rsid w:val="00941DB5"/>
    <w:rsid w:val="00942DC5"/>
    <w:rsid w:val="00942FB0"/>
    <w:rsid w:val="009526E9"/>
    <w:rsid w:val="009627D5"/>
    <w:rsid w:val="00972E97"/>
    <w:rsid w:val="009736A2"/>
    <w:rsid w:val="00980A87"/>
    <w:rsid w:val="00991FC6"/>
    <w:rsid w:val="00997D9A"/>
    <w:rsid w:val="009B2684"/>
    <w:rsid w:val="009B392C"/>
    <w:rsid w:val="009B49EA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2A60"/>
    <w:rsid w:val="00A354FB"/>
    <w:rsid w:val="00A3776E"/>
    <w:rsid w:val="00A42C39"/>
    <w:rsid w:val="00A62F73"/>
    <w:rsid w:val="00A723AF"/>
    <w:rsid w:val="00A744B8"/>
    <w:rsid w:val="00A76574"/>
    <w:rsid w:val="00A86C8D"/>
    <w:rsid w:val="00A921D4"/>
    <w:rsid w:val="00A953B7"/>
    <w:rsid w:val="00AB3A97"/>
    <w:rsid w:val="00AB7590"/>
    <w:rsid w:val="00AE77F7"/>
    <w:rsid w:val="00AF27E1"/>
    <w:rsid w:val="00AF483B"/>
    <w:rsid w:val="00AF486C"/>
    <w:rsid w:val="00B03862"/>
    <w:rsid w:val="00B10979"/>
    <w:rsid w:val="00B11766"/>
    <w:rsid w:val="00B17C97"/>
    <w:rsid w:val="00B223F0"/>
    <w:rsid w:val="00B311A0"/>
    <w:rsid w:val="00B34E55"/>
    <w:rsid w:val="00B435C7"/>
    <w:rsid w:val="00B506A2"/>
    <w:rsid w:val="00B63098"/>
    <w:rsid w:val="00B667DA"/>
    <w:rsid w:val="00B82938"/>
    <w:rsid w:val="00BB5F75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21AF9"/>
    <w:rsid w:val="00C376D5"/>
    <w:rsid w:val="00C4437F"/>
    <w:rsid w:val="00C45029"/>
    <w:rsid w:val="00C476DC"/>
    <w:rsid w:val="00C51AB5"/>
    <w:rsid w:val="00C52C19"/>
    <w:rsid w:val="00C5512F"/>
    <w:rsid w:val="00C565A6"/>
    <w:rsid w:val="00C6555D"/>
    <w:rsid w:val="00C77356"/>
    <w:rsid w:val="00C81719"/>
    <w:rsid w:val="00C81CE3"/>
    <w:rsid w:val="00C82EB4"/>
    <w:rsid w:val="00C869C4"/>
    <w:rsid w:val="00CA094D"/>
    <w:rsid w:val="00CA457C"/>
    <w:rsid w:val="00CA47EF"/>
    <w:rsid w:val="00CA547D"/>
    <w:rsid w:val="00CB0BC1"/>
    <w:rsid w:val="00CB7A6B"/>
    <w:rsid w:val="00CC5D76"/>
    <w:rsid w:val="00CD5674"/>
    <w:rsid w:val="00CE057A"/>
    <w:rsid w:val="00CF7CEC"/>
    <w:rsid w:val="00D16CD7"/>
    <w:rsid w:val="00D26A2A"/>
    <w:rsid w:val="00D27740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75397"/>
    <w:rsid w:val="00D90E15"/>
    <w:rsid w:val="00D95E2F"/>
    <w:rsid w:val="00DA02EB"/>
    <w:rsid w:val="00DB6910"/>
    <w:rsid w:val="00DD3DF5"/>
    <w:rsid w:val="00DD7F6F"/>
    <w:rsid w:val="00DE6842"/>
    <w:rsid w:val="00DE79EA"/>
    <w:rsid w:val="00DF3F54"/>
    <w:rsid w:val="00DF7575"/>
    <w:rsid w:val="00E07C7F"/>
    <w:rsid w:val="00E2042B"/>
    <w:rsid w:val="00E207CE"/>
    <w:rsid w:val="00E24627"/>
    <w:rsid w:val="00E306EA"/>
    <w:rsid w:val="00E36BA2"/>
    <w:rsid w:val="00E37D45"/>
    <w:rsid w:val="00E546C9"/>
    <w:rsid w:val="00E73B9B"/>
    <w:rsid w:val="00E758F7"/>
    <w:rsid w:val="00E92090"/>
    <w:rsid w:val="00E92C1D"/>
    <w:rsid w:val="00E970EB"/>
    <w:rsid w:val="00E9788B"/>
    <w:rsid w:val="00EA07E1"/>
    <w:rsid w:val="00EA6C9D"/>
    <w:rsid w:val="00EC0E34"/>
    <w:rsid w:val="00EC28BD"/>
    <w:rsid w:val="00EC5437"/>
    <w:rsid w:val="00EC5AEB"/>
    <w:rsid w:val="00EC7EDB"/>
    <w:rsid w:val="00ED5683"/>
    <w:rsid w:val="00ED71D1"/>
    <w:rsid w:val="00ED754B"/>
    <w:rsid w:val="00EE6CE7"/>
    <w:rsid w:val="00F043E5"/>
    <w:rsid w:val="00F04F80"/>
    <w:rsid w:val="00F10BCC"/>
    <w:rsid w:val="00F347AD"/>
    <w:rsid w:val="00F61235"/>
    <w:rsid w:val="00F700B7"/>
    <w:rsid w:val="00F707F6"/>
    <w:rsid w:val="00F76CC2"/>
    <w:rsid w:val="00F915E1"/>
    <w:rsid w:val="00F94EF4"/>
    <w:rsid w:val="00FA2AEA"/>
    <w:rsid w:val="00FA6FCC"/>
    <w:rsid w:val="00FB15B8"/>
    <w:rsid w:val="00FB2F88"/>
    <w:rsid w:val="00FC6407"/>
    <w:rsid w:val="00FD31CA"/>
    <w:rsid w:val="00FD366E"/>
    <w:rsid w:val="00FE6E9C"/>
    <w:rsid w:val="00FE7675"/>
    <w:rsid w:val="00FF2C21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7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B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E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E6842"/>
  </w:style>
  <w:style w:type="character" w:customStyle="1" w:styleId="tabchar">
    <w:name w:val="tabchar"/>
    <w:basedOn w:val="DefaultParagraphFont"/>
    <w:rsid w:val="00DE6842"/>
  </w:style>
  <w:style w:type="character" w:customStyle="1" w:styleId="eop">
    <w:name w:val="eop"/>
    <w:basedOn w:val="DefaultParagraphFont"/>
    <w:rsid w:val="00DE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jifilm.com/it/it/business/graph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nt-emea.fujifilm.com/it/fespa23?utm_source=referral&amp;utm_medium=pr&amp;utm_campaign=AcuityBr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9599-B039-4F14-A607-77FF72EE4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C4938-CEE8-4BA0-B705-D4B6B1D3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76DD0-2B69-443D-8840-C8BDF4A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2023-04-04T14:49:00Z</dcterms:created>
  <dcterms:modified xsi:type="dcterms:W3CDTF">2023-04-11T08:25:00Z</dcterms:modified>
</cp:coreProperties>
</file>