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367D2" w14:textId="7509B4F3" w:rsidR="002D2F46" w:rsidRPr="002C48CC" w:rsidRDefault="002D2F46">
      <w:pPr>
        <w:rPr>
          <w:rFonts w:cstheme="minorHAnsi"/>
          <w:b/>
          <w:bCs/>
          <w:lang w:val="en-US"/>
        </w:rPr>
      </w:pPr>
      <w:r w:rsidRPr="002C48CC">
        <w:rPr>
          <w:rFonts w:cstheme="minorHAnsi"/>
          <w:b/>
          <w:bCs/>
          <w:noProof/>
          <w:lang w:eastAsia="en-GB"/>
        </w:rPr>
        <w:drawing>
          <wp:inline distT="0" distB="0" distL="0" distR="0" wp14:anchorId="2F3A7E5C" wp14:editId="2DAFC6A7">
            <wp:extent cx="2286000" cy="105156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1051560"/>
                    </a:xfrm>
                    <a:prstGeom prst="rect">
                      <a:avLst/>
                    </a:prstGeom>
                    <a:noFill/>
                    <a:ln>
                      <a:noFill/>
                    </a:ln>
                  </pic:spPr>
                </pic:pic>
              </a:graphicData>
            </a:graphic>
          </wp:inline>
        </w:drawing>
      </w:r>
    </w:p>
    <w:p w14:paraId="42D8ACEB" w14:textId="77777777" w:rsidR="002D2F46" w:rsidRPr="002C48CC" w:rsidRDefault="002D2F46">
      <w:pPr>
        <w:rPr>
          <w:rFonts w:cstheme="minorHAnsi"/>
          <w:b/>
          <w:bCs/>
          <w:lang w:val="en-US"/>
        </w:rPr>
      </w:pPr>
    </w:p>
    <w:p w14:paraId="6B1C58F2" w14:textId="567858C6" w:rsidR="00B116B5" w:rsidRPr="002C48CC" w:rsidRDefault="00471692">
      <w:pPr>
        <w:rPr>
          <w:rFonts w:cstheme="minorHAnsi"/>
          <w:b/>
          <w:bCs/>
          <w:lang w:val="en-US"/>
        </w:rPr>
      </w:pPr>
      <w:r>
        <w:rPr>
          <w:rFonts w:cstheme="minorHAnsi"/>
          <w:b/>
          <w:bCs/>
          <w:lang w:val="en-US"/>
        </w:rPr>
        <w:t>15</w:t>
      </w:r>
      <w:r w:rsidRPr="00471692">
        <w:rPr>
          <w:rFonts w:cstheme="minorHAnsi"/>
          <w:b/>
          <w:bCs/>
          <w:vertAlign w:val="superscript"/>
          <w:lang w:val="en-US"/>
        </w:rPr>
        <w:t>th</w:t>
      </w:r>
      <w:r w:rsidR="002D6B19" w:rsidRPr="002C48CC">
        <w:rPr>
          <w:rFonts w:cstheme="minorHAnsi"/>
          <w:b/>
          <w:bCs/>
          <w:lang w:val="en-US"/>
        </w:rPr>
        <w:t xml:space="preserve"> </w:t>
      </w:r>
      <w:r w:rsidR="007961F1">
        <w:rPr>
          <w:rFonts w:cstheme="minorHAnsi"/>
          <w:b/>
          <w:bCs/>
          <w:lang w:val="en-US"/>
        </w:rPr>
        <w:t>May</w:t>
      </w:r>
      <w:r w:rsidR="00757397" w:rsidRPr="002C48CC">
        <w:rPr>
          <w:rFonts w:cstheme="minorHAnsi"/>
          <w:b/>
          <w:bCs/>
          <w:lang w:val="en-US"/>
        </w:rPr>
        <w:t xml:space="preserve"> 202</w:t>
      </w:r>
      <w:r w:rsidR="00072349" w:rsidRPr="002C48CC">
        <w:rPr>
          <w:rFonts w:cstheme="minorHAnsi"/>
          <w:b/>
          <w:bCs/>
          <w:lang w:val="en-US"/>
        </w:rPr>
        <w:t>3</w:t>
      </w:r>
    </w:p>
    <w:p w14:paraId="53D57DC2" w14:textId="77777777" w:rsidR="00BC7484" w:rsidRPr="002C48CC" w:rsidRDefault="00BC7484" w:rsidP="00757397">
      <w:pPr>
        <w:jc w:val="center"/>
        <w:rPr>
          <w:rFonts w:cstheme="minorHAnsi"/>
          <w:lang w:val="en-US"/>
        </w:rPr>
      </w:pPr>
    </w:p>
    <w:p w14:paraId="0525D09F" w14:textId="05683A71" w:rsidR="007961F1" w:rsidRPr="007961F1" w:rsidRDefault="007961F1" w:rsidP="007961F1">
      <w:pPr>
        <w:spacing w:line="360" w:lineRule="auto"/>
        <w:jc w:val="center"/>
        <w:rPr>
          <w:rFonts w:cstheme="minorHAnsi"/>
          <w:b/>
          <w:bCs/>
        </w:rPr>
      </w:pPr>
      <w:r w:rsidRPr="007961F1">
        <w:rPr>
          <w:rFonts w:cstheme="minorHAnsi"/>
          <w:b/>
          <w:bCs/>
        </w:rPr>
        <w:t>Brett Martin Launches New Carbon Reduced PVC Plastic Sheet - Foamalux Light Bio</w:t>
      </w:r>
    </w:p>
    <w:p w14:paraId="2A305843" w14:textId="77777777" w:rsidR="007961F1" w:rsidRPr="007961F1" w:rsidRDefault="007961F1" w:rsidP="007961F1">
      <w:pPr>
        <w:spacing w:line="256" w:lineRule="auto"/>
        <w:rPr>
          <w:rFonts w:ascii="Calibri" w:eastAsia="Calibri" w:hAnsi="Calibri" w:cs="Times New Roman"/>
        </w:rPr>
      </w:pPr>
      <w:r w:rsidRPr="007961F1">
        <w:rPr>
          <w:rFonts w:ascii="Calibri" w:eastAsia="Calibri" w:hAnsi="Calibri" w:cs="Times New Roman"/>
        </w:rPr>
        <w:t xml:space="preserve">Brett Martin, a leading European plastic sheet material manufacturer, proudly introduces its newest sustainable semi-finished plastic sheet to the market. </w:t>
      </w:r>
    </w:p>
    <w:p w14:paraId="1BB6C94D" w14:textId="77777777" w:rsidR="007961F1" w:rsidRPr="007961F1" w:rsidRDefault="007961F1" w:rsidP="007961F1">
      <w:pPr>
        <w:spacing w:line="256" w:lineRule="auto"/>
        <w:rPr>
          <w:rFonts w:ascii="Calibri" w:eastAsia="Calibri" w:hAnsi="Calibri" w:cs="Times New Roman"/>
        </w:rPr>
      </w:pPr>
      <w:r w:rsidRPr="007961F1">
        <w:rPr>
          <w:rFonts w:ascii="Calibri" w:eastAsia="Calibri" w:hAnsi="Calibri" w:cs="Times New Roman"/>
        </w:rPr>
        <w:t xml:space="preserve">Foamalux Light Bio is low carbon high quality substrate made with 25% bio-attributed PVC derived from wood-based residue, originating from the sustainable forestry industry. This process, alongside 100% renewable energy powered production, reduces carbon emissions in the finished sheet by 20% and provides a fantastic solution to brands who seek to meet sustainability objectives. </w:t>
      </w:r>
    </w:p>
    <w:p w14:paraId="4E5542F9" w14:textId="77777777" w:rsidR="007961F1" w:rsidRPr="007961F1" w:rsidRDefault="007961F1" w:rsidP="007961F1">
      <w:pPr>
        <w:spacing w:line="256" w:lineRule="auto"/>
        <w:rPr>
          <w:rFonts w:ascii="Calibri" w:eastAsia="Calibri" w:hAnsi="Calibri" w:cs="Times New Roman"/>
        </w:rPr>
      </w:pPr>
      <w:r w:rsidRPr="007961F1">
        <w:rPr>
          <w:rFonts w:ascii="Calibri" w:eastAsia="Calibri" w:hAnsi="Calibri" w:cs="Times New Roman"/>
        </w:rPr>
        <w:t xml:space="preserve">International Sustainability &amp; Carbon Certification (ISCC) standards are adhered to throughout the supply chain, utilising the mass balance approach, guaranteeing that every step meets traceability criteria and minimises any possible negative environmental impacts. </w:t>
      </w:r>
    </w:p>
    <w:p w14:paraId="37F7268B" w14:textId="77777777" w:rsidR="007961F1" w:rsidRPr="007961F1" w:rsidRDefault="007961F1" w:rsidP="007961F1">
      <w:pPr>
        <w:spacing w:line="256" w:lineRule="auto"/>
        <w:rPr>
          <w:rFonts w:ascii="Calibri" w:eastAsia="Calibri" w:hAnsi="Calibri" w:cs="Times New Roman"/>
          <w:b/>
          <w:bCs/>
        </w:rPr>
      </w:pPr>
      <w:r w:rsidRPr="007961F1">
        <w:rPr>
          <w:rFonts w:ascii="Calibri" w:eastAsia="Calibri" w:hAnsi="Calibri" w:cs="Times New Roman"/>
          <w:b/>
          <w:bCs/>
        </w:rPr>
        <w:t>A Sustainable Future</w:t>
      </w:r>
    </w:p>
    <w:p w14:paraId="1F8E8567" w14:textId="77777777" w:rsidR="007961F1" w:rsidRPr="007961F1" w:rsidRDefault="007961F1" w:rsidP="007961F1">
      <w:pPr>
        <w:spacing w:line="256" w:lineRule="auto"/>
        <w:rPr>
          <w:rFonts w:ascii="Calibri" w:eastAsia="Calibri" w:hAnsi="Calibri" w:cs="Times New Roman"/>
        </w:rPr>
      </w:pPr>
      <w:r w:rsidRPr="007961F1">
        <w:rPr>
          <w:rFonts w:ascii="Calibri" w:eastAsia="Calibri" w:hAnsi="Calibri" w:cs="Times New Roman"/>
        </w:rPr>
        <w:t xml:space="preserve">As part of their sustainability strategy, Brett Martin measures and aims to reduce the impact of business operations, and in 2022, Planet Mark certification was achieved based on the commitment to continuous improvement in sustainability by measuring and reducing its carbon footprint. </w:t>
      </w:r>
    </w:p>
    <w:p w14:paraId="39A09144" w14:textId="77777777" w:rsidR="007961F1" w:rsidRPr="007961F1" w:rsidRDefault="007961F1" w:rsidP="007961F1">
      <w:pPr>
        <w:spacing w:line="256" w:lineRule="auto"/>
        <w:rPr>
          <w:rFonts w:ascii="Calibri" w:eastAsia="Calibri" w:hAnsi="Calibri" w:cs="Times New Roman"/>
        </w:rPr>
      </w:pPr>
      <w:r w:rsidRPr="007961F1">
        <w:rPr>
          <w:rFonts w:ascii="Calibri" w:eastAsia="Calibri" w:hAnsi="Calibri" w:cs="Times New Roman"/>
        </w:rPr>
        <w:t>Brett Martin's dedication to achieving net zero emissions is evident through renewable energy infrastructure. With a 2.3MWP wind turbine towering at 99.5 meters on-site, and a 6.42MWp solar farm nearby, Brett Martin can quietly generate green energy, resulting in a savings of over 900 tonnes of carbon emissions annually.</w:t>
      </w:r>
    </w:p>
    <w:p w14:paraId="5FF1B72A" w14:textId="77777777" w:rsidR="007961F1" w:rsidRPr="007961F1" w:rsidRDefault="007961F1" w:rsidP="007961F1">
      <w:pPr>
        <w:spacing w:line="256" w:lineRule="auto"/>
        <w:rPr>
          <w:rFonts w:ascii="Calibri" w:eastAsia="Calibri" w:hAnsi="Calibri" w:cs="Times New Roman"/>
        </w:rPr>
      </w:pPr>
      <w:r w:rsidRPr="007961F1">
        <w:rPr>
          <w:rFonts w:ascii="Calibri" w:eastAsia="Calibri" w:hAnsi="Calibri" w:cs="Times New Roman"/>
        </w:rPr>
        <w:t>Speaking on the launch of this new product and the growth of the low carbon range Sales Director Ian Noble commented, “I’m absolutely thrilled to be bringing Foamalux Light Bio to the market. With a 20% reduction in carbon emissions this product showcases Brett Martin’s continued investment and commitment in providing high-quality, low carbon, sustainably manufactured semi-finished plastic substrates. Made with 25% bio-circular attributed PVC, Foamalux Light Bio provides a bright white, smooth printing surface as a perfect solution to sustainability conscious printers, routers and fabricators. Foamalux Light Bio harnesses the exact same qualities as traditional Foamalux Light but with a 20% lower carbon footprint.”</w:t>
      </w:r>
    </w:p>
    <w:p w14:paraId="570CC1D0" w14:textId="77777777" w:rsidR="007961F1" w:rsidRPr="007961F1" w:rsidRDefault="007961F1" w:rsidP="007961F1">
      <w:pPr>
        <w:spacing w:line="256" w:lineRule="auto"/>
        <w:rPr>
          <w:rFonts w:ascii="Calibri" w:eastAsia="Calibri" w:hAnsi="Calibri" w:cs="Times New Roman"/>
          <w:b/>
          <w:bCs/>
        </w:rPr>
      </w:pPr>
      <w:r w:rsidRPr="007961F1">
        <w:rPr>
          <w:rFonts w:ascii="Calibri" w:eastAsia="Calibri" w:hAnsi="Calibri" w:cs="Times New Roman"/>
          <w:b/>
          <w:bCs/>
        </w:rPr>
        <w:t>Sustainable PVC Options</w:t>
      </w:r>
    </w:p>
    <w:p w14:paraId="1F74368F" w14:textId="77777777" w:rsidR="007961F1" w:rsidRPr="007961F1" w:rsidRDefault="007961F1" w:rsidP="007961F1">
      <w:pPr>
        <w:spacing w:line="256" w:lineRule="auto"/>
        <w:rPr>
          <w:rFonts w:ascii="Calibri" w:eastAsia="Calibri" w:hAnsi="Calibri" w:cs="Times New Roman"/>
        </w:rPr>
      </w:pPr>
      <w:r w:rsidRPr="007961F1">
        <w:rPr>
          <w:rFonts w:ascii="Calibri" w:eastAsia="Calibri" w:hAnsi="Calibri" w:cs="Times New Roman"/>
        </w:rPr>
        <w:t>As carbon footprint becomes a more prevalent deciding factor for brands, Brett Martin’s approach ensures that low carbon, practical and versatile product can be delivered, without compromising on quality. This new Foamlux Light Bio PVC sheet joins a range of similar eco-friendly products including Marlon BioPlus, Marpet-g FS Eco, Marcryl FS Eco, and Foamalux Eco and Foamalux Xtra.</w:t>
      </w:r>
    </w:p>
    <w:p w14:paraId="579503A3" w14:textId="70B7919E" w:rsidR="003B1E18" w:rsidRPr="002C48CC" w:rsidRDefault="003B1E18" w:rsidP="003B1E18">
      <w:pPr>
        <w:spacing w:line="360" w:lineRule="auto"/>
        <w:jc w:val="center"/>
        <w:rPr>
          <w:rFonts w:cstheme="minorHAnsi"/>
          <w:b/>
          <w:bCs/>
          <w:lang w:val="en-US"/>
        </w:rPr>
      </w:pPr>
      <w:r w:rsidRPr="002C48CC">
        <w:rPr>
          <w:rFonts w:cstheme="minorHAnsi"/>
          <w:b/>
          <w:bCs/>
          <w:lang w:val="en-US"/>
        </w:rPr>
        <w:t>ENDS</w:t>
      </w:r>
    </w:p>
    <w:p w14:paraId="466929CD" w14:textId="77777777" w:rsidR="00437235" w:rsidRPr="009401C7" w:rsidRDefault="00437235" w:rsidP="00437235">
      <w:pPr>
        <w:pStyle w:val="paragraph"/>
        <w:spacing w:before="0" w:beforeAutospacing="0" w:after="0" w:afterAutospacing="0"/>
        <w:jc w:val="both"/>
        <w:textAlignment w:val="baseline"/>
        <w:rPr>
          <w:rFonts w:asciiTheme="minorHAnsi" w:hAnsiTheme="minorHAnsi" w:cstheme="minorHAnsi"/>
          <w:sz w:val="22"/>
          <w:szCs w:val="22"/>
        </w:rPr>
      </w:pPr>
      <w:r w:rsidRPr="002C48CC">
        <w:rPr>
          <w:rStyle w:val="normaltextrun"/>
          <w:rFonts w:asciiTheme="minorHAnsi" w:hAnsiTheme="minorHAnsi" w:cstheme="minorHAnsi"/>
          <w:b/>
          <w:bCs/>
          <w:sz w:val="22"/>
          <w:szCs w:val="22"/>
        </w:rPr>
        <w:t>About Brett Martin</w:t>
      </w:r>
      <w:r w:rsidRPr="009401C7">
        <w:rPr>
          <w:rStyle w:val="normaltextrun"/>
          <w:rFonts w:asciiTheme="minorHAnsi" w:hAnsiTheme="minorHAnsi" w:cstheme="minorHAnsi"/>
          <w:b/>
          <w:bCs/>
          <w:sz w:val="22"/>
          <w:szCs w:val="22"/>
        </w:rPr>
        <w:t>:</w:t>
      </w:r>
      <w:r w:rsidRPr="009401C7">
        <w:rPr>
          <w:rStyle w:val="eop"/>
          <w:rFonts w:asciiTheme="minorHAnsi" w:hAnsiTheme="minorHAnsi" w:cstheme="minorHAnsi"/>
          <w:sz w:val="22"/>
          <w:szCs w:val="22"/>
        </w:rPr>
        <w:t> </w:t>
      </w:r>
    </w:p>
    <w:p w14:paraId="4B7583D3" w14:textId="708DF648" w:rsidR="00437235" w:rsidRDefault="00437235" w:rsidP="00437235">
      <w:pPr>
        <w:pStyle w:val="paragraph"/>
        <w:spacing w:before="0" w:beforeAutospacing="0" w:after="0" w:afterAutospacing="0"/>
        <w:jc w:val="both"/>
        <w:textAlignment w:val="baseline"/>
        <w:rPr>
          <w:rStyle w:val="eop"/>
          <w:rFonts w:asciiTheme="minorHAnsi" w:hAnsiTheme="minorHAnsi" w:cstheme="minorHAnsi"/>
          <w:sz w:val="22"/>
          <w:szCs w:val="22"/>
        </w:rPr>
      </w:pPr>
      <w:r w:rsidRPr="009401C7">
        <w:rPr>
          <w:rStyle w:val="normaltextrun"/>
          <w:rFonts w:asciiTheme="minorHAnsi" w:hAnsiTheme="minorHAnsi" w:cstheme="minorHAnsi"/>
          <w:sz w:val="22"/>
          <w:szCs w:val="22"/>
        </w:rPr>
        <w:t xml:space="preserve">UK-based Brett Martin employs </w:t>
      </w:r>
      <w:r w:rsidR="008E1030" w:rsidRPr="009401C7">
        <w:rPr>
          <w:rStyle w:val="normaltextrun"/>
          <w:rFonts w:asciiTheme="minorHAnsi" w:hAnsiTheme="minorHAnsi" w:cstheme="minorHAnsi"/>
          <w:sz w:val="22"/>
          <w:szCs w:val="22"/>
        </w:rPr>
        <w:t>over</w:t>
      </w:r>
      <w:r w:rsidRPr="009401C7">
        <w:rPr>
          <w:rStyle w:val="normaltextrun"/>
          <w:rFonts w:asciiTheme="minorHAnsi" w:hAnsiTheme="minorHAnsi" w:cstheme="minorHAnsi"/>
          <w:sz w:val="22"/>
          <w:szCs w:val="22"/>
        </w:rPr>
        <w:t xml:space="preserve"> 1000 people across several locations throughout the UK and Europe, and is a market leader in the manufacture of specialist plastic products for construction, roofing, engineering, print and display. The company exports over 50% of its £</w:t>
      </w:r>
      <w:r w:rsidR="008E1030" w:rsidRPr="009401C7">
        <w:rPr>
          <w:rStyle w:val="normaltextrun"/>
          <w:rFonts w:asciiTheme="minorHAnsi" w:hAnsiTheme="minorHAnsi" w:cstheme="minorHAnsi"/>
          <w:sz w:val="22"/>
          <w:szCs w:val="22"/>
        </w:rPr>
        <w:t>210</w:t>
      </w:r>
      <w:r w:rsidRPr="009401C7">
        <w:rPr>
          <w:rStyle w:val="normaltextrun"/>
          <w:rFonts w:asciiTheme="minorHAnsi" w:hAnsiTheme="minorHAnsi" w:cstheme="minorHAnsi"/>
          <w:sz w:val="22"/>
          <w:szCs w:val="22"/>
        </w:rPr>
        <w:t xml:space="preserve"> million turnover</w:t>
      </w:r>
      <w:r w:rsidRPr="002C48CC">
        <w:rPr>
          <w:rStyle w:val="normaltextrun"/>
          <w:rFonts w:asciiTheme="minorHAnsi" w:hAnsiTheme="minorHAnsi" w:cstheme="minorHAnsi"/>
          <w:sz w:val="22"/>
          <w:szCs w:val="22"/>
        </w:rPr>
        <w:t xml:space="preserve"> to more than 74 countries worldwide.</w:t>
      </w:r>
      <w:r w:rsidRPr="002C48CC">
        <w:rPr>
          <w:rStyle w:val="eop"/>
          <w:rFonts w:asciiTheme="minorHAnsi" w:hAnsiTheme="minorHAnsi" w:cstheme="minorHAnsi"/>
          <w:sz w:val="22"/>
          <w:szCs w:val="22"/>
        </w:rPr>
        <w:t> </w:t>
      </w:r>
    </w:p>
    <w:p w14:paraId="04126FDE" w14:textId="146AEF5B" w:rsidR="00437235" w:rsidRDefault="00437235" w:rsidP="00437235">
      <w:pPr>
        <w:pStyle w:val="paragraph"/>
        <w:spacing w:before="0" w:beforeAutospacing="0" w:after="0" w:afterAutospacing="0"/>
        <w:jc w:val="both"/>
        <w:textAlignment w:val="baseline"/>
        <w:rPr>
          <w:rStyle w:val="eop"/>
          <w:rFonts w:asciiTheme="minorHAnsi" w:hAnsiTheme="minorHAnsi" w:cstheme="minorHAnsi"/>
          <w:sz w:val="22"/>
          <w:szCs w:val="22"/>
        </w:rPr>
      </w:pPr>
    </w:p>
    <w:p w14:paraId="656D3093" w14:textId="77777777" w:rsidR="004B1BCD" w:rsidRPr="002C48CC" w:rsidRDefault="004B1BCD" w:rsidP="00437235">
      <w:pPr>
        <w:pStyle w:val="paragraph"/>
        <w:spacing w:before="0" w:beforeAutospacing="0" w:after="0" w:afterAutospacing="0"/>
        <w:jc w:val="both"/>
        <w:textAlignment w:val="baseline"/>
        <w:rPr>
          <w:rFonts w:asciiTheme="minorHAnsi" w:hAnsiTheme="minorHAnsi" w:cstheme="minorHAnsi"/>
          <w:sz w:val="22"/>
          <w:szCs w:val="22"/>
        </w:rPr>
      </w:pPr>
    </w:p>
    <w:p w14:paraId="764F1422" w14:textId="77777777" w:rsidR="00437235" w:rsidRPr="002C48CC" w:rsidRDefault="00437235" w:rsidP="00437235">
      <w:pPr>
        <w:pStyle w:val="paragraph"/>
        <w:spacing w:before="0" w:beforeAutospacing="0" w:after="0" w:afterAutospacing="0"/>
        <w:textAlignment w:val="baseline"/>
        <w:rPr>
          <w:rFonts w:asciiTheme="minorHAnsi" w:hAnsiTheme="minorHAnsi" w:cstheme="minorHAnsi"/>
          <w:sz w:val="22"/>
          <w:szCs w:val="22"/>
        </w:rPr>
      </w:pPr>
      <w:r w:rsidRPr="002C48CC">
        <w:rPr>
          <w:rStyle w:val="normaltextrun"/>
          <w:rFonts w:asciiTheme="minorHAnsi" w:hAnsiTheme="minorHAnsi" w:cstheme="minorHAnsi"/>
          <w:b/>
          <w:bCs/>
          <w:sz w:val="22"/>
          <w:szCs w:val="22"/>
        </w:rPr>
        <w:t>Further information: </w:t>
      </w:r>
      <w:r w:rsidRPr="002C48CC">
        <w:rPr>
          <w:rStyle w:val="eop"/>
          <w:rFonts w:asciiTheme="minorHAnsi" w:hAnsiTheme="minorHAnsi" w:cstheme="minorHAnsi"/>
          <w:sz w:val="22"/>
          <w:szCs w:val="22"/>
        </w:rPr>
        <w:t> </w:t>
      </w:r>
    </w:p>
    <w:p w14:paraId="52C45E6D" w14:textId="022312AA" w:rsidR="00437235" w:rsidRPr="002C48CC" w:rsidRDefault="00B116B5" w:rsidP="00437235">
      <w:pPr>
        <w:pStyle w:val="paragraph"/>
        <w:spacing w:before="0" w:beforeAutospacing="0" w:after="0" w:afterAutospacing="0"/>
        <w:textAlignment w:val="baseline"/>
        <w:rPr>
          <w:rFonts w:asciiTheme="minorHAnsi" w:hAnsiTheme="minorHAnsi" w:cstheme="minorHAnsi"/>
          <w:sz w:val="22"/>
          <w:szCs w:val="22"/>
        </w:rPr>
      </w:pPr>
      <w:r w:rsidRPr="002C48CC">
        <w:rPr>
          <w:rStyle w:val="normaltextrun"/>
          <w:rFonts w:asciiTheme="minorHAnsi" w:hAnsiTheme="minorHAnsi" w:cstheme="minorHAnsi"/>
          <w:sz w:val="22"/>
          <w:szCs w:val="22"/>
        </w:rPr>
        <w:t>Sirah Awan</w:t>
      </w:r>
      <w:r w:rsidRPr="002C48CC">
        <w:rPr>
          <w:rStyle w:val="normaltextrun"/>
          <w:rFonts w:asciiTheme="minorHAnsi" w:hAnsiTheme="minorHAnsi" w:cstheme="minorHAnsi"/>
          <w:sz w:val="22"/>
          <w:szCs w:val="22"/>
        </w:rPr>
        <w:tab/>
      </w:r>
      <w:r w:rsidR="00437235" w:rsidRPr="002C48CC">
        <w:rPr>
          <w:rStyle w:val="tabchar"/>
          <w:rFonts w:asciiTheme="minorHAnsi" w:hAnsiTheme="minorHAnsi" w:cstheme="minorHAnsi"/>
          <w:sz w:val="22"/>
          <w:szCs w:val="22"/>
        </w:rPr>
        <w:tab/>
      </w:r>
      <w:r w:rsidR="00437235" w:rsidRPr="002C48CC">
        <w:rPr>
          <w:rStyle w:val="tabchar"/>
          <w:rFonts w:asciiTheme="minorHAnsi" w:hAnsiTheme="minorHAnsi" w:cstheme="minorHAnsi"/>
          <w:sz w:val="22"/>
          <w:szCs w:val="22"/>
        </w:rPr>
        <w:tab/>
      </w:r>
      <w:r w:rsidR="00437235" w:rsidRPr="002C48CC">
        <w:rPr>
          <w:rStyle w:val="tabchar"/>
          <w:rFonts w:asciiTheme="minorHAnsi" w:hAnsiTheme="minorHAnsi" w:cstheme="minorHAnsi"/>
          <w:sz w:val="22"/>
          <w:szCs w:val="22"/>
        </w:rPr>
        <w:tab/>
      </w:r>
      <w:r w:rsidR="00437235" w:rsidRPr="002C48CC">
        <w:rPr>
          <w:rStyle w:val="tabchar"/>
          <w:rFonts w:asciiTheme="minorHAnsi" w:hAnsiTheme="minorHAnsi" w:cstheme="minorHAnsi"/>
          <w:sz w:val="22"/>
          <w:szCs w:val="22"/>
        </w:rPr>
        <w:tab/>
      </w:r>
      <w:r w:rsidR="00437235" w:rsidRPr="002C48CC">
        <w:rPr>
          <w:rStyle w:val="tabchar"/>
          <w:rFonts w:asciiTheme="minorHAnsi" w:hAnsiTheme="minorHAnsi" w:cstheme="minorHAnsi"/>
          <w:sz w:val="22"/>
          <w:szCs w:val="22"/>
        </w:rPr>
        <w:tab/>
      </w:r>
    </w:p>
    <w:p w14:paraId="52676206" w14:textId="168FB4D7" w:rsidR="00437235" w:rsidRPr="002C48CC" w:rsidRDefault="00437235" w:rsidP="00437235">
      <w:pPr>
        <w:pStyle w:val="paragraph"/>
        <w:spacing w:before="0" w:beforeAutospacing="0" w:after="0" w:afterAutospacing="0"/>
        <w:textAlignment w:val="baseline"/>
        <w:rPr>
          <w:rFonts w:asciiTheme="minorHAnsi" w:hAnsiTheme="minorHAnsi" w:cstheme="minorHAnsi"/>
          <w:sz w:val="22"/>
          <w:szCs w:val="22"/>
        </w:rPr>
      </w:pPr>
      <w:r w:rsidRPr="002C48CC">
        <w:rPr>
          <w:rStyle w:val="normaltextrun"/>
          <w:rFonts w:asciiTheme="minorHAnsi" w:hAnsiTheme="minorHAnsi" w:cstheme="minorHAnsi"/>
          <w:sz w:val="22"/>
          <w:szCs w:val="22"/>
        </w:rPr>
        <w:t>AD Communications</w:t>
      </w:r>
      <w:r w:rsidRPr="002C48CC">
        <w:rPr>
          <w:rStyle w:val="tabchar"/>
          <w:rFonts w:asciiTheme="minorHAnsi" w:hAnsiTheme="minorHAnsi" w:cstheme="minorHAnsi"/>
          <w:sz w:val="22"/>
          <w:szCs w:val="22"/>
        </w:rPr>
        <w:tab/>
      </w:r>
      <w:r w:rsidRPr="002C48CC">
        <w:rPr>
          <w:rStyle w:val="tabchar"/>
          <w:rFonts w:asciiTheme="minorHAnsi" w:hAnsiTheme="minorHAnsi" w:cstheme="minorHAnsi"/>
          <w:sz w:val="22"/>
          <w:szCs w:val="22"/>
        </w:rPr>
        <w:tab/>
      </w:r>
      <w:r w:rsidRPr="002C48CC">
        <w:rPr>
          <w:rStyle w:val="tabchar"/>
          <w:rFonts w:asciiTheme="minorHAnsi" w:hAnsiTheme="minorHAnsi" w:cstheme="minorHAnsi"/>
          <w:sz w:val="22"/>
          <w:szCs w:val="22"/>
        </w:rPr>
        <w:tab/>
      </w:r>
      <w:r w:rsidRPr="002C48CC">
        <w:rPr>
          <w:rStyle w:val="tabchar"/>
          <w:rFonts w:asciiTheme="minorHAnsi" w:hAnsiTheme="minorHAnsi" w:cstheme="minorHAnsi"/>
          <w:sz w:val="22"/>
          <w:szCs w:val="22"/>
        </w:rPr>
        <w:tab/>
      </w:r>
      <w:r w:rsidRPr="002C48CC">
        <w:rPr>
          <w:rStyle w:val="tabchar"/>
          <w:rFonts w:asciiTheme="minorHAnsi" w:hAnsiTheme="minorHAnsi" w:cstheme="minorHAnsi"/>
          <w:sz w:val="22"/>
          <w:szCs w:val="22"/>
        </w:rPr>
        <w:tab/>
      </w:r>
    </w:p>
    <w:p w14:paraId="718122DB" w14:textId="77777777" w:rsidR="00BB2E97" w:rsidRPr="00650939" w:rsidRDefault="00437235" w:rsidP="00437235">
      <w:pPr>
        <w:pStyle w:val="paragraph"/>
        <w:spacing w:before="0" w:beforeAutospacing="0" w:after="0" w:afterAutospacing="0"/>
        <w:textAlignment w:val="baseline"/>
        <w:rPr>
          <w:rStyle w:val="normaltextrun"/>
          <w:rFonts w:asciiTheme="minorHAnsi" w:hAnsiTheme="minorHAnsi" w:cstheme="minorHAnsi"/>
          <w:sz w:val="22"/>
          <w:szCs w:val="22"/>
          <w:lang w:val="fr-FR"/>
        </w:rPr>
      </w:pPr>
      <w:r w:rsidRPr="00650939">
        <w:rPr>
          <w:rStyle w:val="normaltextrun"/>
          <w:rFonts w:asciiTheme="minorHAnsi" w:hAnsiTheme="minorHAnsi" w:cstheme="minorHAnsi"/>
          <w:sz w:val="22"/>
          <w:szCs w:val="22"/>
          <w:lang w:val="fr-FR"/>
        </w:rPr>
        <w:t>Tel: + 44 (0) 1372 464470      </w:t>
      </w:r>
    </w:p>
    <w:p w14:paraId="1FCFCF72" w14:textId="61B17FCF" w:rsidR="00437235" w:rsidRPr="00650939" w:rsidRDefault="00437235" w:rsidP="00437235">
      <w:pPr>
        <w:pStyle w:val="paragraph"/>
        <w:spacing w:before="0" w:beforeAutospacing="0" w:after="0" w:afterAutospacing="0"/>
        <w:textAlignment w:val="baseline"/>
        <w:rPr>
          <w:rFonts w:asciiTheme="minorHAnsi" w:hAnsiTheme="minorHAnsi" w:cstheme="minorHAnsi"/>
          <w:sz w:val="22"/>
          <w:szCs w:val="22"/>
          <w:lang w:val="fr-FR"/>
        </w:rPr>
      </w:pPr>
      <w:r w:rsidRPr="00650939">
        <w:rPr>
          <w:rStyle w:val="normaltextrun"/>
          <w:rFonts w:asciiTheme="minorHAnsi" w:hAnsiTheme="minorHAnsi" w:cstheme="minorHAnsi"/>
          <w:sz w:val="22"/>
          <w:szCs w:val="22"/>
          <w:lang w:val="fr-FR"/>
        </w:rPr>
        <w:t xml:space="preserve">Email: </w:t>
      </w:r>
      <w:hyperlink r:id="rId9" w:history="1">
        <w:r w:rsidR="00B116B5" w:rsidRPr="00650939">
          <w:rPr>
            <w:rStyle w:val="Hyperlink"/>
            <w:rFonts w:asciiTheme="minorHAnsi" w:hAnsiTheme="minorHAnsi" w:cstheme="minorHAnsi"/>
            <w:sz w:val="22"/>
            <w:szCs w:val="22"/>
            <w:lang w:val="fr-FR"/>
          </w:rPr>
          <w:t>sawan@adcomms.co.uk</w:t>
        </w:r>
        <w:r w:rsidR="00B116B5" w:rsidRPr="00650939">
          <w:rPr>
            <w:rStyle w:val="Hyperlink"/>
            <w:rFonts w:asciiTheme="minorHAnsi" w:hAnsiTheme="minorHAnsi" w:cstheme="minorHAnsi"/>
            <w:sz w:val="22"/>
            <w:szCs w:val="22"/>
            <w:lang w:val="fr-FR"/>
          </w:rPr>
          <w:tab/>
        </w:r>
      </w:hyperlink>
      <w:r w:rsidRPr="00650939">
        <w:rPr>
          <w:rStyle w:val="eop"/>
          <w:rFonts w:asciiTheme="minorHAnsi" w:hAnsiTheme="minorHAnsi" w:cstheme="minorHAnsi"/>
          <w:sz w:val="22"/>
          <w:szCs w:val="22"/>
          <w:lang w:val="fr-FR"/>
        </w:rPr>
        <w:t> </w:t>
      </w:r>
    </w:p>
    <w:p w14:paraId="4D5A3F8D" w14:textId="77777777" w:rsidR="00437235" w:rsidRPr="00650939" w:rsidRDefault="00437235" w:rsidP="003B1E18">
      <w:pPr>
        <w:spacing w:line="360" w:lineRule="auto"/>
        <w:jc w:val="center"/>
        <w:rPr>
          <w:rFonts w:cstheme="minorHAnsi"/>
          <w:b/>
          <w:bCs/>
          <w:lang w:val="fr-FR"/>
        </w:rPr>
      </w:pPr>
    </w:p>
    <w:sectPr w:rsidR="00437235" w:rsidRPr="006509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945FB8"/>
    <w:multiLevelType w:val="hybridMultilevel"/>
    <w:tmpl w:val="BAA03F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0861475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B5E"/>
    <w:rsid w:val="00020E03"/>
    <w:rsid w:val="00022E09"/>
    <w:rsid w:val="000236B8"/>
    <w:rsid w:val="000304B7"/>
    <w:rsid w:val="000307C0"/>
    <w:rsid w:val="00036CA0"/>
    <w:rsid w:val="00043351"/>
    <w:rsid w:val="00047A69"/>
    <w:rsid w:val="00053B5E"/>
    <w:rsid w:val="000554AF"/>
    <w:rsid w:val="00072349"/>
    <w:rsid w:val="00077305"/>
    <w:rsid w:val="00087C31"/>
    <w:rsid w:val="00090AB8"/>
    <w:rsid w:val="000A044B"/>
    <w:rsid w:val="000A2BF0"/>
    <w:rsid w:val="000B24D5"/>
    <w:rsid w:val="000B461F"/>
    <w:rsid w:val="000C500D"/>
    <w:rsid w:val="000D68F1"/>
    <w:rsid w:val="000F7C3E"/>
    <w:rsid w:val="00141EA2"/>
    <w:rsid w:val="0014713E"/>
    <w:rsid w:val="00180BE4"/>
    <w:rsid w:val="00181E7B"/>
    <w:rsid w:val="00183632"/>
    <w:rsid w:val="001A0DD4"/>
    <w:rsid w:val="001B1F8F"/>
    <w:rsid w:val="001D6738"/>
    <w:rsid w:val="001F3DEA"/>
    <w:rsid w:val="00203293"/>
    <w:rsid w:val="002051CB"/>
    <w:rsid w:val="00217A77"/>
    <w:rsid w:val="00222D2A"/>
    <w:rsid w:val="00237892"/>
    <w:rsid w:val="00237E06"/>
    <w:rsid w:val="0025355E"/>
    <w:rsid w:val="002673CD"/>
    <w:rsid w:val="00270426"/>
    <w:rsid w:val="002831AC"/>
    <w:rsid w:val="00296645"/>
    <w:rsid w:val="00297462"/>
    <w:rsid w:val="002A142F"/>
    <w:rsid w:val="002C4703"/>
    <w:rsid w:val="002C48CC"/>
    <w:rsid w:val="002D2F46"/>
    <w:rsid w:val="002D6B19"/>
    <w:rsid w:val="00337F6B"/>
    <w:rsid w:val="00340F7D"/>
    <w:rsid w:val="003514A3"/>
    <w:rsid w:val="003A3252"/>
    <w:rsid w:val="003B0289"/>
    <w:rsid w:val="003B1E18"/>
    <w:rsid w:val="003C75E5"/>
    <w:rsid w:val="003D3C16"/>
    <w:rsid w:val="003D4591"/>
    <w:rsid w:val="003F08DC"/>
    <w:rsid w:val="0040007C"/>
    <w:rsid w:val="004020AA"/>
    <w:rsid w:val="00407044"/>
    <w:rsid w:val="0041446D"/>
    <w:rsid w:val="004319B5"/>
    <w:rsid w:val="00437235"/>
    <w:rsid w:val="00454C1B"/>
    <w:rsid w:val="00471692"/>
    <w:rsid w:val="004A46A1"/>
    <w:rsid w:val="004B1BCD"/>
    <w:rsid w:val="004B41CF"/>
    <w:rsid w:val="004B4634"/>
    <w:rsid w:val="004E386E"/>
    <w:rsid w:val="00507734"/>
    <w:rsid w:val="00524A2B"/>
    <w:rsid w:val="005277F9"/>
    <w:rsid w:val="005453A8"/>
    <w:rsid w:val="00560066"/>
    <w:rsid w:val="00563D31"/>
    <w:rsid w:val="00585074"/>
    <w:rsid w:val="005B2FB0"/>
    <w:rsid w:val="005C3054"/>
    <w:rsid w:val="005C5F32"/>
    <w:rsid w:val="005D0F33"/>
    <w:rsid w:val="005D63C0"/>
    <w:rsid w:val="005E2D89"/>
    <w:rsid w:val="006050A0"/>
    <w:rsid w:val="00615CDD"/>
    <w:rsid w:val="00626E75"/>
    <w:rsid w:val="00631038"/>
    <w:rsid w:val="0064358E"/>
    <w:rsid w:val="00650939"/>
    <w:rsid w:val="00653C16"/>
    <w:rsid w:val="00692F81"/>
    <w:rsid w:val="00694686"/>
    <w:rsid w:val="006A1458"/>
    <w:rsid w:val="006A6B57"/>
    <w:rsid w:val="006B6E27"/>
    <w:rsid w:val="006E5542"/>
    <w:rsid w:val="007101AD"/>
    <w:rsid w:val="00727EE4"/>
    <w:rsid w:val="00741788"/>
    <w:rsid w:val="007475E2"/>
    <w:rsid w:val="00757397"/>
    <w:rsid w:val="00761756"/>
    <w:rsid w:val="0078268A"/>
    <w:rsid w:val="00794E3A"/>
    <w:rsid w:val="00795CED"/>
    <w:rsid w:val="007961F1"/>
    <w:rsid w:val="007B3738"/>
    <w:rsid w:val="007C7F2B"/>
    <w:rsid w:val="007E68ED"/>
    <w:rsid w:val="00824066"/>
    <w:rsid w:val="00832670"/>
    <w:rsid w:val="008474F7"/>
    <w:rsid w:val="00853196"/>
    <w:rsid w:val="00854701"/>
    <w:rsid w:val="008A4DB9"/>
    <w:rsid w:val="008C7016"/>
    <w:rsid w:val="008E1030"/>
    <w:rsid w:val="008E21EC"/>
    <w:rsid w:val="008E6EAB"/>
    <w:rsid w:val="009057D4"/>
    <w:rsid w:val="00916B84"/>
    <w:rsid w:val="00927ACA"/>
    <w:rsid w:val="009401C7"/>
    <w:rsid w:val="009427EC"/>
    <w:rsid w:val="00945959"/>
    <w:rsid w:val="00960102"/>
    <w:rsid w:val="0096080F"/>
    <w:rsid w:val="00972E2A"/>
    <w:rsid w:val="009844AF"/>
    <w:rsid w:val="0098798B"/>
    <w:rsid w:val="009E080D"/>
    <w:rsid w:val="009E5A63"/>
    <w:rsid w:val="009E5B2B"/>
    <w:rsid w:val="00A05835"/>
    <w:rsid w:val="00A12ED4"/>
    <w:rsid w:val="00A2026C"/>
    <w:rsid w:val="00A251E3"/>
    <w:rsid w:val="00A35130"/>
    <w:rsid w:val="00A45140"/>
    <w:rsid w:val="00A74450"/>
    <w:rsid w:val="00AB03EC"/>
    <w:rsid w:val="00AD556A"/>
    <w:rsid w:val="00B0462C"/>
    <w:rsid w:val="00B116B5"/>
    <w:rsid w:val="00B26073"/>
    <w:rsid w:val="00B440D4"/>
    <w:rsid w:val="00B45BC6"/>
    <w:rsid w:val="00B47219"/>
    <w:rsid w:val="00B5034D"/>
    <w:rsid w:val="00B5671B"/>
    <w:rsid w:val="00B56D53"/>
    <w:rsid w:val="00B5767E"/>
    <w:rsid w:val="00B6638F"/>
    <w:rsid w:val="00B90BA7"/>
    <w:rsid w:val="00BB0802"/>
    <w:rsid w:val="00BB2E97"/>
    <w:rsid w:val="00BB73D9"/>
    <w:rsid w:val="00BC0055"/>
    <w:rsid w:val="00BC1170"/>
    <w:rsid w:val="00BC7484"/>
    <w:rsid w:val="00BE2A30"/>
    <w:rsid w:val="00BE3C5D"/>
    <w:rsid w:val="00C065AD"/>
    <w:rsid w:val="00C46A3B"/>
    <w:rsid w:val="00C60927"/>
    <w:rsid w:val="00C6255C"/>
    <w:rsid w:val="00C74154"/>
    <w:rsid w:val="00C86FED"/>
    <w:rsid w:val="00C96A3F"/>
    <w:rsid w:val="00CA4774"/>
    <w:rsid w:val="00CA5372"/>
    <w:rsid w:val="00CA5E4A"/>
    <w:rsid w:val="00CB6E7E"/>
    <w:rsid w:val="00CC2393"/>
    <w:rsid w:val="00CD7BD3"/>
    <w:rsid w:val="00CE61E7"/>
    <w:rsid w:val="00D2422C"/>
    <w:rsid w:val="00D432C1"/>
    <w:rsid w:val="00DA20C2"/>
    <w:rsid w:val="00DA30BF"/>
    <w:rsid w:val="00DA47D2"/>
    <w:rsid w:val="00DA64E5"/>
    <w:rsid w:val="00DB6B76"/>
    <w:rsid w:val="00DD7992"/>
    <w:rsid w:val="00DE4A46"/>
    <w:rsid w:val="00E31756"/>
    <w:rsid w:val="00E56A41"/>
    <w:rsid w:val="00E753B6"/>
    <w:rsid w:val="00EB5B07"/>
    <w:rsid w:val="00EB71FB"/>
    <w:rsid w:val="00ED4D15"/>
    <w:rsid w:val="00EE0F55"/>
    <w:rsid w:val="00EF167B"/>
    <w:rsid w:val="00F00BD3"/>
    <w:rsid w:val="00F23BA8"/>
    <w:rsid w:val="00F26CF3"/>
    <w:rsid w:val="00F35882"/>
    <w:rsid w:val="00F6587D"/>
    <w:rsid w:val="00F709BA"/>
    <w:rsid w:val="00F77B41"/>
    <w:rsid w:val="00F800E1"/>
    <w:rsid w:val="00F84EF3"/>
    <w:rsid w:val="00F95B91"/>
    <w:rsid w:val="00F9757A"/>
    <w:rsid w:val="00FC6B56"/>
    <w:rsid w:val="00FE5DB1"/>
    <w:rsid w:val="54618C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4FC88"/>
  <w15:chartTrackingRefBased/>
  <w15:docId w15:val="{C6E95EEE-821C-472C-893C-4DEA29E17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3723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37235"/>
  </w:style>
  <w:style w:type="character" w:customStyle="1" w:styleId="eop">
    <w:name w:val="eop"/>
    <w:basedOn w:val="DefaultParagraphFont"/>
    <w:rsid w:val="00437235"/>
  </w:style>
  <w:style w:type="character" w:customStyle="1" w:styleId="tabchar">
    <w:name w:val="tabchar"/>
    <w:basedOn w:val="DefaultParagraphFont"/>
    <w:rsid w:val="00437235"/>
  </w:style>
  <w:style w:type="paragraph" w:styleId="Revision">
    <w:name w:val="Revision"/>
    <w:hidden/>
    <w:uiPriority w:val="99"/>
    <w:semiHidden/>
    <w:rsid w:val="002D6B19"/>
    <w:pPr>
      <w:spacing w:after="0" w:line="240" w:lineRule="auto"/>
    </w:pPr>
  </w:style>
  <w:style w:type="character" w:styleId="Hyperlink">
    <w:name w:val="Hyperlink"/>
    <w:basedOn w:val="DefaultParagraphFont"/>
    <w:uiPriority w:val="99"/>
    <w:unhideWhenUsed/>
    <w:rsid w:val="00B116B5"/>
    <w:rPr>
      <w:color w:val="0563C1" w:themeColor="hyperlink"/>
      <w:u w:val="single"/>
    </w:rPr>
  </w:style>
  <w:style w:type="character" w:customStyle="1" w:styleId="UnresolvedMention1">
    <w:name w:val="Unresolved Mention1"/>
    <w:basedOn w:val="DefaultParagraphFont"/>
    <w:uiPriority w:val="99"/>
    <w:semiHidden/>
    <w:unhideWhenUsed/>
    <w:rsid w:val="00B116B5"/>
    <w:rPr>
      <w:color w:val="605E5C"/>
      <w:shd w:val="clear" w:color="auto" w:fill="E1DFDD"/>
    </w:rPr>
  </w:style>
  <w:style w:type="paragraph" w:styleId="ListParagraph">
    <w:name w:val="List Paragraph"/>
    <w:basedOn w:val="Normal"/>
    <w:uiPriority w:val="34"/>
    <w:qFormat/>
    <w:rsid w:val="00B116B5"/>
    <w:pPr>
      <w:spacing w:after="0" w:line="240" w:lineRule="auto"/>
      <w:ind w:left="720"/>
    </w:pPr>
    <w:rPr>
      <w:rFonts w:ascii="Calibri" w:hAnsi="Calibri" w:cs="Calibri"/>
    </w:rPr>
  </w:style>
  <w:style w:type="character" w:styleId="CommentReference">
    <w:name w:val="annotation reference"/>
    <w:basedOn w:val="DefaultParagraphFont"/>
    <w:uiPriority w:val="99"/>
    <w:semiHidden/>
    <w:unhideWhenUsed/>
    <w:rsid w:val="00507734"/>
    <w:rPr>
      <w:sz w:val="16"/>
      <w:szCs w:val="16"/>
    </w:rPr>
  </w:style>
  <w:style w:type="paragraph" w:styleId="CommentText">
    <w:name w:val="annotation text"/>
    <w:basedOn w:val="Normal"/>
    <w:link w:val="CommentTextChar"/>
    <w:uiPriority w:val="99"/>
    <w:unhideWhenUsed/>
    <w:rsid w:val="00507734"/>
    <w:pPr>
      <w:spacing w:line="240" w:lineRule="auto"/>
    </w:pPr>
    <w:rPr>
      <w:sz w:val="20"/>
      <w:szCs w:val="20"/>
    </w:rPr>
  </w:style>
  <w:style w:type="character" w:customStyle="1" w:styleId="CommentTextChar">
    <w:name w:val="Comment Text Char"/>
    <w:basedOn w:val="DefaultParagraphFont"/>
    <w:link w:val="CommentText"/>
    <w:uiPriority w:val="99"/>
    <w:rsid w:val="00507734"/>
    <w:rPr>
      <w:sz w:val="20"/>
      <w:szCs w:val="20"/>
    </w:rPr>
  </w:style>
  <w:style w:type="paragraph" w:styleId="CommentSubject">
    <w:name w:val="annotation subject"/>
    <w:basedOn w:val="CommentText"/>
    <w:next w:val="CommentText"/>
    <w:link w:val="CommentSubjectChar"/>
    <w:uiPriority w:val="99"/>
    <w:semiHidden/>
    <w:unhideWhenUsed/>
    <w:rsid w:val="00507734"/>
    <w:rPr>
      <w:b/>
      <w:bCs/>
    </w:rPr>
  </w:style>
  <w:style w:type="character" w:customStyle="1" w:styleId="CommentSubjectChar">
    <w:name w:val="Comment Subject Char"/>
    <w:basedOn w:val="CommentTextChar"/>
    <w:link w:val="CommentSubject"/>
    <w:uiPriority w:val="99"/>
    <w:semiHidden/>
    <w:rsid w:val="00507734"/>
    <w:rPr>
      <w:b/>
      <w:bCs/>
      <w:sz w:val="20"/>
      <w:szCs w:val="20"/>
    </w:rPr>
  </w:style>
  <w:style w:type="paragraph" w:styleId="BalloonText">
    <w:name w:val="Balloon Text"/>
    <w:basedOn w:val="Normal"/>
    <w:link w:val="BalloonTextChar"/>
    <w:uiPriority w:val="99"/>
    <w:semiHidden/>
    <w:unhideWhenUsed/>
    <w:rsid w:val="00B440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0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06122">
      <w:bodyDiv w:val="1"/>
      <w:marLeft w:val="0"/>
      <w:marRight w:val="0"/>
      <w:marTop w:val="0"/>
      <w:marBottom w:val="0"/>
      <w:divBdr>
        <w:top w:val="none" w:sz="0" w:space="0" w:color="auto"/>
        <w:left w:val="none" w:sz="0" w:space="0" w:color="auto"/>
        <w:bottom w:val="none" w:sz="0" w:space="0" w:color="auto"/>
        <w:right w:val="none" w:sz="0" w:space="0" w:color="auto"/>
      </w:divBdr>
    </w:div>
    <w:div w:id="768349520">
      <w:bodyDiv w:val="1"/>
      <w:marLeft w:val="0"/>
      <w:marRight w:val="0"/>
      <w:marTop w:val="0"/>
      <w:marBottom w:val="0"/>
      <w:divBdr>
        <w:top w:val="none" w:sz="0" w:space="0" w:color="auto"/>
        <w:left w:val="none" w:sz="0" w:space="0" w:color="auto"/>
        <w:bottom w:val="none" w:sz="0" w:space="0" w:color="auto"/>
        <w:right w:val="none" w:sz="0" w:space="0" w:color="auto"/>
      </w:divBdr>
    </w:div>
    <w:div w:id="816801742">
      <w:bodyDiv w:val="1"/>
      <w:marLeft w:val="0"/>
      <w:marRight w:val="0"/>
      <w:marTop w:val="0"/>
      <w:marBottom w:val="0"/>
      <w:divBdr>
        <w:top w:val="none" w:sz="0" w:space="0" w:color="auto"/>
        <w:left w:val="none" w:sz="0" w:space="0" w:color="auto"/>
        <w:bottom w:val="none" w:sz="0" w:space="0" w:color="auto"/>
        <w:right w:val="none" w:sz="0" w:space="0" w:color="auto"/>
      </w:divBdr>
    </w:div>
    <w:div w:id="1187594559">
      <w:bodyDiv w:val="1"/>
      <w:marLeft w:val="0"/>
      <w:marRight w:val="0"/>
      <w:marTop w:val="0"/>
      <w:marBottom w:val="0"/>
      <w:divBdr>
        <w:top w:val="none" w:sz="0" w:space="0" w:color="auto"/>
        <w:left w:val="none" w:sz="0" w:space="0" w:color="auto"/>
        <w:bottom w:val="none" w:sz="0" w:space="0" w:color="auto"/>
        <w:right w:val="none" w:sz="0" w:space="0" w:color="auto"/>
      </w:divBdr>
    </w:div>
    <w:div w:id="1508015191">
      <w:bodyDiv w:val="1"/>
      <w:marLeft w:val="0"/>
      <w:marRight w:val="0"/>
      <w:marTop w:val="0"/>
      <w:marBottom w:val="0"/>
      <w:divBdr>
        <w:top w:val="none" w:sz="0" w:space="0" w:color="auto"/>
        <w:left w:val="none" w:sz="0" w:space="0" w:color="auto"/>
        <w:bottom w:val="none" w:sz="0" w:space="0" w:color="auto"/>
        <w:right w:val="none" w:sz="0" w:space="0" w:color="auto"/>
      </w:divBdr>
    </w:div>
    <w:div w:id="1891187522">
      <w:bodyDiv w:val="1"/>
      <w:marLeft w:val="0"/>
      <w:marRight w:val="0"/>
      <w:marTop w:val="0"/>
      <w:marBottom w:val="0"/>
      <w:divBdr>
        <w:top w:val="none" w:sz="0" w:space="0" w:color="auto"/>
        <w:left w:val="none" w:sz="0" w:space="0" w:color="auto"/>
        <w:bottom w:val="none" w:sz="0" w:space="0" w:color="auto"/>
        <w:right w:val="none" w:sz="0" w:space="0" w:color="auto"/>
      </w:divBdr>
    </w:div>
    <w:div w:id="1953703386">
      <w:bodyDiv w:val="1"/>
      <w:marLeft w:val="0"/>
      <w:marRight w:val="0"/>
      <w:marTop w:val="0"/>
      <w:marBottom w:val="0"/>
      <w:divBdr>
        <w:top w:val="none" w:sz="0" w:space="0" w:color="auto"/>
        <w:left w:val="none" w:sz="0" w:space="0" w:color="auto"/>
        <w:bottom w:val="none" w:sz="0" w:space="0" w:color="auto"/>
        <w:right w:val="none" w:sz="0" w:space="0" w:color="auto"/>
      </w:divBdr>
      <w:divsChild>
        <w:div w:id="36706694">
          <w:marLeft w:val="0"/>
          <w:marRight w:val="0"/>
          <w:marTop w:val="0"/>
          <w:marBottom w:val="0"/>
          <w:divBdr>
            <w:top w:val="none" w:sz="0" w:space="0" w:color="auto"/>
            <w:left w:val="none" w:sz="0" w:space="0" w:color="auto"/>
            <w:bottom w:val="none" w:sz="0" w:space="0" w:color="auto"/>
            <w:right w:val="none" w:sz="0" w:space="0" w:color="auto"/>
          </w:divBdr>
        </w:div>
        <w:div w:id="177627029">
          <w:marLeft w:val="0"/>
          <w:marRight w:val="0"/>
          <w:marTop w:val="0"/>
          <w:marBottom w:val="0"/>
          <w:divBdr>
            <w:top w:val="none" w:sz="0" w:space="0" w:color="auto"/>
            <w:left w:val="none" w:sz="0" w:space="0" w:color="auto"/>
            <w:bottom w:val="none" w:sz="0" w:space="0" w:color="auto"/>
            <w:right w:val="none" w:sz="0" w:space="0" w:color="auto"/>
          </w:divBdr>
        </w:div>
        <w:div w:id="677196031">
          <w:marLeft w:val="0"/>
          <w:marRight w:val="0"/>
          <w:marTop w:val="0"/>
          <w:marBottom w:val="0"/>
          <w:divBdr>
            <w:top w:val="none" w:sz="0" w:space="0" w:color="auto"/>
            <w:left w:val="none" w:sz="0" w:space="0" w:color="auto"/>
            <w:bottom w:val="none" w:sz="0" w:space="0" w:color="auto"/>
            <w:right w:val="none" w:sz="0" w:space="0" w:color="auto"/>
          </w:divBdr>
        </w:div>
        <w:div w:id="930820433">
          <w:marLeft w:val="0"/>
          <w:marRight w:val="0"/>
          <w:marTop w:val="0"/>
          <w:marBottom w:val="0"/>
          <w:divBdr>
            <w:top w:val="none" w:sz="0" w:space="0" w:color="auto"/>
            <w:left w:val="none" w:sz="0" w:space="0" w:color="auto"/>
            <w:bottom w:val="none" w:sz="0" w:space="0" w:color="auto"/>
            <w:right w:val="none" w:sz="0" w:space="0" w:color="auto"/>
          </w:divBdr>
        </w:div>
        <w:div w:id="1184201245">
          <w:marLeft w:val="0"/>
          <w:marRight w:val="0"/>
          <w:marTop w:val="0"/>
          <w:marBottom w:val="0"/>
          <w:divBdr>
            <w:top w:val="none" w:sz="0" w:space="0" w:color="auto"/>
            <w:left w:val="none" w:sz="0" w:space="0" w:color="auto"/>
            <w:bottom w:val="none" w:sz="0" w:space="0" w:color="auto"/>
            <w:right w:val="none" w:sz="0" w:space="0" w:color="auto"/>
          </w:divBdr>
        </w:div>
        <w:div w:id="1749301595">
          <w:marLeft w:val="0"/>
          <w:marRight w:val="0"/>
          <w:marTop w:val="0"/>
          <w:marBottom w:val="0"/>
          <w:divBdr>
            <w:top w:val="none" w:sz="0" w:space="0" w:color="auto"/>
            <w:left w:val="none" w:sz="0" w:space="0" w:color="auto"/>
            <w:bottom w:val="none" w:sz="0" w:space="0" w:color="auto"/>
            <w:right w:val="none" w:sz="0" w:space="0" w:color="auto"/>
          </w:divBdr>
        </w:div>
        <w:div w:id="2017684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awan@adcomms.co.uk%09%09%09%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16d4070-b890-4470-827b-c4161e44a5f9">
      <Terms xmlns="http://schemas.microsoft.com/office/infopath/2007/PartnerControls"/>
    </lcf76f155ced4ddcb4097134ff3c332f>
    <TaxCatchAll xmlns="4958df32-fa21-4367-bda5-167ff4ee706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74F371AC21724381F844473A6CA3F1" ma:contentTypeVersion="11" ma:contentTypeDescription="Create a new document." ma:contentTypeScope="" ma:versionID="06072dff87c588d071f2af50dd4de7cb">
  <xsd:schema xmlns:xsd="http://www.w3.org/2001/XMLSchema" xmlns:xs="http://www.w3.org/2001/XMLSchema" xmlns:p="http://schemas.microsoft.com/office/2006/metadata/properties" xmlns:ns2="816d4070-b890-4470-827b-c4161e44a5f9" xmlns:ns3="4958df32-fa21-4367-bda5-167ff4ee7063" targetNamespace="http://schemas.microsoft.com/office/2006/metadata/properties" ma:root="true" ma:fieldsID="382a758af8156855d4577bab1767d323" ns2:_="" ns3:_="">
    <xsd:import namespace="816d4070-b890-4470-827b-c4161e44a5f9"/>
    <xsd:import namespace="4958df32-fa21-4367-bda5-167ff4ee70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6d4070-b890-4470-827b-c4161e44a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58df32-fa21-4367-bda5-167ff4ee706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5240afb-3d26-48fd-aeec-db7d55cfd8d3}" ma:internalName="TaxCatchAll" ma:showField="CatchAllData" ma:web="4958df32-fa21-4367-bda5-167ff4ee70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F7252A-ADDC-4194-BD98-1695987D966C}">
  <ds:schemaRefs>
    <ds:schemaRef ds:uri="816d4070-b890-4470-827b-c4161e44a5f9"/>
    <ds:schemaRef ds:uri="http://schemas.microsoft.com/office/2006/metadata/properties"/>
    <ds:schemaRef ds:uri="http://schemas.microsoft.com/office/infopath/2007/PartnerControls"/>
    <ds:schemaRef ds:uri="http://purl.org/dc/terms/"/>
    <ds:schemaRef ds:uri="http://schemas.microsoft.com/office/2006/documentManagement/types"/>
    <ds:schemaRef ds:uri="4958df32-fa21-4367-bda5-167ff4ee7063"/>
    <ds:schemaRef ds:uri="http://purl.org/dc/elements/1.1/"/>
    <ds:schemaRef ds:uri="http://www.w3.org/XML/1998/namespace"/>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EF97B4A8-DE52-4897-9EDD-A8D2D0CA59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6d4070-b890-4470-827b-c4161e44a5f9"/>
    <ds:schemaRef ds:uri="4958df32-fa21-4367-bda5-167ff4ee7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FF9EAB-E2AD-4C9F-9364-57298EC591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478</Words>
  <Characters>2727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Platt</dc:creator>
  <cp:keywords/>
  <dc:description/>
  <cp:lastModifiedBy>Rayyan Rabbani</cp:lastModifiedBy>
  <cp:revision>4</cp:revision>
  <dcterms:created xsi:type="dcterms:W3CDTF">2023-05-15T21:24:00Z</dcterms:created>
  <dcterms:modified xsi:type="dcterms:W3CDTF">2023-05-15T22:05:00Z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0x010100B874F371AC21724381F844473A6CA3F1</vt:lpwstr>
  </property>
  <property fmtid="{D5CDD505-2E9C-101B-9397-08002B2CF9AE}" pid="3" name="GrammarlyDocumentId">
    <vt:lpwstr>c8a06ec535351f20b4353617b9c7c935b13a002b159fa3c9e6c16db491585040</vt:lpwstr>
  </property>
  <property fmtid="{D5CDD505-2E9C-101B-9397-08002B2CF9AE}" pid="4" name="MediaServiceImageTags">
    <vt:lpwstr/>
  </property>
</Properties>
</file>