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462F2C" w:rsidRDefault="00942DC5" w:rsidP="00DD7F6F">
      <w:pPr>
        <w:spacing w:line="360" w:lineRule="auto"/>
        <w:jc w:val="both"/>
        <w:rPr>
          <w:rFonts w:ascii="Arial" w:hAnsi="Arial" w:cs="Arial"/>
          <w:b/>
          <w:bCs/>
          <w:lang w:val="en-US"/>
        </w:rPr>
      </w:pPr>
    </w:p>
    <w:p w14:paraId="06D2D845" w14:textId="5036FAAF" w:rsidR="00E6436C" w:rsidRPr="00462F2C" w:rsidRDefault="00576472" w:rsidP="001C7858">
      <w:pPr>
        <w:spacing w:line="360" w:lineRule="auto"/>
        <w:jc w:val="both"/>
        <w:rPr>
          <w:rFonts w:ascii="Arial" w:hAnsi="Arial" w:cs="Arial"/>
          <w:b/>
          <w:bCs/>
        </w:rPr>
      </w:pPr>
      <w:r w:rsidRPr="00462F2C">
        <w:rPr>
          <w:rFonts w:ascii="Arial" w:eastAsia="Arial" w:hAnsi="Arial" w:cs="Arial"/>
          <w:b/>
          <w:lang w:bidi="pl-PL"/>
        </w:rPr>
        <w:t>4 maja 2023 r.</w:t>
      </w:r>
    </w:p>
    <w:p w14:paraId="40697AA5" w14:textId="0A1FDBA4" w:rsidR="00E6436C" w:rsidRPr="00462F2C" w:rsidRDefault="00576472" w:rsidP="001C7858">
      <w:pPr>
        <w:spacing w:line="360" w:lineRule="auto"/>
        <w:jc w:val="both"/>
        <w:rPr>
          <w:rFonts w:ascii="Arial" w:hAnsi="Arial" w:cs="Arial"/>
          <w:b/>
          <w:iCs/>
          <w:sz w:val="24"/>
          <w:szCs w:val="24"/>
        </w:rPr>
      </w:pPr>
      <w:r w:rsidRPr="00462F2C">
        <w:rPr>
          <w:rFonts w:ascii="Arial" w:eastAsia="Arial" w:hAnsi="Arial" w:cs="Arial"/>
          <w:b/>
          <w:sz w:val="24"/>
          <w:szCs w:val="24"/>
          <w:lang w:bidi="pl-PL"/>
        </w:rPr>
        <w:t xml:space="preserve">Analogowi. Cyfrowi. Ekologiczni. Fujifilm przedstawi swoją europejską strategię dotyczącą opakowań na targach interpack 2023 </w:t>
      </w:r>
    </w:p>
    <w:p w14:paraId="467EBEDF" w14:textId="24B4C935" w:rsidR="00576472" w:rsidRPr="00462F2C" w:rsidRDefault="00AA7003" w:rsidP="00CB1261">
      <w:pPr>
        <w:spacing w:line="360" w:lineRule="auto"/>
        <w:jc w:val="both"/>
        <w:rPr>
          <w:rFonts w:ascii="Arial" w:hAnsi="Arial" w:cs="Arial"/>
          <w:i/>
          <w:iCs/>
        </w:rPr>
      </w:pPr>
      <w:r w:rsidRPr="00462F2C">
        <w:rPr>
          <w:rFonts w:ascii="Arial" w:eastAsia="Arial" w:hAnsi="Arial" w:cs="Arial"/>
          <w:i/>
          <w:lang w:bidi="pl-PL"/>
        </w:rPr>
        <w:t>Firma Fujifilm Europe poinformowała dziś o swojej europejskiej strategii dotyczącej opakowań, sposobie nawiązywania nowej branżowej współpracy i szerokiej gamie nowych rozwiązań do opakowań w celu poprawy jakości, produktywności i zrównoważonego rozwoju całej branży.</w:t>
      </w:r>
    </w:p>
    <w:p w14:paraId="65F5024B" w14:textId="22FAC9BB" w:rsidR="00185901" w:rsidRPr="00462F2C" w:rsidRDefault="005F001B" w:rsidP="00D93A90">
      <w:pPr>
        <w:spacing w:after="0" w:line="360" w:lineRule="auto"/>
        <w:jc w:val="both"/>
        <w:rPr>
          <w:rFonts w:ascii="Arial" w:hAnsi="Arial" w:cs="Arial"/>
        </w:rPr>
      </w:pPr>
      <w:r w:rsidRPr="00462F2C">
        <w:rPr>
          <w:rFonts w:ascii="Arial" w:eastAsia="Arial" w:hAnsi="Arial" w:cs="Arial"/>
          <w:lang w:bidi="pl-PL"/>
        </w:rPr>
        <w:t xml:space="preserve">Fujifilm zdaje sobie sprawę, że druk może niesamowicie zwiększać wartość opakowań i łączy fachową wiedzę w zakresie najnowszych technologii druku cyfrowego z wieloletnim analogowym dziedzictwem, aby stworzyć ofertę produktów, która obsługuje produkcję zarówno opakowań drukowanych analogowo, jak i cyfrowo. </w:t>
      </w:r>
    </w:p>
    <w:p w14:paraId="1EDAA5BD" w14:textId="77777777" w:rsidR="005F001B" w:rsidRPr="00462F2C" w:rsidRDefault="005F001B" w:rsidP="00D93A90">
      <w:pPr>
        <w:spacing w:after="0" w:line="360" w:lineRule="auto"/>
        <w:jc w:val="both"/>
        <w:rPr>
          <w:rFonts w:ascii="Arial" w:hAnsi="Arial" w:cs="Arial"/>
        </w:rPr>
      </w:pPr>
    </w:p>
    <w:p w14:paraId="548FBAE3" w14:textId="5563E6AB" w:rsidR="005F001B" w:rsidRPr="00462F2C" w:rsidRDefault="005F001B" w:rsidP="00D93A90">
      <w:pPr>
        <w:spacing w:after="0" w:line="360" w:lineRule="auto"/>
        <w:jc w:val="both"/>
        <w:rPr>
          <w:rFonts w:ascii="Arial" w:hAnsi="Arial" w:cs="Arial"/>
        </w:rPr>
      </w:pPr>
      <w:r w:rsidRPr="00462F2C">
        <w:rPr>
          <w:rFonts w:ascii="Arial" w:eastAsia="Arial" w:hAnsi="Arial" w:cs="Arial"/>
          <w:lang w:bidi="pl-PL"/>
        </w:rPr>
        <w:t>Firma zamierza wykorzystać targi interpack, aby poinformować o szeregu nowych umów dotyczących strategicznej współpracy i mnóstwie nowych produktów skierowanych do wielu sektorów rynku – a także o istotnych zmianach w obecnym portfolio druku opakowań. Wszystkie te rozwiązania, zarówno analogowe, cyfrowe, jak i kombinacja obu tych metod, mają umożliwić przetwórcom produkcję opakowań, które spełniają zmieniające się potrzeby rynku – w szczególności w celu poprawy wydajności produkcji, ograniczenia ilości odpadów, zminimalizowania zużycia energii i bycia firmą tak przyjazną dla środowiska, jak to tylko możliwe.</w:t>
      </w:r>
    </w:p>
    <w:p w14:paraId="171D27C6" w14:textId="77777777" w:rsidR="005F001B" w:rsidRPr="00462F2C" w:rsidRDefault="005F001B" w:rsidP="00D93A90">
      <w:pPr>
        <w:spacing w:after="0" w:line="360" w:lineRule="auto"/>
        <w:jc w:val="both"/>
        <w:rPr>
          <w:rFonts w:ascii="Arial" w:hAnsi="Arial" w:cs="Arial"/>
        </w:rPr>
      </w:pPr>
    </w:p>
    <w:p w14:paraId="0BC4A15E" w14:textId="268691E2" w:rsidR="005F001B" w:rsidRPr="00462F2C" w:rsidRDefault="005F001B" w:rsidP="00D93A90">
      <w:pPr>
        <w:spacing w:after="0" w:line="360" w:lineRule="auto"/>
        <w:jc w:val="both"/>
        <w:rPr>
          <w:rFonts w:ascii="Arial" w:hAnsi="Arial" w:cs="Arial"/>
          <w:b/>
          <w:bCs/>
        </w:rPr>
      </w:pPr>
      <w:r w:rsidRPr="00462F2C">
        <w:rPr>
          <w:rFonts w:ascii="Arial" w:eastAsia="Arial" w:hAnsi="Arial" w:cs="Arial"/>
          <w:b/>
          <w:lang w:bidi="pl-PL"/>
        </w:rPr>
        <w:t xml:space="preserve">Analogowi </w:t>
      </w:r>
    </w:p>
    <w:p w14:paraId="6886473D" w14:textId="77777777" w:rsidR="00DB7747" w:rsidRPr="00462F2C" w:rsidRDefault="00DB7747" w:rsidP="00D93A90">
      <w:pPr>
        <w:spacing w:after="0" w:line="360" w:lineRule="auto"/>
        <w:jc w:val="both"/>
        <w:rPr>
          <w:rFonts w:ascii="Arial" w:hAnsi="Arial" w:cs="Arial"/>
          <w:b/>
          <w:bCs/>
        </w:rPr>
      </w:pPr>
    </w:p>
    <w:p w14:paraId="31E8A4A5" w14:textId="025DFCDE" w:rsidR="005F001B" w:rsidRPr="00462F2C" w:rsidRDefault="005F001B" w:rsidP="005F001B">
      <w:pPr>
        <w:spacing w:after="0" w:line="360" w:lineRule="auto"/>
        <w:jc w:val="both"/>
        <w:rPr>
          <w:rFonts w:ascii="Arial" w:hAnsi="Arial" w:cs="Arial"/>
        </w:rPr>
      </w:pPr>
      <w:r w:rsidRPr="00462F2C">
        <w:rPr>
          <w:rFonts w:ascii="Arial" w:eastAsia="Arial" w:hAnsi="Arial" w:cs="Arial"/>
          <w:lang w:bidi="pl-PL"/>
        </w:rPr>
        <w:t>Technologia i innowacje nadal mają do odegrania ogromną rolę w przyszłości analogowego druku opakowań, a firma Fujifilm jest kluczowym elementem tej przyszłości, ze stale ewoluującym portfolio produktów analogowych mających poprawić wydajność i ekologiczność opakowań drukowanych metodą analogową.</w:t>
      </w:r>
    </w:p>
    <w:p w14:paraId="275A55DA" w14:textId="77777777" w:rsidR="005F001B" w:rsidRPr="00462F2C" w:rsidRDefault="005F001B" w:rsidP="005F001B">
      <w:pPr>
        <w:spacing w:after="0" w:line="360" w:lineRule="auto"/>
        <w:jc w:val="both"/>
        <w:rPr>
          <w:rFonts w:ascii="Arial" w:hAnsi="Arial" w:cs="Arial"/>
        </w:rPr>
      </w:pPr>
    </w:p>
    <w:p w14:paraId="3C6B0B4E" w14:textId="72E370E5" w:rsidR="005F001B" w:rsidRPr="00462F2C" w:rsidRDefault="00BC7636" w:rsidP="005F001B">
      <w:pPr>
        <w:spacing w:after="0" w:line="360" w:lineRule="auto"/>
        <w:jc w:val="both"/>
        <w:rPr>
          <w:rFonts w:ascii="Arial" w:hAnsi="Arial" w:cs="Arial"/>
        </w:rPr>
      </w:pPr>
      <w:r w:rsidRPr="00462F2C">
        <w:rPr>
          <w:rFonts w:ascii="Arial" w:eastAsia="Arial" w:hAnsi="Arial" w:cs="Arial"/>
          <w:lang w:bidi="pl-PL"/>
        </w:rPr>
        <w:t xml:space="preserve">Na targach interpack zostaną zaprezentowane najnowsze urządzenia w portfolio rozwiązań analogowych Fujifilm, w tym, m.in, nowy procesor do płyt </w:t>
      </w:r>
      <w:r w:rsidRPr="00462F2C">
        <w:rPr>
          <w:rFonts w:ascii="Arial" w:eastAsia="Arial" w:hAnsi="Arial" w:cs="Arial"/>
          <w:lang w:bidi="pl-PL"/>
        </w:rPr>
        <w:lastRenderedPageBreak/>
        <w:t xml:space="preserve">fleksograficznych zaprojektowany w celu zwiększenia zasięgu płyt fleksograficznych Flenex FW firmy na rynku opakowań giętkich i grafiki, nowa gama atramentów LED IDFC (niskomigracyjnych) oraz nowy, umożliwiający modernizację system utrwalania LED UV. Zaprezentowane zostaną również wysoko oceniane, wymywane wodą płyty Flenex FW firmy Fujifilm. </w:t>
      </w:r>
    </w:p>
    <w:p w14:paraId="7C82CF0C" w14:textId="77777777" w:rsidR="00BC7636" w:rsidRPr="00462F2C" w:rsidRDefault="00BC7636" w:rsidP="005F001B">
      <w:pPr>
        <w:spacing w:after="0" w:line="360" w:lineRule="auto"/>
        <w:jc w:val="both"/>
        <w:rPr>
          <w:rFonts w:ascii="Arial" w:hAnsi="Arial" w:cs="Arial"/>
        </w:rPr>
      </w:pPr>
    </w:p>
    <w:p w14:paraId="661322EC" w14:textId="72DDD999" w:rsidR="00BC7636" w:rsidRPr="00462F2C" w:rsidRDefault="00BC7636" w:rsidP="005F001B">
      <w:pPr>
        <w:spacing w:after="0" w:line="360" w:lineRule="auto"/>
        <w:jc w:val="both"/>
        <w:rPr>
          <w:rFonts w:ascii="Arial" w:hAnsi="Arial" w:cs="Arial"/>
          <w:b/>
          <w:bCs/>
        </w:rPr>
      </w:pPr>
      <w:r w:rsidRPr="00462F2C">
        <w:rPr>
          <w:rFonts w:ascii="Arial" w:eastAsia="Arial" w:hAnsi="Arial" w:cs="Arial"/>
          <w:b/>
          <w:lang w:bidi="pl-PL"/>
        </w:rPr>
        <w:t>Cyfrowi</w:t>
      </w:r>
    </w:p>
    <w:p w14:paraId="30F7B6D0" w14:textId="77777777" w:rsidR="00DB7747" w:rsidRPr="00462F2C" w:rsidRDefault="00DB7747" w:rsidP="005F001B">
      <w:pPr>
        <w:spacing w:after="0" w:line="360" w:lineRule="auto"/>
        <w:jc w:val="both"/>
        <w:rPr>
          <w:rFonts w:ascii="Arial" w:hAnsi="Arial" w:cs="Arial"/>
          <w:b/>
          <w:bCs/>
        </w:rPr>
      </w:pPr>
    </w:p>
    <w:p w14:paraId="296CFF64" w14:textId="1A6EF27C" w:rsidR="00BC7636" w:rsidRPr="00462F2C" w:rsidRDefault="00BC7636" w:rsidP="005F001B">
      <w:pPr>
        <w:spacing w:after="0" w:line="360" w:lineRule="auto"/>
        <w:jc w:val="both"/>
        <w:rPr>
          <w:rFonts w:ascii="Arial" w:hAnsi="Arial" w:cs="Arial"/>
        </w:rPr>
      </w:pPr>
      <w:r w:rsidRPr="00462F2C">
        <w:rPr>
          <w:rFonts w:ascii="Arial" w:eastAsia="Arial" w:hAnsi="Arial" w:cs="Arial"/>
          <w:lang w:bidi="pl-PL"/>
        </w:rPr>
        <w:t>Choć dziedzictwo i kompetencje Fujifilm w zakresie cyfrowej technologii atramentowej są powszechnie znane, mało kto zna szczegóły dotyczące jej wykorzystania w branży opakowań, co będzie ważnym punktem obecności firmy na tegorocznych targach interpack.</w:t>
      </w:r>
    </w:p>
    <w:p w14:paraId="7F530F5A" w14:textId="77777777" w:rsidR="00BC7636" w:rsidRPr="00462F2C" w:rsidRDefault="00BC7636" w:rsidP="005F001B">
      <w:pPr>
        <w:spacing w:after="0" w:line="360" w:lineRule="auto"/>
        <w:jc w:val="both"/>
        <w:rPr>
          <w:rFonts w:ascii="Arial" w:hAnsi="Arial" w:cs="Arial"/>
        </w:rPr>
      </w:pPr>
    </w:p>
    <w:p w14:paraId="5E633228" w14:textId="55A2E5EF" w:rsidR="00BC7636" w:rsidRPr="00462F2C" w:rsidRDefault="00BC7636" w:rsidP="005F001B">
      <w:pPr>
        <w:spacing w:after="0" w:line="360" w:lineRule="auto"/>
        <w:jc w:val="both"/>
        <w:rPr>
          <w:rFonts w:ascii="Arial" w:hAnsi="Arial" w:cs="Arial"/>
        </w:rPr>
      </w:pPr>
      <w:r w:rsidRPr="00462F2C">
        <w:rPr>
          <w:rFonts w:ascii="Arial" w:eastAsia="Arial" w:hAnsi="Arial" w:cs="Arial"/>
          <w:lang w:bidi="pl-PL"/>
        </w:rPr>
        <w:t xml:space="preserve">Od wysoko ocenianej maszyny Jet Press 750S High Speed Model do druku kartonów składanych, po nową flagową maszynę laserową Revoria PC1120 – firma Fujifilm zaprezentuje zarówno rozwiązania atramentowe, jak i laserowe do niskonakładowych, kreatywnych zastosowań opakowaniowych o wysokiej wartości. Ponadto, systemy drukujące Fujifilm, oparte na wiodących na świecie piezoelektrycznych listwach drukujących Samba, łączą autorskie technologie Fujifilm w dziedzinie głowic drukujących, systemów atramentu i transportu z dogłębną wiedzą firmy w zakresie integracji. Umożliwia to integrację cyfrowego druku atramentowego bezpośrednio w istniejących analogowych liniach produkcyjnych w szerokim zakresie zastosowań przemysłowych. </w:t>
      </w:r>
    </w:p>
    <w:p w14:paraId="2BF67177" w14:textId="77777777" w:rsidR="00185901" w:rsidRPr="00462F2C" w:rsidRDefault="00185901" w:rsidP="00D93A90">
      <w:pPr>
        <w:spacing w:after="0" w:line="360" w:lineRule="auto"/>
        <w:jc w:val="both"/>
        <w:rPr>
          <w:rFonts w:ascii="Arial" w:hAnsi="Arial" w:cs="Arial"/>
        </w:rPr>
      </w:pPr>
    </w:p>
    <w:p w14:paraId="44C059A3" w14:textId="67C7CC91" w:rsidR="001F5984" w:rsidRPr="00462F2C" w:rsidRDefault="001F5984" w:rsidP="00D93A90">
      <w:pPr>
        <w:spacing w:after="0" w:line="360" w:lineRule="auto"/>
        <w:jc w:val="both"/>
        <w:rPr>
          <w:rFonts w:ascii="Arial" w:hAnsi="Arial" w:cs="Arial"/>
        </w:rPr>
      </w:pPr>
      <w:r w:rsidRPr="00462F2C">
        <w:rPr>
          <w:rFonts w:ascii="Arial" w:eastAsia="Arial" w:hAnsi="Arial" w:cs="Arial"/>
          <w:lang w:bidi="pl-PL"/>
        </w:rPr>
        <w:t>Fujifilm zaprezentuje również najnowsze informacje dotyczące maszyny cyfrowej do opakowań giętkich Jet Press FP790. Model ten został zapowiedziany po raz pierwszy w 2021 roku i obecnie przechodzi beta testy u klientów na trzech kontynentach. Zbudowany w oparciu o wieloletnie doświadczenie Fujifilm w dziedzinie drukarek atramentowych, wykorzystuje technologię atramentową na bazie wody, dzięki czemu nadaje się do produkcji opakowań do żywności. Model Jet Press FP790 został zaprojektowany, aby oferować cyfrową alternatywę dla produkcji fleksograficznej dla głównych zastosowań i procesów druku, a także zaspokaja strategiczne potrzeby firm stojących przed wyzwaniem radzenia sobie z coraz szerszą gamą produktów – co skutkuje szybkim wzrostem liczby SKU – i krótszymi czasami dostaw.</w:t>
      </w:r>
    </w:p>
    <w:p w14:paraId="469101EE" w14:textId="43AD3954" w:rsidR="00185901" w:rsidRPr="00462F2C" w:rsidRDefault="00185901" w:rsidP="00D93A90">
      <w:pPr>
        <w:spacing w:after="0" w:line="360" w:lineRule="auto"/>
        <w:jc w:val="both"/>
        <w:rPr>
          <w:rFonts w:ascii="Arial" w:hAnsi="Arial" w:cs="Arial"/>
        </w:rPr>
      </w:pPr>
    </w:p>
    <w:p w14:paraId="07D01A48" w14:textId="77777777" w:rsidR="002A5B45" w:rsidRPr="00462F2C" w:rsidRDefault="002A5B45" w:rsidP="002A5B45">
      <w:pPr>
        <w:spacing w:after="0" w:line="360" w:lineRule="auto"/>
        <w:jc w:val="both"/>
        <w:rPr>
          <w:rFonts w:ascii="Arial" w:hAnsi="Arial" w:cs="Arial"/>
          <w:b/>
          <w:bCs/>
        </w:rPr>
      </w:pPr>
      <w:r w:rsidRPr="00462F2C">
        <w:rPr>
          <w:rFonts w:ascii="Arial" w:eastAsia="Arial" w:hAnsi="Arial" w:cs="Arial"/>
          <w:b/>
          <w:lang w:bidi="pl-PL"/>
        </w:rPr>
        <w:t>Ekologiczni</w:t>
      </w:r>
    </w:p>
    <w:p w14:paraId="684DF4D8" w14:textId="77777777" w:rsidR="00DB7747" w:rsidRPr="00462F2C" w:rsidRDefault="00DB7747" w:rsidP="002A5B45">
      <w:pPr>
        <w:spacing w:after="0" w:line="360" w:lineRule="auto"/>
        <w:jc w:val="both"/>
        <w:rPr>
          <w:rFonts w:ascii="Arial" w:hAnsi="Arial" w:cs="Arial"/>
          <w:b/>
          <w:bCs/>
        </w:rPr>
      </w:pPr>
    </w:p>
    <w:p w14:paraId="0D9748E3" w14:textId="4CCA09FE" w:rsidR="002A5B45" w:rsidRPr="00462F2C" w:rsidRDefault="002A5B45" w:rsidP="002A5B45">
      <w:pPr>
        <w:spacing w:after="0" w:line="360" w:lineRule="auto"/>
        <w:jc w:val="both"/>
        <w:rPr>
          <w:rFonts w:ascii="Arial" w:hAnsi="Arial" w:cs="Arial"/>
        </w:rPr>
      </w:pPr>
      <w:r w:rsidRPr="00462F2C">
        <w:rPr>
          <w:rFonts w:ascii="Arial" w:eastAsia="Arial" w:hAnsi="Arial" w:cs="Arial"/>
          <w:lang w:bidi="pl-PL"/>
        </w:rPr>
        <w:t>Firma Fujifilm zdaje sobie sprawę, że poza poszukiwaniem rozwiązań, które poprawiają wyniki firm, współcześni producenci opakowań i marki, które obsługują, szukają również rozwiązań odpowiednich dla naszej planety. Dlatego, począwszy od redukcji odpadów, przez zmniejszenie zużycia energii, aż po poprawę możliwości recyklingu, zrównoważony rozwój jest jednym z wątków łączących wszystkie rozwiązania do opakowań Fujifilm, od analogowych po cyfrowe.</w:t>
      </w:r>
    </w:p>
    <w:p w14:paraId="7B0227B1" w14:textId="77777777" w:rsidR="002A5B45" w:rsidRPr="00462F2C" w:rsidRDefault="002A5B45" w:rsidP="002A5B45">
      <w:pPr>
        <w:spacing w:after="0" w:line="360" w:lineRule="auto"/>
        <w:jc w:val="both"/>
        <w:rPr>
          <w:rFonts w:ascii="Arial" w:hAnsi="Arial" w:cs="Arial"/>
        </w:rPr>
      </w:pPr>
    </w:p>
    <w:p w14:paraId="1C346418" w14:textId="1B08D0E9" w:rsidR="002A5B45" w:rsidRPr="00462F2C" w:rsidRDefault="002A5B45" w:rsidP="002A5B45">
      <w:pPr>
        <w:spacing w:after="0" w:line="360" w:lineRule="auto"/>
        <w:jc w:val="both"/>
        <w:rPr>
          <w:rFonts w:ascii="Arial" w:hAnsi="Arial" w:cs="Arial"/>
        </w:rPr>
      </w:pPr>
      <w:r w:rsidRPr="00462F2C">
        <w:rPr>
          <w:rFonts w:ascii="Arial" w:eastAsia="Arial" w:hAnsi="Arial" w:cs="Arial"/>
          <w:lang w:bidi="pl-PL"/>
        </w:rPr>
        <w:t>Manuel Schrutt, szef działu opakowań, Fujifilm EMEA, komentuje: „Producentom opakowań, w szczególności tym globalnym, mającym wiele zakładów, zależy na trwałym partnerstwie z silnymi, innowacyjnymi i wysoce wydajnymi dostawcami o ambicjach odpowiadających ich własnym. Tutaj dziedzictwo, portfolio technologii, rozmiar i różnorodność Fujifilm dają firmie potężną platformę do rozwoju wiodących systemów analogowych i cyfrowych w długiej przyszłości. Mając ambicję wspierania producentów w ich produkcji analogowej już dziś, a jednocześnie przewodząc przechodzeniu na technologię cyfrową w perspektywie długoterminowej, jesteśmy podekscytowani naszą przyszłością w sektorze opakowań i współpracą, jaką mamy nadzieję nawiązać”.</w:t>
      </w:r>
    </w:p>
    <w:p w14:paraId="11D7B81A" w14:textId="77777777" w:rsidR="002A5B45" w:rsidRPr="00462F2C" w:rsidRDefault="002A5B45" w:rsidP="002A5B45">
      <w:pPr>
        <w:spacing w:after="0" w:line="360" w:lineRule="auto"/>
        <w:jc w:val="both"/>
        <w:rPr>
          <w:rFonts w:ascii="Arial" w:hAnsi="Arial" w:cs="Arial"/>
        </w:rPr>
      </w:pPr>
    </w:p>
    <w:p w14:paraId="3C168490" w14:textId="2B86A3DC" w:rsidR="00D93A90" w:rsidRPr="00462F2C" w:rsidRDefault="00D93A90" w:rsidP="00D93A90">
      <w:pPr>
        <w:spacing w:after="0" w:line="360" w:lineRule="auto"/>
        <w:jc w:val="both"/>
      </w:pPr>
      <w:r w:rsidRPr="00462F2C">
        <w:rPr>
          <w:rFonts w:ascii="Arial" w:eastAsia="Arial" w:hAnsi="Arial" w:cs="Arial"/>
          <w:lang w:bidi="pl-PL"/>
        </w:rPr>
        <w:t>Aby uzyskać więcej informacji, zapraszamy na stoisko firmy Fujifilm F65, pawilon 8a, lub na stronę:</w:t>
      </w:r>
    </w:p>
    <w:p w14:paraId="0C6F7139" w14:textId="296E31EA" w:rsidR="000D2CA1" w:rsidRPr="00462F2C" w:rsidRDefault="002B63A1" w:rsidP="000D2CA1">
      <w:pPr>
        <w:shd w:val="clear" w:color="auto" w:fill="FFFFFF"/>
        <w:rPr>
          <w:color w:val="000000"/>
          <w:sz w:val="24"/>
          <w:szCs w:val="24"/>
          <w:lang w:val="sv-SE"/>
        </w:rPr>
      </w:pPr>
      <w:hyperlink r:id="rId11" w:history="1">
        <w:r w:rsidR="000D2CA1" w:rsidRPr="00462F2C">
          <w:rPr>
            <w:rStyle w:val="Hyperlink"/>
            <w:sz w:val="24"/>
            <w:szCs w:val="24"/>
            <w:lang w:val="sv-SE" w:bidi="pl-PL"/>
          </w:rPr>
          <w:t>print-emea.fujifilm.com/interpack2023</w:t>
        </w:r>
      </w:hyperlink>
    </w:p>
    <w:p w14:paraId="3FB2C4B8" w14:textId="43E3AA8B" w:rsidR="00A953B7" w:rsidRPr="00462F2C" w:rsidRDefault="00A953B7" w:rsidP="00DD7F6F">
      <w:pPr>
        <w:spacing w:line="360" w:lineRule="auto"/>
        <w:jc w:val="both"/>
        <w:rPr>
          <w:rFonts w:ascii="Arial" w:hAnsi="Arial" w:cs="Arial"/>
          <w:lang w:val="sv-SE"/>
        </w:rPr>
      </w:pPr>
    </w:p>
    <w:p w14:paraId="5B472DA9" w14:textId="24C0D491" w:rsidR="000B4A88" w:rsidRPr="00462F2C" w:rsidRDefault="000B4A88" w:rsidP="000B4A88">
      <w:pPr>
        <w:spacing w:line="360" w:lineRule="auto"/>
        <w:jc w:val="center"/>
        <w:rPr>
          <w:rFonts w:ascii="Arial" w:hAnsi="Arial" w:cs="Arial"/>
          <w:b/>
          <w:bCs/>
          <w:lang w:val="sv-SE"/>
        </w:rPr>
      </w:pPr>
      <w:r w:rsidRPr="00462F2C">
        <w:rPr>
          <w:rFonts w:ascii="Arial" w:eastAsia="Arial" w:hAnsi="Arial" w:cs="Arial"/>
          <w:b/>
          <w:lang w:val="sv-SE" w:bidi="pl-PL"/>
        </w:rPr>
        <w:t>KONIEC</w:t>
      </w:r>
    </w:p>
    <w:p w14:paraId="71272AA4" w14:textId="77777777" w:rsidR="000B4A88" w:rsidRPr="00462F2C" w:rsidRDefault="000B4A88" w:rsidP="00750114">
      <w:pPr>
        <w:spacing w:line="360" w:lineRule="auto"/>
        <w:jc w:val="both"/>
        <w:rPr>
          <w:rFonts w:ascii="Arial" w:hAnsi="Arial" w:cs="Arial"/>
          <w:lang w:val="sv-SE"/>
        </w:rPr>
      </w:pPr>
    </w:p>
    <w:p w14:paraId="0288DACF" w14:textId="77777777" w:rsidR="002B63A1" w:rsidRPr="002B63A1" w:rsidRDefault="002B63A1" w:rsidP="002B63A1">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b/>
          <w:bCs/>
          <w:color w:val="000000"/>
          <w:sz w:val="20"/>
          <w:szCs w:val="20"/>
          <w:lang w:val="pl-PL"/>
        </w:rPr>
        <w:t>O FUJIFILM Corporation</w:t>
      </w:r>
      <w:r w:rsidRPr="002B63A1">
        <w:rPr>
          <w:rStyle w:val="tabchar"/>
          <w:rFonts w:ascii="Calibri" w:hAnsi="Calibri" w:cs="Calibri"/>
          <w:color w:val="000000"/>
          <w:sz w:val="20"/>
          <w:szCs w:val="20"/>
          <w:lang w:val="pl-PL"/>
        </w:rPr>
        <w:tab/>
      </w: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sidRPr="002B63A1">
        <w:rPr>
          <w:rStyle w:val="eop"/>
          <w:rFonts w:ascii="Arial" w:hAnsi="Arial" w:cs="Arial"/>
          <w:color w:val="000000"/>
          <w:lang w:val="pl-PL"/>
        </w:rPr>
        <w:t> </w:t>
      </w:r>
    </w:p>
    <w:p w14:paraId="573EEAD3" w14:textId="77777777" w:rsidR="002B63A1" w:rsidRPr="002B63A1" w:rsidRDefault="002B63A1" w:rsidP="002B63A1">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   </w:t>
      </w:r>
      <w:r w:rsidRPr="002B63A1">
        <w:rPr>
          <w:rStyle w:val="eop"/>
          <w:rFonts w:ascii="Arial" w:hAnsi="Arial" w:cs="Arial"/>
          <w:color w:val="000000"/>
          <w:lang w:val="pl-PL"/>
        </w:rPr>
        <w:t> </w:t>
      </w:r>
    </w:p>
    <w:p w14:paraId="23C38044" w14:textId="77777777" w:rsidR="002B63A1" w:rsidRPr="002B63A1" w:rsidRDefault="002B63A1" w:rsidP="002B63A1">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pl-PL"/>
        </w:rPr>
        <w:lastRenderedPageBreak/>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pl-PL"/>
        </w:rPr>
        <w:t> </w:t>
      </w:r>
      <w:r w:rsidRPr="002B63A1">
        <w:rPr>
          <w:rStyle w:val="eop"/>
          <w:rFonts w:ascii="Arial" w:hAnsi="Arial" w:cs="Arial"/>
          <w:color w:val="000000"/>
          <w:lang w:val="fr-FR"/>
        </w:rPr>
        <w:t> </w:t>
      </w:r>
    </w:p>
    <w:p w14:paraId="1E1C727E" w14:textId="77777777" w:rsidR="002B63A1" w:rsidRPr="002B63A1" w:rsidRDefault="002B63A1" w:rsidP="002B63A1">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pl-PL"/>
        </w:rPr>
        <w:t>O FUJIFILM Graphic Communications Division </w:t>
      </w:r>
      <w:r>
        <w:rPr>
          <w:rStyle w:val="normaltextrun"/>
          <w:rFonts w:ascii="Arial" w:hAnsi="Arial" w:cs="Arial"/>
          <w:color w:val="000000"/>
          <w:sz w:val="20"/>
          <w:szCs w:val="20"/>
          <w:lang w:val="pl-PL"/>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pl-PL"/>
        </w:rPr>
        <w:t> </w:t>
      </w:r>
      <w:r w:rsidRPr="002B63A1">
        <w:rPr>
          <w:rStyle w:val="eop"/>
          <w:rFonts w:ascii="Arial" w:hAnsi="Arial" w:cs="Arial"/>
          <w:color w:val="000000"/>
          <w:lang w:val="fr-FR"/>
        </w:rPr>
        <w:t> </w:t>
      </w:r>
    </w:p>
    <w:p w14:paraId="446111AE" w14:textId="77777777" w:rsidR="002B63A1" w:rsidRPr="002B63A1" w:rsidRDefault="002B63A1" w:rsidP="002B63A1">
      <w:pPr>
        <w:pStyle w:val="paragraph"/>
        <w:spacing w:before="0" w:beforeAutospacing="0" w:after="0" w:afterAutospacing="0"/>
        <w:jc w:val="both"/>
        <w:textAlignment w:val="baseline"/>
        <w:rPr>
          <w:rFonts w:ascii="Segoe UI" w:hAnsi="Segoe UI" w:cs="Segoe UI"/>
          <w:sz w:val="18"/>
          <w:szCs w:val="18"/>
          <w:lang w:val="pl-PL"/>
        </w:rPr>
      </w:pPr>
      <w:r>
        <w:rPr>
          <w:rStyle w:val="normaltextrun"/>
          <w:rFonts w:ascii="Arial" w:hAnsi="Arial" w:cs="Arial"/>
          <w:color w:val="000000"/>
          <w:sz w:val="20"/>
          <w:szCs w:val="20"/>
          <w:lang w:val="pl-PL"/>
        </w:rPr>
        <w:t>FUJIFILM Graphic Communications Division</w:t>
      </w:r>
      <w:r>
        <w:rPr>
          <w:rStyle w:val="normaltextrun"/>
          <w:rFonts w:ascii="Arial" w:hAnsi="Arial" w:cs="Arial"/>
          <w:b/>
          <w:bCs/>
          <w:color w:val="000000"/>
          <w:sz w:val="20"/>
          <w:szCs w:val="20"/>
          <w:lang w:val="pl-PL"/>
        </w:rPr>
        <w:t xml:space="preserve"> </w:t>
      </w:r>
      <w:r>
        <w:rPr>
          <w:rStyle w:val="normaltextrun"/>
          <w:rFonts w:ascii="Arial" w:hAnsi="Arial" w:cs="Arial"/>
          <w:color w:val="000000"/>
          <w:sz w:val="20"/>
          <w:szCs w:val="20"/>
          <w:lang w:val="pl-PL"/>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tgtFrame="_blank" w:history="1">
        <w:r>
          <w:rPr>
            <w:rStyle w:val="normaltextrun"/>
            <w:rFonts w:ascii="Arial" w:hAnsi="Arial" w:cs="Arial"/>
            <w:color w:val="0000FF"/>
            <w:sz w:val="20"/>
            <w:szCs w:val="20"/>
            <w:u w:val="single"/>
            <w:lang w:val="pl-PL"/>
          </w:rPr>
          <w:t>https://www.fujifilm.com/pl/pl/business/graphic</w:t>
        </w:r>
      </w:hyperlink>
      <w:r>
        <w:rPr>
          <w:rStyle w:val="normaltextrun"/>
          <w:rFonts w:ascii="Arial" w:hAnsi="Arial" w:cs="Arial"/>
          <w:color w:val="000000"/>
          <w:sz w:val="20"/>
          <w:szCs w:val="20"/>
          <w:lang w:val="pl-PL"/>
        </w:rPr>
        <w:t xml:space="preserve">, </w:t>
      </w:r>
      <w:hyperlink r:id="rId13" w:tgtFrame="_blank" w:history="1">
        <w:r>
          <w:rPr>
            <w:rStyle w:val="normaltextrun"/>
            <w:rFonts w:ascii="Arial" w:hAnsi="Arial" w:cs="Arial"/>
            <w:color w:val="0000FF"/>
            <w:sz w:val="20"/>
            <w:szCs w:val="20"/>
            <w:u w:val="single"/>
            <w:lang w:val="pl-PL"/>
          </w:rPr>
          <w:t>youtube.com/FujifilmGSEurope</w:t>
        </w:r>
      </w:hyperlink>
      <w:r>
        <w:rPr>
          <w:rStyle w:val="normaltextrun"/>
          <w:rFonts w:ascii="Arial" w:hAnsi="Arial" w:cs="Arial"/>
          <w:color w:val="000000"/>
          <w:sz w:val="20"/>
          <w:szCs w:val="20"/>
          <w:lang w:val="pl-PL"/>
        </w:rPr>
        <w:t xml:space="preserve"> lub śledząc nas na @FujifilmPrint   </w:t>
      </w:r>
      <w:r w:rsidRPr="002B63A1">
        <w:rPr>
          <w:rStyle w:val="eop"/>
          <w:rFonts w:ascii="Arial" w:hAnsi="Arial" w:cs="Arial"/>
          <w:color w:val="000000"/>
          <w:lang w:val="pl-PL"/>
        </w:rPr>
        <w:t> </w:t>
      </w:r>
    </w:p>
    <w:p w14:paraId="5AF02C1B"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Pr>
          <w:rStyle w:val="eop"/>
          <w:rFonts w:ascii="Arial" w:hAnsi="Arial" w:cs="Arial"/>
          <w:color w:val="000000"/>
        </w:rPr>
        <w:t> </w:t>
      </w:r>
    </w:p>
    <w:p w14:paraId="4AD8F73A"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 </w:t>
      </w:r>
      <w:r>
        <w:rPr>
          <w:rStyle w:val="normaltextrun"/>
          <w:rFonts w:ascii="Arial" w:hAnsi="Arial" w:cs="Arial"/>
          <w:color w:val="000000"/>
          <w:sz w:val="20"/>
          <w:szCs w:val="20"/>
          <w:lang w:val="pl-PL"/>
        </w:rPr>
        <w:t>   </w:t>
      </w:r>
      <w:r>
        <w:rPr>
          <w:rStyle w:val="eop"/>
          <w:rFonts w:ascii="Arial" w:hAnsi="Arial" w:cs="Arial"/>
          <w:color w:val="000000"/>
        </w:rPr>
        <w:t> </w:t>
      </w:r>
    </w:p>
    <w:p w14:paraId="009149BC"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pl-PL"/>
        </w:rPr>
        <w:t>Dodatkowe informacje:</w:t>
      </w:r>
      <w:r>
        <w:rPr>
          <w:rStyle w:val="normaltextrun"/>
          <w:rFonts w:ascii="Arial" w:hAnsi="Arial" w:cs="Arial"/>
          <w:color w:val="000000"/>
          <w:sz w:val="20"/>
          <w:szCs w:val="20"/>
          <w:lang w:val="pl-PL"/>
        </w:rPr>
        <w:t>   </w:t>
      </w:r>
      <w:r>
        <w:rPr>
          <w:rStyle w:val="eop"/>
          <w:rFonts w:ascii="Arial" w:hAnsi="Arial" w:cs="Arial"/>
          <w:color w:val="000000"/>
        </w:rPr>
        <w:t> </w:t>
      </w:r>
    </w:p>
    <w:p w14:paraId="60C666B8"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Daniel Porter  </w:t>
      </w:r>
      <w:r>
        <w:rPr>
          <w:rStyle w:val="eop"/>
          <w:rFonts w:ascii="Arial" w:hAnsi="Arial" w:cs="Arial"/>
          <w:color w:val="000000"/>
        </w:rPr>
        <w:t> </w:t>
      </w:r>
    </w:p>
    <w:p w14:paraId="365F8E3E"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pl-PL"/>
        </w:rPr>
        <w:t>  </w:t>
      </w:r>
      <w:r>
        <w:rPr>
          <w:rStyle w:val="eop"/>
          <w:rFonts w:ascii="Arial" w:hAnsi="Arial" w:cs="Arial"/>
          <w:color w:val="000000"/>
        </w:rPr>
        <w:t> </w:t>
      </w:r>
    </w:p>
    <w:p w14:paraId="0AE0A6F6"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 xml:space="preserve">E: </w:t>
      </w:r>
      <w:hyperlink r:id="rId14" w:tgtFrame="_blank" w:history="1">
        <w:r>
          <w:rPr>
            <w:rStyle w:val="normaltextrun"/>
            <w:rFonts w:ascii="Arial" w:hAnsi="Arial" w:cs="Arial"/>
            <w:color w:val="0000FF"/>
            <w:sz w:val="20"/>
            <w:szCs w:val="20"/>
            <w:u w:val="single"/>
            <w:lang w:val="pl-PL"/>
          </w:rPr>
          <w:t>dporter@adcomms.co.uk</w:t>
        </w:r>
      </w:hyperlink>
      <w:r>
        <w:rPr>
          <w:rStyle w:val="normaltextrun"/>
          <w:rFonts w:ascii="Arial" w:hAnsi="Arial" w:cs="Arial"/>
          <w:color w:val="000000"/>
          <w:sz w:val="22"/>
          <w:szCs w:val="22"/>
          <w:lang w:val="pl-PL"/>
        </w:rPr>
        <w:t>  </w:t>
      </w:r>
      <w:r>
        <w:rPr>
          <w:rStyle w:val="eop"/>
          <w:rFonts w:ascii="Arial" w:hAnsi="Arial" w:cs="Arial"/>
          <w:color w:val="000000"/>
          <w:sz w:val="22"/>
          <w:szCs w:val="22"/>
        </w:rPr>
        <w:t> </w:t>
      </w:r>
    </w:p>
    <w:p w14:paraId="6771D4F3" w14:textId="77777777" w:rsidR="002B63A1" w:rsidRDefault="002B63A1" w:rsidP="002B63A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l-PL"/>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0DA4" w14:textId="77777777" w:rsidR="004F186D" w:rsidRDefault="004F186D" w:rsidP="001F104D">
      <w:pPr>
        <w:spacing w:after="0" w:line="240" w:lineRule="auto"/>
      </w:pPr>
      <w:r>
        <w:separator/>
      </w:r>
    </w:p>
  </w:endnote>
  <w:endnote w:type="continuationSeparator" w:id="0">
    <w:p w14:paraId="744303A4" w14:textId="77777777" w:rsidR="004F186D" w:rsidRDefault="004F186D"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09FF" w14:textId="77777777" w:rsidR="004F186D" w:rsidRDefault="004F186D" w:rsidP="001F104D">
      <w:pPr>
        <w:spacing w:after="0" w:line="240" w:lineRule="auto"/>
      </w:pPr>
      <w:r>
        <w:separator/>
      </w:r>
    </w:p>
  </w:footnote>
  <w:footnote w:type="continuationSeparator" w:id="0">
    <w:p w14:paraId="7239AB28" w14:textId="77777777" w:rsidR="004F186D" w:rsidRDefault="004F186D"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pl-PL"/>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827E"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378713">
    <w:abstractNumId w:val="2"/>
  </w:num>
  <w:num w:numId="2" w16cid:durableId="1741171795">
    <w:abstractNumId w:val="1"/>
  </w:num>
  <w:num w:numId="3" w16cid:durableId="134882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7BAD"/>
    <w:rsid w:val="00117E58"/>
    <w:rsid w:val="0012160E"/>
    <w:rsid w:val="001356A0"/>
    <w:rsid w:val="00154DD2"/>
    <w:rsid w:val="0016018C"/>
    <w:rsid w:val="00170736"/>
    <w:rsid w:val="00185901"/>
    <w:rsid w:val="001C751E"/>
    <w:rsid w:val="001C7858"/>
    <w:rsid w:val="001D0781"/>
    <w:rsid w:val="001F104D"/>
    <w:rsid w:val="001F2CB2"/>
    <w:rsid w:val="001F5984"/>
    <w:rsid w:val="001F730A"/>
    <w:rsid w:val="0020207E"/>
    <w:rsid w:val="0020360C"/>
    <w:rsid w:val="002159D7"/>
    <w:rsid w:val="0022107A"/>
    <w:rsid w:val="00235009"/>
    <w:rsid w:val="00241F1B"/>
    <w:rsid w:val="00252248"/>
    <w:rsid w:val="0025602E"/>
    <w:rsid w:val="002A0F9D"/>
    <w:rsid w:val="002A5B45"/>
    <w:rsid w:val="002A5DF5"/>
    <w:rsid w:val="002B63A1"/>
    <w:rsid w:val="002D1F58"/>
    <w:rsid w:val="002E1DE2"/>
    <w:rsid w:val="002E444B"/>
    <w:rsid w:val="002E5A9E"/>
    <w:rsid w:val="002F1042"/>
    <w:rsid w:val="00331235"/>
    <w:rsid w:val="00350511"/>
    <w:rsid w:val="00353D45"/>
    <w:rsid w:val="00356CAA"/>
    <w:rsid w:val="00360727"/>
    <w:rsid w:val="00365779"/>
    <w:rsid w:val="00376246"/>
    <w:rsid w:val="003866F2"/>
    <w:rsid w:val="003B30DA"/>
    <w:rsid w:val="003C6E92"/>
    <w:rsid w:val="003D1971"/>
    <w:rsid w:val="003D1EDD"/>
    <w:rsid w:val="003E4D62"/>
    <w:rsid w:val="004021CF"/>
    <w:rsid w:val="00404161"/>
    <w:rsid w:val="00414D82"/>
    <w:rsid w:val="00462F2C"/>
    <w:rsid w:val="004635F4"/>
    <w:rsid w:val="004638AE"/>
    <w:rsid w:val="00463F44"/>
    <w:rsid w:val="004641A6"/>
    <w:rsid w:val="00466F42"/>
    <w:rsid w:val="0047263B"/>
    <w:rsid w:val="0047361D"/>
    <w:rsid w:val="00483859"/>
    <w:rsid w:val="004842E4"/>
    <w:rsid w:val="004A5548"/>
    <w:rsid w:val="004B0DA0"/>
    <w:rsid w:val="004B6A02"/>
    <w:rsid w:val="004D2ADE"/>
    <w:rsid w:val="004D3F0D"/>
    <w:rsid w:val="004D4553"/>
    <w:rsid w:val="004D4A00"/>
    <w:rsid w:val="004E0879"/>
    <w:rsid w:val="004E1C5A"/>
    <w:rsid w:val="004F186D"/>
    <w:rsid w:val="00511DB1"/>
    <w:rsid w:val="005503D7"/>
    <w:rsid w:val="00552B38"/>
    <w:rsid w:val="00555318"/>
    <w:rsid w:val="005604E8"/>
    <w:rsid w:val="00561033"/>
    <w:rsid w:val="00576472"/>
    <w:rsid w:val="00582F55"/>
    <w:rsid w:val="005A12E7"/>
    <w:rsid w:val="005D1017"/>
    <w:rsid w:val="005D74E8"/>
    <w:rsid w:val="005F001B"/>
    <w:rsid w:val="005F53C2"/>
    <w:rsid w:val="006034AE"/>
    <w:rsid w:val="00620944"/>
    <w:rsid w:val="0064154C"/>
    <w:rsid w:val="00644AA7"/>
    <w:rsid w:val="00645D2F"/>
    <w:rsid w:val="00661C0C"/>
    <w:rsid w:val="0066413A"/>
    <w:rsid w:val="0066489B"/>
    <w:rsid w:val="00667254"/>
    <w:rsid w:val="006961C2"/>
    <w:rsid w:val="006A02E1"/>
    <w:rsid w:val="006A3CC0"/>
    <w:rsid w:val="006A5BFB"/>
    <w:rsid w:val="006A66F6"/>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873F7"/>
    <w:rsid w:val="00895B33"/>
    <w:rsid w:val="00895E7F"/>
    <w:rsid w:val="008A27FD"/>
    <w:rsid w:val="008B2B65"/>
    <w:rsid w:val="008C3349"/>
    <w:rsid w:val="008D29F9"/>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A32E5"/>
    <w:rsid w:val="009B2684"/>
    <w:rsid w:val="009B49EA"/>
    <w:rsid w:val="009D1D20"/>
    <w:rsid w:val="009D57D8"/>
    <w:rsid w:val="009E1734"/>
    <w:rsid w:val="00A06F67"/>
    <w:rsid w:val="00A07950"/>
    <w:rsid w:val="00A210C0"/>
    <w:rsid w:val="00A32A60"/>
    <w:rsid w:val="00A3776E"/>
    <w:rsid w:val="00A40C64"/>
    <w:rsid w:val="00A44BEF"/>
    <w:rsid w:val="00A46454"/>
    <w:rsid w:val="00A536F3"/>
    <w:rsid w:val="00A62036"/>
    <w:rsid w:val="00A76574"/>
    <w:rsid w:val="00A953B7"/>
    <w:rsid w:val="00A9609F"/>
    <w:rsid w:val="00AA4973"/>
    <w:rsid w:val="00AA7003"/>
    <w:rsid w:val="00AF27E1"/>
    <w:rsid w:val="00AF486C"/>
    <w:rsid w:val="00AF6B33"/>
    <w:rsid w:val="00AF731F"/>
    <w:rsid w:val="00B07355"/>
    <w:rsid w:val="00B17C97"/>
    <w:rsid w:val="00B24895"/>
    <w:rsid w:val="00B311A0"/>
    <w:rsid w:val="00B50577"/>
    <w:rsid w:val="00B63098"/>
    <w:rsid w:val="00B67649"/>
    <w:rsid w:val="00B82938"/>
    <w:rsid w:val="00B948BD"/>
    <w:rsid w:val="00BC7636"/>
    <w:rsid w:val="00BD7CC4"/>
    <w:rsid w:val="00BD7DBC"/>
    <w:rsid w:val="00BE692D"/>
    <w:rsid w:val="00BF1352"/>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0F4E"/>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B7747"/>
    <w:rsid w:val="00DC4F65"/>
    <w:rsid w:val="00DD3CF8"/>
    <w:rsid w:val="00DD7F6F"/>
    <w:rsid w:val="00DE02F1"/>
    <w:rsid w:val="00DE5C58"/>
    <w:rsid w:val="00DE707D"/>
    <w:rsid w:val="00DE79EA"/>
    <w:rsid w:val="00E07C7F"/>
    <w:rsid w:val="00E2042B"/>
    <w:rsid w:val="00E306EA"/>
    <w:rsid w:val="00E33CBF"/>
    <w:rsid w:val="00E36BA2"/>
    <w:rsid w:val="00E6436C"/>
    <w:rsid w:val="00E71BE3"/>
    <w:rsid w:val="00E73B9B"/>
    <w:rsid w:val="00E758F7"/>
    <w:rsid w:val="00E92090"/>
    <w:rsid w:val="00E92FC1"/>
    <w:rsid w:val="00E9788B"/>
    <w:rsid w:val="00EA6C9D"/>
    <w:rsid w:val="00EA6D19"/>
    <w:rsid w:val="00EA7DAA"/>
    <w:rsid w:val="00EC28BD"/>
    <w:rsid w:val="00EC5437"/>
    <w:rsid w:val="00ED754B"/>
    <w:rsid w:val="00EE6CE7"/>
    <w:rsid w:val="00EF65AB"/>
    <w:rsid w:val="00F45E17"/>
    <w:rsid w:val="00F61235"/>
    <w:rsid w:val="00F700B7"/>
    <w:rsid w:val="00F707F6"/>
    <w:rsid w:val="00F81404"/>
    <w:rsid w:val="00FA2AEA"/>
    <w:rsid w:val="00FA6FCC"/>
    <w:rsid w:val="00FA7FCA"/>
    <w:rsid w:val="00FB15B8"/>
    <w:rsid w:val="00FB2F88"/>
    <w:rsid w:val="00FB3324"/>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B63A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B63A1"/>
  </w:style>
  <w:style w:type="character" w:customStyle="1" w:styleId="tabchar">
    <w:name w:val="tabchar"/>
    <w:basedOn w:val="DefaultParagraphFont"/>
    <w:rsid w:val="002B63A1"/>
  </w:style>
  <w:style w:type="character" w:customStyle="1" w:styleId="eop">
    <w:name w:val="eop"/>
    <w:basedOn w:val="DefaultParagraphFont"/>
    <w:rsid w:val="002B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279987116">
      <w:bodyDiv w:val="1"/>
      <w:marLeft w:val="0"/>
      <w:marRight w:val="0"/>
      <w:marTop w:val="0"/>
      <w:marBottom w:val="0"/>
      <w:divBdr>
        <w:top w:val="none" w:sz="0" w:space="0" w:color="auto"/>
        <w:left w:val="none" w:sz="0" w:space="0" w:color="auto"/>
        <w:bottom w:val="none" w:sz="0" w:space="0" w:color="auto"/>
        <w:right w:val="none" w:sz="0" w:space="0" w:color="auto"/>
      </w:divBdr>
      <w:divsChild>
        <w:div w:id="51077027">
          <w:marLeft w:val="0"/>
          <w:marRight w:val="0"/>
          <w:marTop w:val="0"/>
          <w:marBottom w:val="0"/>
          <w:divBdr>
            <w:top w:val="none" w:sz="0" w:space="0" w:color="auto"/>
            <w:left w:val="none" w:sz="0" w:space="0" w:color="auto"/>
            <w:bottom w:val="none" w:sz="0" w:space="0" w:color="auto"/>
            <w:right w:val="none" w:sz="0" w:space="0" w:color="auto"/>
          </w:divBdr>
        </w:div>
        <w:div w:id="276765251">
          <w:marLeft w:val="0"/>
          <w:marRight w:val="0"/>
          <w:marTop w:val="0"/>
          <w:marBottom w:val="0"/>
          <w:divBdr>
            <w:top w:val="none" w:sz="0" w:space="0" w:color="auto"/>
            <w:left w:val="none" w:sz="0" w:space="0" w:color="auto"/>
            <w:bottom w:val="none" w:sz="0" w:space="0" w:color="auto"/>
            <w:right w:val="none" w:sz="0" w:space="0" w:color="auto"/>
          </w:divBdr>
        </w:div>
        <w:div w:id="207109677">
          <w:marLeft w:val="0"/>
          <w:marRight w:val="0"/>
          <w:marTop w:val="0"/>
          <w:marBottom w:val="0"/>
          <w:divBdr>
            <w:top w:val="none" w:sz="0" w:space="0" w:color="auto"/>
            <w:left w:val="none" w:sz="0" w:space="0" w:color="auto"/>
            <w:bottom w:val="none" w:sz="0" w:space="0" w:color="auto"/>
            <w:right w:val="none" w:sz="0" w:space="0" w:color="auto"/>
          </w:divBdr>
        </w:div>
        <w:div w:id="1880897570">
          <w:marLeft w:val="0"/>
          <w:marRight w:val="0"/>
          <w:marTop w:val="0"/>
          <w:marBottom w:val="0"/>
          <w:divBdr>
            <w:top w:val="none" w:sz="0" w:space="0" w:color="auto"/>
            <w:left w:val="none" w:sz="0" w:space="0" w:color="auto"/>
            <w:bottom w:val="none" w:sz="0" w:space="0" w:color="auto"/>
            <w:right w:val="none" w:sz="0" w:space="0" w:color="auto"/>
          </w:divBdr>
        </w:div>
        <w:div w:id="2116364761">
          <w:marLeft w:val="0"/>
          <w:marRight w:val="0"/>
          <w:marTop w:val="0"/>
          <w:marBottom w:val="0"/>
          <w:divBdr>
            <w:top w:val="none" w:sz="0" w:space="0" w:color="auto"/>
            <w:left w:val="none" w:sz="0" w:space="0" w:color="auto"/>
            <w:bottom w:val="none" w:sz="0" w:space="0" w:color="auto"/>
            <w:right w:val="none" w:sz="0" w:space="0" w:color="auto"/>
          </w:divBdr>
        </w:div>
        <w:div w:id="5058069">
          <w:marLeft w:val="0"/>
          <w:marRight w:val="0"/>
          <w:marTop w:val="0"/>
          <w:marBottom w:val="0"/>
          <w:divBdr>
            <w:top w:val="none" w:sz="0" w:space="0" w:color="auto"/>
            <w:left w:val="none" w:sz="0" w:space="0" w:color="auto"/>
            <w:bottom w:val="none" w:sz="0" w:space="0" w:color="auto"/>
            <w:right w:val="none" w:sz="0" w:space="0" w:color="auto"/>
          </w:divBdr>
        </w:div>
        <w:div w:id="35279636">
          <w:marLeft w:val="0"/>
          <w:marRight w:val="0"/>
          <w:marTop w:val="0"/>
          <w:marBottom w:val="0"/>
          <w:divBdr>
            <w:top w:val="none" w:sz="0" w:space="0" w:color="auto"/>
            <w:left w:val="none" w:sz="0" w:space="0" w:color="auto"/>
            <w:bottom w:val="none" w:sz="0" w:space="0" w:color="auto"/>
            <w:right w:val="none" w:sz="0" w:space="0" w:color="auto"/>
          </w:divBdr>
        </w:div>
        <w:div w:id="1097598404">
          <w:marLeft w:val="0"/>
          <w:marRight w:val="0"/>
          <w:marTop w:val="0"/>
          <w:marBottom w:val="0"/>
          <w:divBdr>
            <w:top w:val="none" w:sz="0" w:space="0" w:color="auto"/>
            <w:left w:val="none" w:sz="0" w:space="0" w:color="auto"/>
            <w:bottom w:val="none" w:sz="0" w:space="0" w:color="auto"/>
            <w:right w:val="none" w:sz="0" w:space="0" w:color="auto"/>
          </w:divBdr>
        </w:div>
        <w:div w:id="1088430510">
          <w:marLeft w:val="0"/>
          <w:marRight w:val="0"/>
          <w:marTop w:val="0"/>
          <w:marBottom w:val="0"/>
          <w:divBdr>
            <w:top w:val="none" w:sz="0" w:space="0" w:color="auto"/>
            <w:left w:val="none" w:sz="0" w:space="0" w:color="auto"/>
            <w:bottom w:val="none" w:sz="0" w:space="0" w:color="auto"/>
            <w:right w:val="none" w:sz="0" w:space="0" w:color="auto"/>
          </w:divBdr>
        </w:div>
        <w:div w:id="765347916">
          <w:marLeft w:val="0"/>
          <w:marRight w:val="0"/>
          <w:marTop w:val="0"/>
          <w:marBottom w:val="0"/>
          <w:divBdr>
            <w:top w:val="none" w:sz="0" w:space="0" w:color="auto"/>
            <w:left w:val="none" w:sz="0" w:space="0" w:color="auto"/>
            <w:bottom w:val="none" w:sz="0" w:space="0" w:color="auto"/>
            <w:right w:val="none" w:sz="0" w:space="0" w:color="auto"/>
          </w:divBdr>
        </w:div>
        <w:div w:id="465126183">
          <w:marLeft w:val="0"/>
          <w:marRight w:val="0"/>
          <w:marTop w:val="0"/>
          <w:marBottom w:val="0"/>
          <w:divBdr>
            <w:top w:val="none" w:sz="0" w:space="0" w:color="auto"/>
            <w:left w:val="none" w:sz="0" w:space="0" w:color="auto"/>
            <w:bottom w:val="none" w:sz="0" w:space="0" w:color="auto"/>
            <w:right w:val="none" w:sz="0" w:space="0" w:color="auto"/>
          </w:divBdr>
        </w:div>
        <w:div w:id="1463839493">
          <w:marLeft w:val="0"/>
          <w:marRight w:val="0"/>
          <w:marTop w:val="0"/>
          <w:marBottom w:val="0"/>
          <w:divBdr>
            <w:top w:val="none" w:sz="0" w:space="0" w:color="auto"/>
            <w:left w:val="none" w:sz="0" w:space="0" w:color="auto"/>
            <w:bottom w:val="none" w:sz="0" w:space="0" w:color="auto"/>
            <w:right w:val="none" w:sz="0" w:space="0" w:color="auto"/>
          </w:divBdr>
        </w:div>
      </w:divsChild>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pl/pl/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EE41C-7510-4F29-AF4E-4AE9A20F9187}">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D8ACCA90-D230-43A8-9B4E-752FB4F4FD62}">
  <ds:schemaRefs>
    <ds:schemaRef ds:uri="http://schemas.microsoft.com/sharepoint/v3/contenttype/forms"/>
  </ds:schemaRefs>
</ds:datastoreItem>
</file>

<file path=customXml/itemProps3.xml><?xml version="1.0" encoding="utf-8"?>
<ds:datastoreItem xmlns:ds="http://schemas.openxmlformats.org/officeDocument/2006/customXml" ds:itemID="{5B059395-86F6-4D38-AD8D-EE8C087E9E0F}">
  <ds:schemaRefs>
    <ds:schemaRef ds:uri="http://schemas.openxmlformats.org/officeDocument/2006/bibliography"/>
  </ds:schemaRefs>
</ds:datastoreItem>
</file>

<file path=customXml/itemProps4.xml><?xml version="1.0" encoding="utf-8"?>
<ds:datastoreItem xmlns:ds="http://schemas.openxmlformats.org/officeDocument/2006/customXml" ds:itemID="{4F8BDFF4-FE42-4490-8538-41099342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2023-05-03T07:14:00Z</dcterms:created>
  <dcterms:modified xsi:type="dcterms:W3CDTF">2023-05-04T08:29:00Z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