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F2A0" w14:textId="77777777" w:rsidR="007571B4" w:rsidRDefault="007571B4" w:rsidP="004E079D">
      <w:pPr>
        <w:spacing w:line="360" w:lineRule="auto"/>
        <w:jc w:val="both"/>
        <w:rPr>
          <w:rFonts w:ascii="Arial" w:hAnsi="Arial" w:cs="Arial"/>
          <w:b/>
          <w:bCs/>
        </w:rPr>
      </w:pPr>
    </w:p>
    <w:p w14:paraId="13D03462" w14:textId="77777777" w:rsidR="00262903" w:rsidRDefault="00262903" w:rsidP="004E079D">
      <w:pPr>
        <w:spacing w:line="360" w:lineRule="auto"/>
        <w:jc w:val="both"/>
        <w:rPr>
          <w:rFonts w:ascii="Arial" w:hAnsi="Arial" w:cs="Arial"/>
          <w:b/>
          <w:bCs/>
          <w:highlight w:val="yellow"/>
        </w:rPr>
      </w:pPr>
    </w:p>
    <w:p w14:paraId="17F5E065" w14:textId="0A8277C2" w:rsidR="00262903" w:rsidRPr="006C78F1" w:rsidRDefault="00225066" w:rsidP="004E079D">
      <w:pPr>
        <w:spacing w:line="360" w:lineRule="auto"/>
        <w:jc w:val="both"/>
        <w:rPr>
          <w:rFonts w:ascii="Arial" w:hAnsi="Arial" w:cs="Arial"/>
          <w:b/>
          <w:bCs/>
        </w:rPr>
      </w:pPr>
      <w:r>
        <w:rPr>
          <w:rFonts w:ascii="Arial" w:hAnsi="Arial" w:cs="Arial"/>
          <w:b/>
          <w:bCs/>
        </w:rPr>
        <w:t>26</w:t>
      </w:r>
      <w:r w:rsidRPr="00225066">
        <w:rPr>
          <w:rFonts w:ascii="Arial" w:hAnsi="Arial" w:cs="Arial"/>
          <w:b/>
          <w:bCs/>
          <w:vertAlign w:val="superscript"/>
        </w:rPr>
        <w:t>th</w:t>
      </w:r>
      <w:r>
        <w:rPr>
          <w:rFonts w:ascii="Arial" w:hAnsi="Arial" w:cs="Arial"/>
          <w:b/>
          <w:bCs/>
        </w:rPr>
        <w:t xml:space="preserve"> </w:t>
      </w:r>
      <w:r w:rsidR="00276524">
        <w:rPr>
          <w:rFonts w:ascii="Arial" w:hAnsi="Arial" w:cs="Arial"/>
          <w:b/>
          <w:bCs/>
        </w:rPr>
        <w:t>May</w:t>
      </w:r>
      <w:r w:rsidR="00DD7F57">
        <w:rPr>
          <w:rFonts w:ascii="Arial" w:hAnsi="Arial" w:cs="Arial"/>
          <w:b/>
          <w:bCs/>
        </w:rPr>
        <w:t xml:space="preserve"> 202</w:t>
      </w:r>
      <w:r w:rsidR="001D0139">
        <w:rPr>
          <w:rFonts w:ascii="Arial" w:hAnsi="Arial" w:cs="Arial"/>
          <w:b/>
          <w:bCs/>
        </w:rPr>
        <w:t>3</w:t>
      </w:r>
    </w:p>
    <w:p w14:paraId="26B78E6A" w14:textId="53E6B0A9" w:rsidR="00D95D53" w:rsidRDefault="00D95D53" w:rsidP="00400D8B">
      <w:pPr>
        <w:spacing w:line="360" w:lineRule="auto"/>
        <w:jc w:val="both"/>
        <w:rPr>
          <w:rFonts w:ascii="Arial" w:hAnsi="Arial" w:cs="Arial"/>
          <w:b/>
          <w:bCs/>
          <w:sz w:val="24"/>
          <w:szCs w:val="24"/>
        </w:rPr>
      </w:pPr>
      <w:r w:rsidRPr="00D95D53">
        <w:rPr>
          <w:rFonts w:ascii="Arial" w:hAnsi="Arial" w:cs="Arial"/>
          <w:b/>
          <w:bCs/>
          <w:sz w:val="24"/>
          <w:szCs w:val="24"/>
        </w:rPr>
        <w:t>Fujifilm</w:t>
      </w:r>
      <w:r w:rsidR="0097375B">
        <w:rPr>
          <w:rFonts w:ascii="Arial" w:hAnsi="Arial" w:cs="Arial"/>
          <w:b/>
          <w:bCs/>
          <w:sz w:val="24"/>
          <w:szCs w:val="24"/>
        </w:rPr>
        <w:t xml:space="preserve"> </w:t>
      </w:r>
      <w:r w:rsidR="005B70CC">
        <w:rPr>
          <w:rFonts w:ascii="Arial" w:hAnsi="Arial" w:cs="Arial"/>
          <w:b/>
          <w:bCs/>
          <w:sz w:val="24"/>
          <w:szCs w:val="24"/>
        </w:rPr>
        <w:t xml:space="preserve">demonstrates </w:t>
      </w:r>
      <w:r w:rsidR="00A46114">
        <w:rPr>
          <w:rFonts w:ascii="Arial" w:hAnsi="Arial" w:cs="Arial"/>
          <w:b/>
          <w:bCs/>
          <w:sz w:val="24"/>
          <w:szCs w:val="24"/>
        </w:rPr>
        <w:t xml:space="preserve">ink </w:t>
      </w:r>
      <w:r w:rsidR="005B70CC">
        <w:rPr>
          <w:rFonts w:ascii="Arial" w:hAnsi="Arial" w:cs="Arial"/>
          <w:b/>
          <w:bCs/>
          <w:sz w:val="24"/>
          <w:szCs w:val="24"/>
        </w:rPr>
        <w:t>savings</w:t>
      </w:r>
      <w:r w:rsidR="005B70CC" w:rsidDel="005B70CC">
        <w:rPr>
          <w:rFonts w:ascii="Arial" w:hAnsi="Arial" w:cs="Arial"/>
          <w:b/>
          <w:bCs/>
          <w:sz w:val="24"/>
          <w:szCs w:val="24"/>
        </w:rPr>
        <w:t xml:space="preserve"> </w:t>
      </w:r>
      <w:r w:rsidR="005B70CC">
        <w:rPr>
          <w:rFonts w:ascii="Arial" w:hAnsi="Arial" w:cs="Arial"/>
          <w:b/>
          <w:bCs/>
          <w:sz w:val="24"/>
          <w:szCs w:val="24"/>
        </w:rPr>
        <w:t xml:space="preserve">and </w:t>
      </w:r>
      <w:r w:rsidR="0097375B">
        <w:rPr>
          <w:rFonts w:ascii="Arial" w:hAnsi="Arial" w:cs="Arial"/>
          <w:b/>
          <w:bCs/>
          <w:sz w:val="24"/>
          <w:szCs w:val="24"/>
        </w:rPr>
        <w:t xml:space="preserve">secures </w:t>
      </w:r>
      <w:r w:rsidR="00A46114">
        <w:rPr>
          <w:rFonts w:ascii="Arial" w:hAnsi="Arial" w:cs="Arial"/>
          <w:b/>
          <w:bCs/>
          <w:sz w:val="24"/>
          <w:szCs w:val="24"/>
        </w:rPr>
        <w:t xml:space="preserve">early </w:t>
      </w:r>
      <w:r w:rsidR="0097375B">
        <w:rPr>
          <w:rFonts w:ascii="Arial" w:hAnsi="Arial" w:cs="Arial"/>
          <w:b/>
          <w:bCs/>
          <w:sz w:val="24"/>
          <w:szCs w:val="24"/>
        </w:rPr>
        <w:t>sales</w:t>
      </w:r>
      <w:r w:rsidR="00083662">
        <w:rPr>
          <w:rFonts w:ascii="Arial" w:hAnsi="Arial" w:cs="Arial"/>
          <w:b/>
          <w:bCs/>
          <w:sz w:val="24"/>
          <w:szCs w:val="24"/>
        </w:rPr>
        <w:t xml:space="preserve"> </w:t>
      </w:r>
      <w:r w:rsidR="00A46114">
        <w:rPr>
          <w:rFonts w:ascii="Arial" w:hAnsi="Arial" w:cs="Arial"/>
          <w:b/>
          <w:bCs/>
          <w:sz w:val="24"/>
          <w:szCs w:val="24"/>
        </w:rPr>
        <w:t>of it</w:t>
      </w:r>
      <w:r w:rsidR="008A6227">
        <w:rPr>
          <w:rFonts w:ascii="Arial" w:hAnsi="Arial" w:cs="Arial"/>
          <w:b/>
          <w:bCs/>
          <w:sz w:val="24"/>
          <w:szCs w:val="24"/>
        </w:rPr>
        <w:t>s</w:t>
      </w:r>
      <w:r w:rsidR="00A46114">
        <w:rPr>
          <w:rFonts w:ascii="Arial" w:hAnsi="Arial" w:cs="Arial"/>
          <w:b/>
          <w:bCs/>
          <w:sz w:val="24"/>
          <w:szCs w:val="24"/>
        </w:rPr>
        <w:t xml:space="preserve"> Acuity printers </w:t>
      </w:r>
      <w:r w:rsidR="00083662">
        <w:rPr>
          <w:rFonts w:ascii="Arial" w:hAnsi="Arial" w:cs="Arial"/>
          <w:b/>
          <w:bCs/>
          <w:sz w:val="24"/>
          <w:szCs w:val="24"/>
        </w:rPr>
        <w:t>at FESPA 2023</w:t>
      </w:r>
    </w:p>
    <w:p w14:paraId="0EE69D25" w14:textId="5EE90585" w:rsidR="00C61230" w:rsidRDefault="00864493" w:rsidP="0062287F">
      <w:pPr>
        <w:spacing w:line="360" w:lineRule="auto"/>
        <w:jc w:val="both"/>
        <w:rPr>
          <w:rFonts w:ascii="Arial" w:hAnsi="Arial" w:cs="Arial"/>
          <w:i/>
          <w:iCs/>
        </w:rPr>
      </w:pPr>
      <w:r>
        <w:rPr>
          <w:rFonts w:ascii="Arial" w:hAnsi="Arial" w:cs="Arial"/>
          <w:i/>
          <w:iCs/>
        </w:rPr>
        <w:t>The company is highlighting</w:t>
      </w:r>
      <w:r w:rsidR="0013592E">
        <w:rPr>
          <w:rFonts w:ascii="Arial" w:hAnsi="Arial" w:cs="Arial"/>
          <w:i/>
          <w:iCs/>
        </w:rPr>
        <w:t xml:space="preserve"> </w:t>
      </w:r>
      <w:r w:rsidR="00A46114">
        <w:rPr>
          <w:rFonts w:ascii="Arial" w:hAnsi="Arial" w:cs="Arial"/>
          <w:i/>
          <w:iCs/>
        </w:rPr>
        <w:t xml:space="preserve">the </w:t>
      </w:r>
      <w:r w:rsidR="00C647F5">
        <w:rPr>
          <w:rFonts w:ascii="Arial" w:hAnsi="Arial" w:cs="Arial"/>
          <w:i/>
          <w:iCs/>
        </w:rPr>
        <w:t>energy and ink savings</w:t>
      </w:r>
      <w:r w:rsidR="00A46114">
        <w:rPr>
          <w:rFonts w:ascii="Arial" w:hAnsi="Arial" w:cs="Arial"/>
          <w:i/>
          <w:iCs/>
        </w:rPr>
        <w:t xml:space="preserve"> across its Acuity range</w:t>
      </w:r>
      <w:r w:rsidR="00C50F06">
        <w:rPr>
          <w:rFonts w:ascii="Arial" w:hAnsi="Arial" w:cs="Arial"/>
          <w:i/>
          <w:iCs/>
        </w:rPr>
        <w:t>, as well as their capability to deliver on quality, speed and value</w:t>
      </w:r>
    </w:p>
    <w:p w14:paraId="14BEDCF9" w14:textId="2C85A43F" w:rsidR="0062287F" w:rsidRPr="0062287F" w:rsidRDefault="0062287F" w:rsidP="0062287F">
      <w:pPr>
        <w:spacing w:line="360" w:lineRule="auto"/>
        <w:jc w:val="both"/>
        <w:rPr>
          <w:rFonts w:ascii="Arial" w:hAnsi="Arial" w:cs="Arial"/>
        </w:rPr>
      </w:pPr>
      <w:r w:rsidRPr="0062287F">
        <w:rPr>
          <w:rFonts w:ascii="Arial" w:hAnsi="Arial" w:cs="Arial"/>
        </w:rPr>
        <w:t xml:space="preserve">Fujifilm is </w:t>
      </w:r>
      <w:r w:rsidR="00C50F06">
        <w:rPr>
          <w:rFonts w:ascii="Arial" w:hAnsi="Arial" w:cs="Arial"/>
        </w:rPr>
        <w:t>showcasing</w:t>
      </w:r>
      <w:r w:rsidR="00025BF8">
        <w:rPr>
          <w:rFonts w:ascii="Arial" w:hAnsi="Arial" w:cs="Arial"/>
        </w:rPr>
        <w:t xml:space="preserve"> the u</w:t>
      </w:r>
      <w:r w:rsidRPr="0062287F">
        <w:rPr>
          <w:rFonts w:ascii="Arial" w:hAnsi="Arial" w:cs="Arial"/>
        </w:rPr>
        <w:t xml:space="preserve">nmatched performance of its wide format range at FESPA 2023, as it </w:t>
      </w:r>
      <w:r w:rsidR="00A46114">
        <w:rPr>
          <w:rFonts w:ascii="Arial" w:hAnsi="Arial" w:cs="Arial"/>
        </w:rPr>
        <w:t xml:space="preserve">builds on the launch of the Acuity Prime Hybrid with early </w:t>
      </w:r>
      <w:r w:rsidRPr="0062287F">
        <w:rPr>
          <w:rFonts w:ascii="Arial" w:hAnsi="Arial" w:cs="Arial"/>
        </w:rPr>
        <w:t>sales at the event.</w:t>
      </w:r>
    </w:p>
    <w:p w14:paraId="792FE909" w14:textId="4D20487E" w:rsidR="0062287F" w:rsidRPr="0062287F" w:rsidRDefault="0062287F" w:rsidP="0062287F">
      <w:pPr>
        <w:spacing w:line="360" w:lineRule="auto"/>
        <w:jc w:val="both"/>
        <w:rPr>
          <w:rFonts w:ascii="Arial" w:hAnsi="Arial" w:cs="Arial"/>
        </w:rPr>
      </w:pPr>
      <w:r w:rsidRPr="0062287F">
        <w:rPr>
          <w:rFonts w:ascii="Arial" w:hAnsi="Arial" w:cs="Arial"/>
        </w:rPr>
        <w:t xml:space="preserve">All of the printers in the new Acuity wide format range, including the ones </w:t>
      </w:r>
      <w:hyperlink r:id="rId10" w:history="1">
        <w:r w:rsidRPr="00D723FC">
          <w:rPr>
            <w:rStyle w:val="Hyperlink"/>
            <w:rFonts w:ascii="Arial" w:hAnsi="Arial" w:cs="Arial"/>
          </w:rPr>
          <w:t>showcased at FESPA 2023</w:t>
        </w:r>
      </w:hyperlink>
      <w:r w:rsidRPr="0062287F">
        <w:rPr>
          <w:rFonts w:ascii="Arial" w:hAnsi="Arial" w:cs="Arial"/>
        </w:rPr>
        <w:t xml:space="preserve"> were purposely developed to deliver on speed, quality and ROI, while incorporating intuitive design features for the operator.</w:t>
      </w:r>
    </w:p>
    <w:p w14:paraId="3E0C0165" w14:textId="37971B60" w:rsidR="0062287F" w:rsidRPr="0062287F" w:rsidRDefault="00A55C59" w:rsidP="0062287F">
      <w:pPr>
        <w:spacing w:line="360" w:lineRule="auto"/>
        <w:jc w:val="both"/>
        <w:rPr>
          <w:rFonts w:ascii="Arial" w:hAnsi="Arial" w:cs="Arial"/>
          <w:b/>
          <w:bCs/>
        </w:rPr>
      </w:pPr>
      <w:r>
        <w:rPr>
          <w:rFonts w:ascii="Arial" w:hAnsi="Arial" w:cs="Arial"/>
          <w:b/>
          <w:bCs/>
        </w:rPr>
        <w:t>Sustainable savings</w:t>
      </w:r>
    </w:p>
    <w:p w14:paraId="6D9E54BC" w14:textId="1886D765" w:rsidR="0062287F" w:rsidRPr="0062287F" w:rsidRDefault="0062287F" w:rsidP="0062287F">
      <w:pPr>
        <w:spacing w:line="360" w:lineRule="auto"/>
        <w:jc w:val="both"/>
        <w:rPr>
          <w:rFonts w:ascii="Arial" w:hAnsi="Arial" w:cs="Arial"/>
        </w:rPr>
      </w:pPr>
      <w:r w:rsidRPr="0062287F">
        <w:rPr>
          <w:rFonts w:ascii="Arial" w:hAnsi="Arial" w:cs="Arial"/>
        </w:rPr>
        <w:t>Going the extra mile at FESPA 2023, Fujifilm has fitted each of its machines on</w:t>
      </w:r>
      <w:r w:rsidR="00A46114">
        <w:rPr>
          <w:rFonts w:ascii="Arial" w:hAnsi="Arial" w:cs="Arial"/>
        </w:rPr>
        <w:t xml:space="preserve"> the </w:t>
      </w:r>
      <w:r w:rsidRPr="0062287F">
        <w:rPr>
          <w:rFonts w:ascii="Arial" w:hAnsi="Arial" w:cs="Arial"/>
        </w:rPr>
        <w:t>stand with a</w:t>
      </w:r>
      <w:r w:rsidR="00A46114">
        <w:rPr>
          <w:rFonts w:ascii="Arial" w:hAnsi="Arial" w:cs="Arial"/>
        </w:rPr>
        <w:t>n energy</w:t>
      </w:r>
      <w:r w:rsidRPr="0062287F">
        <w:rPr>
          <w:rFonts w:ascii="Arial" w:hAnsi="Arial" w:cs="Arial"/>
        </w:rPr>
        <w:t xml:space="preserve"> met</w:t>
      </w:r>
      <w:r w:rsidR="00DB6DB6">
        <w:rPr>
          <w:rFonts w:ascii="Arial" w:hAnsi="Arial" w:cs="Arial"/>
        </w:rPr>
        <w:t>er</w:t>
      </w:r>
      <w:r w:rsidRPr="0062287F">
        <w:rPr>
          <w:rFonts w:ascii="Arial" w:hAnsi="Arial" w:cs="Arial"/>
        </w:rPr>
        <w:t xml:space="preserve"> to show, in real time, the energy </w:t>
      </w:r>
      <w:r w:rsidR="00DB6DB6">
        <w:rPr>
          <w:rFonts w:ascii="Arial" w:hAnsi="Arial" w:cs="Arial"/>
        </w:rPr>
        <w:t>use</w:t>
      </w:r>
      <w:r w:rsidRPr="0062287F">
        <w:rPr>
          <w:rFonts w:ascii="Arial" w:hAnsi="Arial" w:cs="Arial"/>
        </w:rPr>
        <w:t xml:space="preserve"> when printing.</w:t>
      </w:r>
    </w:p>
    <w:p w14:paraId="6E25905A" w14:textId="0801F2F8" w:rsidR="0062287F" w:rsidRPr="0062287F" w:rsidRDefault="0062287F" w:rsidP="0062287F">
      <w:pPr>
        <w:spacing w:line="360" w:lineRule="auto"/>
        <w:jc w:val="both"/>
        <w:rPr>
          <w:rFonts w:ascii="Arial" w:hAnsi="Arial" w:cs="Arial"/>
        </w:rPr>
      </w:pPr>
      <w:r w:rsidRPr="0062287F">
        <w:rPr>
          <w:rFonts w:ascii="Arial" w:hAnsi="Arial" w:cs="Arial"/>
        </w:rPr>
        <w:t xml:space="preserve">The move, which Fujifilm initiated to help its customers work more sustainably, follows recent announcements made about </w:t>
      </w:r>
      <w:r w:rsidR="00A46114">
        <w:rPr>
          <w:rFonts w:ascii="Arial" w:hAnsi="Arial" w:cs="Arial"/>
        </w:rPr>
        <w:t xml:space="preserve">the sustainability initiatives being implemented </w:t>
      </w:r>
      <w:r w:rsidRPr="0062287F">
        <w:rPr>
          <w:rFonts w:ascii="Arial" w:hAnsi="Arial" w:cs="Arial"/>
        </w:rPr>
        <w:t>at its</w:t>
      </w:r>
      <w:r w:rsidR="005B70CC">
        <w:rPr>
          <w:rFonts w:ascii="Arial" w:hAnsi="Arial" w:cs="Arial"/>
        </w:rPr>
        <w:t xml:space="preserve"> new UK headquarters in</w:t>
      </w:r>
      <w:r w:rsidRPr="0062287F">
        <w:rPr>
          <w:rFonts w:ascii="Arial" w:hAnsi="Arial" w:cs="Arial"/>
        </w:rPr>
        <w:t xml:space="preserve"> </w:t>
      </w:r>
      <w:hyperlink r:id="rId11" w:history="1">
        <w:r w:rsidRPr="00320431">
          <w:rPr>
            <w:rStyle w:val="Hyperlink"/>
            <w:rFonts w:ascii="Arial" w:hAnsi="Arial" w:cs="Arial"/>
          </w:rPr>
          <w:t>Bedford</w:t>
        </w:r>
      </w:hyperlink>
      <w:r w:rsidRPr="0062287F">
        <w:rPr>
          <w:rFonts w:ascii="Arial" w:hAnsi="Arial" w:cs="Arial"/>
        </w:rPr>
        <w:t xml:space="preserve"> </w:t>
      </w:r>
      <w:r w:rsidR="005B70CC">
        <w:rPr>
          <w:rFonts w:ascii="Arial" w:hAnsi="Arial" w:cs="Arial"/>
        </w:rPr>
        <w:t xml:space="preserve">and </w:t>
      </w:r>
      <w:r w:rsidR="005B70CC" w:rsidRPr="0062287F">
        <w:rPr>
          <w:rFonts w:ascii="Arial" w:hAnsi="Arial" w:cs="Arial"/>
        </w:rPr>
        <w:t xml:space="preserve">its </w:t>
      </w:r>
      <w:hyperlink r:id="rId12" w:history="1">
        <w:r w:rsidR="005B70CC" w:rsidRPr="009049E3">
          <w:rPr>
            <w:rStyle w:val="Hyperlink"/>
            <w:rFonts w:ascii="Arial" w:hAnsi="Arial" w:cs="Arial"/>
          </w:rPr>
          <w:t>Broadstairs</w:t>
        </w:r>
      </w:hyperlink>
      <w:r w:rsidR="005B70CC" w:rsidRPr="0062287F">
        <w:rPr>
          <w:rFonts w:ascii="Arial" w:hAnsi="Arial" w:cs="Arial"/>
        </w:rPr>
        <w:t xml:space="preserve"> ink manufacturing site</w:t>
      </w:r>
      <w:r w:rsidR="005B70CC">
        <w:rPr>
          <w:rFonts w:ascii="Arial" w:hAnsi="Arial" w:cs="Arial"/>
        </w:rPr>
        <w:t xml:space="preserve">, also </w:t>
      </w:r>
      <w:r w:rsidR="00320431">
        <w:rPr>
          <w:rFonts w:ascii="Arial" w:hAnsi="Arial" w:cs="Arial"/>
        </w:rPr>
        <w:t>in the UK</w:t>
      </w:r>
      <w:r w:rsidRPr="0062287F">
        <w:rPr>
          <w:rFonts w:ascii="Arial" w:hAnsi="Arial" w:cs="Arial"/>
        </w:rPr>
        <w:t>.</w:t>
      </w:r>
    </w:p>
    <w:p w14:paraId="321FC7CE" w14:textId="2B169403" w:rsidR="0062287F" w:rsidRPr="0062287F" w:rsidRDefault="00D723FC" w:rsidP="0062287F">
      <w:pPr>
        <w:spacing w:line="360" w:lineRule="auto"/>
        <w:jc w:val="both"/>
        <w:rPr>
          <w:rFonts w:ascii="Arial" w:hAnsi="Arial" w:cs="Arial"/>
        </w:rPr>
      </w:pPr>
      <w:r>
        <w:rPr>
          <w:rFonts w:ascii="Arial" w:hAnsi="Arial" w:cs="Arial"/>
        </w:rPr>
        <w:t>Also o</w:t>
      </w:r>
      <w:r w:rsidR="0062287F" w:rsidRPr="0062287F">
        <w:rPr>
          <w:rFonts w:ascii="Arial" w:hAnsi="Arial" w:cs="Arial"/>
        </w:rPr>
        <w:t>n its stand at FESPA, Fujifilm is demonstrating on its Acuity Prime machines (</w:t>
      </w:r>
      <w:r w:rsidR="00627AD7">
        <w:rPr>
          <w:rFonts w:ascii="Arial" w:hAnsi="Arial" w:cs="Arial"/>
        </w:rPr>
        <w:t xml:space="preserve">the </w:t>
      </w:r>
      <w:r w:rsidR="0062287F" w:rsidRPr="0062287F">
        <w:rPr>
          <w:rFonts w:ascii="Arial" w:hAnsi="Arial" w:cs="Arial"/>
        </w:rPr>
        <w:t xml:space="preserve">L and </w:t>
      </w:r>
      <w:r w:rsidR="00627AD7">
        <w:rPr>
          <w:rFonts w:ascii="Arial" w:hAnsi="Arial" w:cs="Arial"/>
        </w:rPr>
        <w:t xml:space="preserve">the </w:t>
      </w:r>
      <w:r w:rsidR="0062287F" w:rsidRPr="0062287F">
        <w:rPr>
          <w:rFonts w:ascii="Arial" w:hAnsi="Arial" w:cs="Arial"/>
        </w:rPr>
        <w:t>Hybrid) how printing with four colours (CMY</w:t>
      </w:r>
      <w:r w:rsidR="00A46114">
        <w:rPr>
          <w:rFonts w:ascii="Arial" w:hAnsi="Arial" w:cs="Arial"/>
        </w:rPr>
        <w:t>K</w:t>
      </w:r>
      <w:r w:rsidR="0062287F" w:rsidRPr="0062287F">
        <w:rPr>
          <w:rFonts w:ascii="Arial" w:hAnsi="Arial" w:cs="Arial"/>
        </w:rPr>
        <w:t xml:space="preserve">) instead of six </w:t>
      </w:r>
      <w:r w:rsidR="00A46114">
        <w:rPr>
          <w:rFonts w:ascii="Arial" w:hAnsi="Arial" w:cs="Arial"/>
        </w:rPr>
        <w:t xml:space="preserve">can save </w:t>
      </w:r>
      <w:r w:rsidR="00A46114" w:rsidRPr="0062287F">
        <w:rPr>
          <w:rFonts w:ascii="Arial" w:hAnsi="Arial" w:cs="Arial"/>
        </w:rPr>
        <w:t xml:space="preserve">up to 25% </w:t>
      </w:r>
      <w:r w:rsidR="00A46114">
        <w:rPr>
          <w:rFonts w:ascii="Arial" w:hAnsi="Arial" w:cs="Arial"/>
        </w:rPr>
        <w:t xml:space="preserve">in </w:t>
      </w:r>
      <w:r w:rsidR="00A46114" w:rsidRPr="0062287F">
        <w:rPr>
          <w:rFonts w:ascii="Arial" w:hAnsi="Arial" w:cs="Arial"/>
        </w:rPr>
        <w:t xml:space="preserve">ink </w:t>
      </w:r>
      <w:r w:rsidR="00A46114">
        <w:rPr>
          <w:rFonts w:ascii="Arial" w:hAnsi="Arial" w:cs="Arial"/>
        </w:rPr>
        <w:t>volumes</w:t>
      </w:r>
      <w:r w:rsidR="00A46114" w:rsidRPr="0062287F">
        <w:rPr>
          <w:rFonts w:ascii="Arial" w:hAnsi="Arial" w:cs="Arial"/>
        </w:rPr>
        <w:t xml:space="preserve"> </w:t>
      </w:r>
      <w:r w:rsidR="0062287F" w:rsidRPr="0062287F">
        <w:rPr>
          <w:rFonts w:ascii="Arial" w:hAnsi="Arial" w:cs="Arial"/>
        </w:rPr>
        <w:t>– without compromising on speed</w:t>
      </w:r>
      <w:r w:rsidR="002F3DE5">
        <w:rPr>
          <w:rFonts w:ascii="Arial" w:hAnsi="Arial" w:cs="Arial"/>
        </w:rPr>
        <w:t xml:space="preserve"> or</w:t>
      </w:r>
      <w:r w:rsidR="0062287F" w:rsidRPr="0062287F">
        <w:rPr>
          <w:rFonts w:ascii="Arial" w:hAnsi="Arial" w:cs="Arial"/>
        </w:rPr>
        <w:t xml:space="preserve"> quality.</w:t>
      </w:r>
    </w:p>
    <w:p w14:paraId="0840EE19" w14:textId="77777777" w:rsidR="0062287F" w:rsidRPr="0062287F" w:rsidRDefault="0062287F" w:rsidP="0062287F">
      <w:pPr>
        <w:spacing w:line="360" w:lineRule="auto"/>
        <w:jc w:val="both"/>
        <w:rPr>
          <w:rFonts w:ascii="Arial" w:hAnsi="Arial" w:cs="Arial"/>
        </w:rPr>
      </w:pPr>
      <w:r w:rsidRPr="0062287F">
        <w:rPr>
          <w:rFonts w:ascii="Arial" w:hAnsi="Arial" w:cs="Arial"/>
        </w:rPr>
        <w:t>David Burton, Director at Fujifilm Wide Format Inkjet Systems, comments: “At FESPA, we are demonstrating that when it comes to our inks, four is the magic number.</w:t>
      </w:r>
    </w:p>
    <w:p w14:paraId="3DFAFAC4" w14:textId="60B07447" w:rsidR="0062287F" w:rsidRPr="0062287F" w:rsidRDefault="0062287F" w:rsidP="0062287F">
      <w:pPr>
        <w:spacing w:line="360" w:lineRule="auto"/>
        <w:jc w:val="both"/>
        <w:rPr>
          <w:rFonts w:ascii="Arial" w:hAnsi="Arial" w:cs="Arial"/>
        </w:rPr>
      </w:pPr>
      <w:r w:rsidRPr="0062287F">
        <w:rPr>
          <w:rFonts w:ascii="Arial" w:hAnsi="Arial" w:cs="Arial"/>
        </w:rPr>
        <w:t xml:space="preserve">“We’re helping our customers save up to 25% ink when compared to a typical six-colour machine. It’s an impressive feat that </w:t>
      </w:r>
      <w:r w:rsidR="00035483">
        <w:rPr>
          <w:rFonts w:ascii="Arial" w:hAnsi="Arial" w:cs="Arial"/>
        </w:rPr>
        <w:t>was made</w:t>
      </w:r>
      <w:r w:rsidRPr="0062287F">
        <w:rPr>
          <w:rFonts w:ascii="Arial" w:hAnsi="Arial" w:cs="Arial"/>
        </w:rPr>
        <w:t xml:space="preserve"> possible thanks to </w:t>
      </w:r>
      <w:r w:rsidRPr="0062287F">
        <w:rPr>
          <w:rFonts w:ascii="Arial" w:hAnsi="Arial" w:cs="Arial"/>
        </w:rPr>
        <w:lastRenderedPageBreak/>
        <w:t>our decades of experience developing and perfecting our inks</w:t>
      </w:r>
      <w:r w:rsidR="006F03E0">
        <w:rPr>
          <w:rFonts w:ascii="Arial" w:hAnsi="Arial" w:cs="Arial"/>
        </w:rPr>
        <w:t xml:space="preserve">, </w:t>
      </w:r>
      <w:r w:rsidR="00144C6F">
        <w:rPr>
          <w:rFonts w:ascii="Arial" w:hAnsi="Arial" w:cs="Arial"/>
        </w:rPr>
        <w:t>and</w:t>
      </w:r>
      <w:r w:rsidR="006F03E0">
        <w:rPr>
          <w:rFonts w:ascii="Arial" w:hAnsi="Arial" w:cs="Arial"/>
        </w:rPr>
        <w:t xml:space="preserve"> </w:t>
      </w:r>
      <w:r w:rsidR="000E2D4F">
        <w:rPr>
          <w:rFonts w:ascii="Arial" w:hAnsi="Arial" w:cs="Arial"/>
        </w:rPr>
        <w:t xml:space="preserve">our </w:t>
      </w:r>
      <w:r w:rsidR="006F03E0" w:rsidRPr="006F03E0">
        <w:rPr>
          <w:rFonts w:ascii="Arial" w:hAnsi="Arial" w:cs="Arial"/>
        </w:rPr>
        <w:t>highly robust engineering</w:t>
      </w:r>
      <w:r w:rsidR="00CA0B3B">
        <w:rPr>
          <w:rFonts w:ascii="Arial" w:hAnsi="Arial" w:cs="Arial"/>
        </w:rPr>
        <w:t xml:space="preserve">, which enables </w:t>
      </w:r>
      <w:r w:rsidR="006F03E0" w:rsidRPr="006F03E0">
        <w:rPr>
          <w:rFonts w:ascii="Arial" w:hAnsi="Arial" w:cs="Arial"/>
        </w:rPr>
        <w:t>extremely accurate drop placement</w:t>
      </w:r>
      <w:r w:rsidRPr="0062287F">
        <w:rPr>
          <w:rFonts w:ascii="Arial" w:hAnsi="Arial" w:cs="Arial"/>
        </w:rPr>
        <w:t>.”</w:t>
      </w:r>
    </w:p>
    <w:p w14:paraId="60730831" w14:textId="77777777" w:rsidR="0062287F" w:rsidRPr="0062287F" w:rsidRDefault="0062287F" w:rsidP="0062287F">
      <w:pPr>
        <w:spacing w:line="360" w:lineRule="auto"/>
        <w:jc w:val="both"/>
        <w:rPr>
          <w:rFonts w:ascii="Arial" w:hAnsi="Arial" w:cs="Arial"/>
          <w:b/>
          <w:bCs/>
        </w:rPr>
      </w:pPr>
      <w:r w:rsidRPr="0062287F">
        <w:rPr>
          <w:rFonts w:ascii="Arial" w:hAnsi="Arial" w:cs="Arial"/>
          <w:b/>
          <w:bCs/>
        </w:rPr>
        <w:t>Sales secured</w:t>
      </w:r>
    </w:p>
    <w:p w14:paraId="31124C6C" w14:textId="5FC7E3E6" w:rsidR="0062287F" w:rsidRDefault="00225066" w:rsidP="004C17F0">
      <w:pPr>
        <w:spacing w:line="360" w:lineRule="auto"/>
        <w:jc w:val="both"/>
        <w:rPr>
          <w:rFonts w:ascii="Arial" w:hAnsi="Arial" w:cs="Arial"/>
        </w:rPr>
      </w:pPr>
      <w:r>
        <w:rPr>
          <w:rFonts w:ascii="Arial" w:hAnsi="Arial" w:cs="Arial"/>
        </w:rPr>
        <w:t xml:space="preserve">At the event, </w:t>
      </w:r>
      <w:r w:rsidR="005538EA">
        <w:rPr>
          <w:rFonts w:ascii="Arial" w:hAnsi="Arial" w:cs="Arial"/>
        </w:rPr>
        <w:t>Fujifilm has</w:t>
      </w:r>
      <w:r w:rsidR="00565CB3">
        <w:rPr>
          <w:rFonts w:ascii="Arial" w:hAnsi="Arial" w:cs="Arial"/>
        </w:rPr>
        <w:t xml:space="preserve"> </w:t>
      </w:r>
      <w:r w:rsidR="0034340E">
        <w:rPr>
          <w:rFonts w:ascii="Arial" w:hAnsi="Arial" w:cs="Arial"/>
        </w:rPr>
        <w:t xml:space="preserve">already </w:t>
      </w:r>
      <w:r w:rsidR="005538EA">
        <w:rPr>
          <w:rFonts w:ascii="Arial" w:hAnsi="Arial" w:cs="Arial"/>
        </w:rPr>
        <w:t xml:space="preserve">confirmed </w:t>
      </w:r>
      <w:r>
        <w:rPr>
          <w:rFonts w:ascii="Arial" w:hAnsi="Arial" w:cs="Arial"/>
        </w:rPr>
        <w:t xml:space="preserve">sales of </w:t>
      </w:r>
      <w:r w:rsidR="0034340E">
        <w:rPr>
          <w:rFonts w:ascii="Arial" w:hAnsi="Arial" w:cs="Arial"/>
        </w:rPr>
        <w:t xml:space="preserve">the </w:t>
      </w:r>
      <w:r>
        <w:rPr>
          <w:rFonts w:ascii="Arial" w:hAnsi="Arial" w:cs="Arial"/>
        </w:rPr>
        <w:t xml:space="preserve">of </w:t>
      </w:r>
      <w:r w:rsidR="005538EA">
        <w:rPr>
          <w:rFonts w:ascii="Arial" w:hAnsi="Arial" w:cs="Arial"/>
        </w:rPr>
        <w:t xml:space="preserve">the </w:t>
      </w:r>
      <w:r w:rsidR="00264F49">
        <w:rPr>
          <w:rFonts w:ascii="Arial" w:hAnsi="Arial" w:cs="Arial"/>
        </w:rPr>
        <w:t xml:space="preserve">Acuity Prime </w:t>
      </w:r>
      <w:r w:rsidR="005538EA">
        <w:rPr>
          <w:rFonts w:ascii="Arial" w:hAnsi="Arial" w:cs="Arial"/>
        </w:rPr>
        <w:t>L</w:t>
      </w:r>
      <w:r w:rsidR="0034340E">
        <w:rPr>
          <w:rFonts w:ascii="Arial" w:hAnsi="Arial" w:cs="Arial"/>
        </w:rPr>
        <w:t>,</w:t>
      </w:r>
      <w:r w:rsidR="005538EA">
        <w:rPr>
          <w:rFonts w:ascii="Arial" w:hAnsi="Arial" w:cs="Arial"/>
        </w:rPr>
        <w:t xml:space="preserve"> </w:t>
      </w:r>
      <w:r w:rsidR="0034340E">
        <w:rPr>
          <w:rFonts w:ascii="Arial" w:hAnsi="Arial" w:cs="Arial"/>
        </w:rPr>
        <w:t xml:space="preserve">the Acuity Ultra Hybrid </w:t>
      </w:r>
      <w:r w:rsidR="006D1F38">
        <w:rPr>
          <w:rFonts w:ascii="Arial" w:hAnsi="Arial" w:cs="Arial"/>
        </w:rPr>
        <w:t xml:space="preserve">LED </w:t>
      </w:r>
      <w:r w:rsidR="005538EA">
        <w:rPr>
          <w:rFonts w:ascii="Arial" w:hAnsi="Arial" w:cs="Arial"/>
        </w:rPr>
        <w:t xml:space="preserve">and the </w:t>
      </w:r>
      <w:r w:rsidR="0034340E">
        <w:rPr>
          <w:rFonts w:ascii="Arial" w:hAnsi="Arial" w:cs="Arial"/>
        </w:rPr>
        <w:t>Acuity Ultra R2, in countries including Australia, Germany, Italy, Spain and the UK</w:t>
      </w:r>
      <w:r w:rsidR="00543A04">
        <w:rPr>
          <w:rFonts w:ascii="Arial" w:hAnsi="Arial" w:cs="Arial"/>
        </w:rPr>
        <w:t>.</w:t>
      </w:r>
    </w:p>
    <w:p w14:paraId="43451244" w14:textId="77777777" w:rsidR="00525526" w:rsidRDefault="00525526" w:rsidP="0062287F">
      <w:pPr>
        <w:spacing w:line="360" w:lineRule="auto"/>
        <w:jc w:val="center"/>
        <w:rPr>
          <w:rFonts w:ascii="Arial" w:hAnsi="Arial" w:cs="Arial"/>
        </w:rPr>
      </w:pPr>
    </w:p>
    <w:p w14:paraId="22BACBFE" w14:textId="41533B2F" w:rsidR="00BA110A" w:rsidRPr="00E659D4" w:rsidRDefault="00DF0F80" w:rsidP="0062287F">
      <w:pPr>
        <w:spacing w:line="360" w:lineRule="auto"/>
        <w:jc w:val="center"/>
        <w:rPr>
          <w:rFonts w:ascii="Arial" w:hAnsi="Arial" w:cs="Arial"/>
        </w:rPr>
      </w:pPr>
      <w:r w:rsidRPr="003D0DE6">
        <w:rPr>
          <w:rFonts w:ascii="Arial" w:hAnsi="Arial" w:cs="Arial"/>
          <w:b/>
          <w:color w:val="000000" w:themeColor="text1"/>
        </w:rPr>
        <w:t>ENDS</w:t>
      </w:r>
    </w:p>
    <w:p w14:paraId="0E64893B" w14:textId="77777777" w:rsidR="00BF0F57" w:rsidRDefault="00BF0F57" w:rsidP="004E079D">
      <w:pPr>
        <w:spacing w:after="0" w:line="240" w:lineRule="auto"/>
        <w:jc w:val="both"/>
        <w:rPr>
          <w:rFonts w:ascii="Arial" w:hAnsi="Arial" w:cs="Arial"/>
          <w:color w:val="000000" w:themeColor="text1"/>
          <w:sz w:val="20"/>
          <w:szCs w:val="20"/>
        </w:rPr>
      </w:pPr>
    </w:p>
    <w:p w14:paraId="0B6DD4A3" w14:textId="2E802FB9" w:rsidR="00065605" w:rsidRDefault="00065605" w:rsidP="004E079D">
      <w:pPr>
        <w:spacing w:after="0" w:line="240" w:lineRule="auto"/>
        <w:jc w:val="both"/>
        <w:rPr>
          <w:rFonts w:ascii="Arial" w:hAnsi="Arial" w:cs="Arial"/>
          <w:color w:val="000000" w:themeColor="text1"/>
          <w:sz w:val="20"/>
          <w:szCs w:val="20"/>
        </w:rPr>
      </w:pPr>
    </w:p>
    <w:p w14:paraId="1EBB77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hyperlink r:id="rId13">
        <w:r w:rsidRPr="00EA50B6">
          <w:rPr>
            <w:rStyle w:val="normaltextrun"/>
            <w:rFonts w:ascii="Arial" w:hAnsi="Arial" w:cs="Arial"/>
            <w:color w:val="0000FF"/>
            <w:sz w:val="20"/>
            <w:szCs w:val="20"/>
            <w:u w:val="single"/>
          </w:rPr>
          <w:t>fujifilm.com/uk/en/business/graphic</w:t>
        </w:r>
      </w:hyperlink>
      <w:r w:rsidRPr="00EA50B6">
        <w:rPr>
          <w:rStyle w:val="normaltextrun"/>
          <w:rFonts w:ascii="Arial" w:hAnsi="Arial" w:cs="Arial"/>
          <w:sz w:val="20"/>
          <w:szCs w:val="20"/>
        </w:rPr>
        <w:t xml:space="preserve">, or </w:t>
      </w:r>
      <w:hyperlink r:id="rId14">
        <w:r w:rsidRPr="00EA50B6">
          <w:rPr>
            <w:rStyle w:val="normaltextrun"/>
            <w:rFonts w:ascii="Arial" w:hAnsi="Arial" w:cs="Arial"/>
            <w:color w:val="0000FF"/>
            <w:sz w:val="20"/>
            <w:szCs w:val="20"/>
            <w:u w:val="single"/>
          </w:rPr>
          <w:t>youtube.com/FujifilmGSEurope</w:t>
        </w:r>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5">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sectPr w:rsidR="00ED1FDF" w:rsidRPr="00BF0F57" w:rsidSect="00F25B85">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3161" w14:textId="77777777" w:rsidR="004259A0" w:rsidRDefault="004259A0" w:rsidP="00155739">
      <w:pPr>
        <w:spacing w:after="0" w:line="240" w:lineRule="auto"/>
      </w:pPr>
      <w:r>
        <w:separator/>
      </w:r>
    </w:p>
  </w:endnote>
  <w:endnote w:type="continuationSeparator" w:id="0">
    <w:p w14:paraId="0D3B3ABC" w14:textId="77777777" w:rsidR="004259A0" w:rsidRDefault="004259A0" w:rsidP="00155739">
      <w:pPr>
        <w:spacing w:after="0" w:line="240" w:lineRule="auto"/>
      </w:pPr>
      <w:r>
        <w:continuationSeparator/>
      </w:r>
    </w:p>
  </w:endnote>
  <w:endnote w:type="continuationNotice" w:id="1">
    <w:p w14:paraId="6C78D5B9" w14:textId="77777777" w:rsidR="004259A0" w:rsidRDefault="0042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66E2" w14:textId="77777777" w:rsidR="004259A0" w:rsidRDefault="004259A0" w:rsidP="00155739">
      <w:pPr>
        <w:spacing w:after="0" w:line="240" w:lineRule="auto"/>
      </w:pPr>
      <w:r>
        <w:separator/>
      </w:r>
    </w:p>
  </w:footnote>
  <w:footnote w:type="continuationSeparator" w:id="0">
    <w:p w14:paraId="409F74ED" w14:textId="77777777" w:rsidR="004259A0" w:rsidRDefault="004259A0" w:rsidP="00155739">
      <w:pPr>
        <w:spacing w:after="0" w:line="240" w:lineRule="auto"/>
      </w:pPr>
      <w:r>
        <w:continuationSeparator/>
      </w:r>
    </w:p>
  </w:footnote>
  <w:footnote w:type="continuationNotice" w:id="1">
    <w:p w14:paraId="2AABD9BB" w14:textId="77777777" w:rsidR="004259A0" w:rsidRDefault="00425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773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148546">
    <w:abstractNumId w:val="1"/>
  </w:num>
  <w:num w:numId="2" w16cid:durableId="1227573851">
    <w:abstractNumId w:val="4"/>
  </w:num>
  <w:num w:numId="3" w16cid:durableId="138036127">
    <w:abstractNumId w:val="3"/>
  </w:num>
  <w:num w:numId="4" w16cid:durableId="713316256">
    <w:abstractNumId w:val="0"/>
  </w:num>
  <w:num w:numId="5" w16cid:durableId="49997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5BF8"/>
    <w:rsid w:val="00026371"/>
    <w:rsid w:val="00027A69"/>
    <w:rsid w:val="000317FB"/>
    <w:rsid w:val="00032209"/>
    <w:rsid w:val="00033D12"/>
    <w:rsid w:val="000340C4"/>
    <w:rsid w:val="000343CF"/>
    <w:rsid w:val="00035483"/>
    <w:rsid w:val="00035B40"/>
    <w:rsid w:val="00036BEA"/>
    <w:rsid w:val="00037D6B"/>
    <w:rsid w:val="00041ABF"/>
    <w:rsid w:val="0004248F"/>
    <w:rsid w:val="00042891"/>
    <w:rsid w:val="00044F97"/>
    <w:rsid w:val="00050F03"/>
    <w:rsid w:val="00051107"/>
    <w:rsid w:val="00052335"/>
    <w:rsid w:val="000547E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3662"/>
    <w:rsid w:val="000846BE"/>
    <w:rsid w:val="000847C3"/>
    <w:rsid w:val="000853BC"/>
    <w:rsid w:val="00086C10"/>
    <w:rsid w:val="000913ED"/>
    <w:rsid w:val="00091C55"/>
    <w:rsid w:val="00092174"/>
    <w:rsid w:val="00092A3C"/>
    <w:rsid w:val="000936AB"/>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2D4F"/>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158"/>
    <w:rsid w:val="00132557"/>
    <w:rsid w:val="001326B8"/>
    <w:rsid w:val="0013344F"/>
    <w:rsid w:val="0013592E"/>
    <w:rsid w:val="001361A4"/>
    <w:rsid w:val="00136E21"/>
    <w:rsid w:val="00137756"/>
    <w:rsid w:val="00137C89"/>
    <w:rsid w:val="00143302"/>
    <w:rsid w:val="00144C6F"/>
    <w:rsid w:val="0014520F"/>
    <w:rsid w:val="0014664A"/>
    <w:rsid w:val="00147DC9"/>
    <w:rsid w:val="0015093C"/>
    <w:rsid w:val="00150B9E"/>
    <w:rsid w:val="00151076"/>
    <w:rsid w:val="00152416"/>
    <w:rsid w:val="00155028"/>
    <w:rsid w:val="00155739"/>
    <w:rsid w:val="0015650C"/>
    <w:rsid w:val="00160501"/>
    <w:rsid w:val="00160710"/>
    <w:rsid w:val="00162A7C"/>
    <w:rsid w:val="001635E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3DD0"/>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066"/>
    <w:rsid w:val="0022556F"/>
    <w:rsid w:val="00226571"/>
    <w:rsid w:val="00226981"/>
    <w:rsid w:val="00226F17"/>
    <w:rsid w:val="002275CA"/>
    <w:rsid w:val="00230602"/>
    <w:rsid w:val="0023478D"/>
    <w:rsid w:val="002365C0"/>
    <w:rsid w:val="00236C20"/>
    <w:rsid w:val="00240E4A"/>
    <w:rsid w:val="00240F13"/>
    <w:rsid w:val="00255A21"/>
    <w:rsid w:val="002579FA"/>
    <w:rsid w:val="002601FF"/>
    <w:rsid w:val="00262903"/>
    <w:rsid w:val="002631C7"/>
    <w:rsid w:val="00263773"/>
    <w:rsid w:val="00263C2D"/>
    <w:rsid w:val="00264B7E"/>
    <w:rsid w:val="00264F49"/>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A5918"/>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3DE5"/>
    <w:rsid w:val="002F6DE0"/>
    <w:rsid w:val="002F7105"/>
    <w:rsid w:val="0030326D"/>
    <w:rsid w:val="00304C30"/>
    <w:rsid w:val="0030598B"/>
    <w:rsid w:val="003059F6"/>
    <w:rsid w:val="003100C0"/>
    <w:rsid w:val="00311982"/>
    <w:rsid w:val="00312B29"/>
    <w:rsid w:val="00314C83"/>
    <w:rsid w:val="00315FC2"/>
    <w:rsid w:val="00320431"/>
    <w:rsid w:val="0032479E"/>
    <w:rsid w:val="003247B2"/>
    <w:rsid w:val="00324E6C"/>
    <w:rsid w:val="00325B20"/>
    <w:rsid w:val="00325CF2"/>
    <w:rsid w:val="00327C2E"/>
    <w:rsid w:val="00327EC1"/>
    <w:rsid w:val="00335704"/>
    <w:rsid w:val="00336508"/>
    <w:rsid w:val="00341FED"/>
    <w:rsid w:val="00342DD9"/>
    <w:rsid w:val="003432A8"/>
    <w:rsid w:val="0034340E"/>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50EF"/>
    <w:rsid w:val="003C6563"/>
    <w:rsid w:val="003D0815"/>
    <w:rsid w:val="003D0DE6"/>
    <w:rsid w:val="003D1F12"/>
    <w:rsid w:val="003E0167"/>
    <w:rsid w:val="003E3B7A"/>
    <w:rsid w:val="003E49D5"/>
    <w:rsid w:val="003E4EE8"/>
    <w:rsid w:val="003E63E2"/>
    <w:rsid w:val="003E7A4E"/>
    <w:rsid w:val="003F30B4"/>
    <w:rsid w:val="003F5EC5"/>
    <w:rsid w:val="003F600A"/>
    <w:rsid w:val="00400D8B"/>
    <w:rsid w:val="004017A0"/>
    <w:rsid w:val="00401C29"/>
    <w:rsid w:val="004039D6"/>
    <w:rsid w:val="00410F16"/>
    <w:rsid w:val="004116E6"/>
    <w:rsid w:val="004139FC"/>
    <w:rsid w:val="00413FDD"/>
    <w:rsid w:val="004147CF"/>
    <w:rsid w:val="0041761C"/>
    <w:rsid w:val="004179B4"/>
    <w:rsid w:val="00417A94"/>
    <w:rsid w:val="00417C6F"/>
    <w:rsid w:val="00422323"/>
    <w:rsid w:val="00423B4B"/>
    <w:rsid w:val="00423D35"/>
    <w:rsid w:val="004259A0"/>
    <w:rsid w:val="00425CFE"/>
    <w:rsid w:val="00427A59"/>
    <w:rsid w:val="004303A7"/>
    <w:rsid w:val="0043091A"/>
    <w:rsid w:val="0043176D"/>
    <w:rsid w:val="00432490"/>
    <w:rsid w:val="00437F23"/>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70E"/>
    <w:rsid w:val="00494E0C"/>
    <w:rsid w:val="004A0A40"/>
    <w:rsid w:val="004A0B01"/>
    <w:rsid w:val="004A3BD0"/>
    <w:rsid w:val="004A46C0"/>
    <w:rsid w:val="004A5F85"/>
    <w:rsid w:val="004A7C69"/>
    <w:rsid w:val="004B1092"/>
    <w:rsid w:val="004B61B8"/>
    <w:rsid w:val="004B7E60"/>
    <w:rsid w:val="004C12B8"/>
    <w:rsid w:val="004C17F0"/>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2766"/>
    <w:rsid w:val="00523786"/>
    <w:rsid w:val="00523B17"/>
    <w:rsid w:val="00525526"/>
    <w:rsid w:val="00527C06"/>
    <w:rsid w:val="00530577"/>
    <w:rsid w:val="0053175F"/>
    <w:rsid w:val="005327B8"/>
    <w:rsid w:val="00535927"/>
    <w:rsid w:val="005363C8"/>
    <w:rsid w:val="005366F5"/>
    <w:rsid w:val="0053683D"/>
    <w:rsid w:val="0054011B"/>
    <w:rsid w:val="00540694"/>
    <w:rsid w:val="005420E2"/>
    <w:rsid w:val="00542EFF"/>
    <w:rsid w:val="00543869"/>
    <w:rsid w:val="00543A04"/>
    <w:rsid w:val="0054449B"/>
    <w:rsid w:val="005450A7"/>
    <w:rsid w:val="00547C30"/>
    <w:rsid w:val="0055164D"/>
    <w:rsid w:val="005538EA"/>
    <w:rsid w:val="00554BC0"/>
    <w:rsid w:val="00557B51"/>
    <w:rsid w:val="00560A84"/>
    <w:rsid w:val="00561944"/>
    <w:rsid w:val="00562F34"/>
    <w:rsid w:val="00563389"/>
    <w:rsid w:val="00564DC8"/>
    <w:rsid w:val="00565CB3"/>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0C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287F"/>
    <w:rsid w:val="0062432B"/>
    <w:rsid w:val="00625175"/>
    <w:rsid w:val="00627AD7"/>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4ED2"/>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1F38"/>
    <w:rsid w:val="006D6236"/>
    <w:rsid w:val="006D6E76"/>
    <w:rsid w:val="006E1FBD"/>
    <w:rsid w:val="006E2712"/>
    <w:rsid w:val="006E3C0B"/>
    <w:rsid w:val="006E64F4"/>
    <w:rsid w:val="006E692F"/>
    <w:rsid w:val="006F03E0"/>
    <w:rsid w:val="006F161F"/>
    <w:rsid w:val="006F18A7"/>
    <w:rsid w:val="006F4431"/>
    <w:rsid w:val="006F6536"/>
    <w:rsid w:val="00700343"/>
    <w:rsid w:val="00702CDA"/>
    <w:rsid w:val="0070586D"/>
    <w:rsid w:val="0070627E"/>
    <w:rsid w:val="00706AF8"/>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703"/>
    <w:rsid w:val="00761B03"/>
    <w:rsid w:val="0076295C"/>
    <w:rsid w:val="007651A3"/>
    <w:rsid w:val="007659AF"/>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0F14"/>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4493"/>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227"/>
    <w:rsid w:val="008A6388"/>
    <w:rsid w:val="008B0E54"/>
    <w:rsid w:val="008B4A76"/>
    <w:rsid w:val="008B6D71"/>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49E3"/>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75B"/>
    <w:rsid w:val="00973E15"/>
    <w:rsid w:val="0097460C"/>
    <w:rsid w:val="0097512E"/>
    <w:rsid w:val="00975E38"/>
    <w:rsid w:val="009763AC"/>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CF2"/>
    <w:rsid w:val="00A0672D"/>
    <w:rsid w:val="00A105E0"/>
    <w:rsid w:val="00A10A46"/>
    <w:rsid w:val="00A1470E"/>
    <w:rsid w:val="00A162BB"/>
    <w:rsid w:val="00A173E2"/>
    <w:rsid w:val="00A17B11"/>
    <w:rsid w:val="00A20301"/>
    <w:rsid w:val="00A22A11"/>
    <w:rsid w:val="00A22C30"/>
    <w:rsid w:val="00A24F90"/>
    <w:rsid w:val="00A265AA"/>
    <w:rsid w:val="00A309F0"/>
    <w:rsid w:val="00A34615"/>
    <w:rsid w:val="00A347CB"/>
    <w:rsid w:val="00A3647A"/>
    <w:rsid w:val="00A37683"/>
    <w:rsid w:val="00A41140"/>
    <w:rsid w:val="00A42435"/>
    <w:rsid w:val="00A4261E"/>
    <w:rsid w:val="00A42945"/>
    <w:rsid w:val="00A44054"/>
    <w:rsid w:val="00A44146"/>
    <w:rsid w:val="00A44F2B"/>
    <w:rsid w:val="00A46114"/>
    <w:rsid w:val="00A51423"/>
    <w:rsid w:val="00A54FCF"/>
    <w:rsid w:val="00A55C59"/>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84494"/>
    <w:rsid w:val="00A9217A"/>
    <w:rsid w:val="00A967D8"/>
    <w:rsid w:val="00A9784B"/>
    <w:rsid w:val="00AA0E8A"/>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1876"/>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411E"/>
    <w:rsid w:val="00BF50F1"/>
    <w:rsid w:val="00C00BE5"/>
    <w:rsid w:val="00C01356"/>
    <w:rsid w:val="00C02222"/>
    <w:rsid w:val="00C03ED1"/>
    <w:rsid w:val="00C04782"/>
    <w:rsid w:val="00C04D04"/>
    <w:rsid w:val="00C04DD3"/>
    <w:rsid w:val="00C06607"/>
    <w:rsid w:val="00C07FCF"/>
    <w:rsid w:val="00C1244F"/>
    <w:rsid w:val="00C14C39"/>
    <w:rsid w:val="00C164C8"/>
    <w:rsid w:val="00C16729"/>
    <w:rsid w:val="00C23273"/>
    <w:rsid w:val="00C272D0"/>
    <w:rsid w:val="00C27A92"/>
    <w:rsid w:val="00C30DE8"/>
    <w:rsid w:val="00C3150E"/>
    <w:rsid w:val="00C3172C"/>
    <w:rsid w:val="00C32B99"/>
    <w:rsid w:val="00C34871"/>
    <w:rsid w:val="00C367FD"/>
    <w:rsid w:val="00C37DE1"/>
    <w:rsid w:val="00C37F57"/>
    <w:rsid w:val="00C42BC6"/>
    <w:rsid w:val="00C43F7A"/>
    <w:rsid w:val="00C462BE"/>
    <w:rsid w:val="00C50F06"/>
    <w:rsid w:val="00C52868"/>
    <w:rsid w:val="00C52B3C"/>
    <w:rsid w:val="00C563B9"/>
    <w:rsid w:val="00C5655D"/>
    <w:rsid w:val="00C56A94"/>
    <w:rsid w:val="00C60182"/>
    <w:rsid w:val="00C61230"/>
    <w:rsid w:val="00C617B2"/>
    <w:rsid w:val="00C647F5"/>
    <w:rsid w:val="00C65974"/>
    <w:rsid w:val="00C65D26"/>
    <w:rsid w:val="00C7068F"/>
    <w:rsid w:val="00C709FB"/>
    <w:rsid w:val="00C70C68"/>
    <w:rsid w:val="00C71382"/>
    <w:rsid w:val="00C72C71"/>
    <w:rsid w:val="00C7349D"/>
    <w:rsid w:val="00C73AFF"/>
    <w:rsid w:val="00C740FC"/>
    <w:rsid w:val="00C7755C"/>
    <w:rsid w:val="00C777C3"/>
    <w:rsid w:val="00C8240C"/>
    <w:rsid w:val="00C82C39"/>
    <w:rsid w:val="00C830E3"/>
    <w:rsid w:val="00C83E14"/>
    <w:rsid w:val="00C86C4B"/>
    <w:rsid w:val="00C90946"/>
    <w:rsid w:val="00C9124D"/>
    <w:rsid w:val="00C91391"/>
    <w:rsid w:val="00C927C3"/>
    <w:rsid w:val="00C94153"/>
    <w:rsid w:val="00CA0B3B"/>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23FC"/>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6DB6"/>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256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17F74"/>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0516"/>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32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jifilm.com/uk/en/busines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comms.co.uk/media-centre/stepping-up-on-sustain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comms.co.uk/media-centre/sustainable-solutions-at-the-heart-of-fujifilm-house" TargetMode="External"/><Relationship Id="rId5" Type="http://schemas.openxmlformats.org/officeDocument/2006/relationships/styles" Target="styles.xml"/><Relationship Id="rId15" Type="http://schemas.openxmlformats.org/officeDocument/2006/relationships/hyperlink" Target="mailto:dporter@adcomms.co.uk" TargetMode="External"/><Relationship Id="rId10" Type="http://schemas.openxmlformats.org/officeDocument/2006/relationships/hyperlink" Target="https://adcomms.co.uk/media-centre/fujifilm-to-showcase-expanding-acuity-range-at-fespa-2023-with-a-new-printer-to-be-unveiled-at-the-show-and-more-details-of-historic-fujifilm-barberan-partnership-to-be-reveal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60bd1287-03f5-4f92-b224-ecf50292371a"/>
    <ds:schemaRef ds:uri="851583ed-2448-4813-a02b-edb1b17ef69e"/>
  </ds:schemaRefs>
</ds:datastoreItem>
</file>

<file path=customXml/itemProps3.xml><?xml version="1.0" encoding="utf-8"?>
<ds:datastoreItem xmlns:ds="http://schemas.openxmlformats.org/officeDocument/2006/customXml" ds:itemID="{05248F0F-2C3B-4575-8A59-86BAF9A75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Rachelle Harry</cp:lastModifiedBy>
  <cp:revision>8</cp:revision>
  <cp:lastPrinted>2020-02-28T19:16:00Z</cp:lastPrinted>
  <dcterms:created xsi:type="dcterms:W3CDTF">2023-05-26T08:26:00Z</dcterms:created>
  <dcterms:modified xsi:type="dcterms:W3CDTF">2023-05-26T08:56:00Z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e680b09d39d08df3404116f3db0182503e92878c8582ad1cb1828879698adb6f</vt:lpwstr>
  </property>
</Properties>
</file>