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F8E6" w14:textId="76A55131" w:rsidR="00C61EAC" w:rsidRPr="000A0294" w:rsidRDefault="009D7F4F" w:rsidP="009A121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noProof/>
          <w:sz w:val="20"/>
        </w:rPr>
        <w:drawing>
          <wp:anchor distT="0" distB="0" distL="114300" distR="114300" simplePos="0" relativeHeight="251658240" behindDoc="0" locked="0" layoutInCell="1" allowOverlap="1" wp14:anchorId="3F28B68B" wp14:editId="26D86DD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2295525" cy="1031240"/>
            <wp:effectExtent l="0" t="0" r="0" b="0"/>
            <wp:wrapSquare wrapText="bothSides"/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lum/>
                      <a:alphaModFix/>
                    </a:blip>
                    <a:srcRect b="17637"/>
                    <a:stretch/>
                  </pic:blipFill>
                  <pic:spPr bwMode="auto">
                    <a:xfrm>
                      <a:off x="0" y="0"/>
                      <a:ext cx="229552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3F890F" w14:textId="77777777" w:rsidR="009A1218" w:rsidRPr="000C5A96" w:rsidRDefault="009A1218" w:rsidP="009A1218">
      <w:pPr>
        <w:pStyle w:val="p1"/>
        <w:rPr>
          <w:sz w:val="20"/>
          <w:szCs w:val="20"/>
        </w:rPr>
      </w:pPr>
      <w:r>
        <w:rPr>
          <w:b/>
          <w:sz w:val="20"/>
        </w:rPr>
        <w:t>Informacja prasowa</w:t>
      </w:r>
    </w:p>
    <w:p w14:paraId="0E79E63C" w14:textId="77777777" w:rsidR="009A1218" w:rsidRPr="000C5A96" w:rsidRDefault="009A1218" w:rsidP="009A1218">
      <w:pPr>
        <w:pStyle w:val="Standard1"/>
        <w:rPr>
          <w:rFonts w:ascii="Arial" w:hAnsi="Arial" w:cs="Arial"/>
          <w:szCs w:val="20"/>
          <w:lang w:val="en-US"/>
        </w:rPr>
      </w:pPr>
    </w:p>
    <w:p w14:paraId="758240D8" w14:textId="77777777" w:rsidR="009A1218" w:rsidRPr="000C5A96" w:rsidRDefault="009A1218" w:rsidP="009A1218">
      <w:pPr>
        <w:pStyle w:val="Standard1"/>
        <w:rPr>
          <w:rFonts w:ascii="Arial" w:hAnsi="Arial" w:cs="Arial"/>
          <w:szCs w:val="20"/>
        </w:rPr>
      </w:pPr>
      <w:r>
        <w:rPr>
          <w:rFonts w:ascii="Arial" w:hAnsi="Arial"/>
        </w:rPr>
        <w:t>Kontakt dla mediów:</w:t>
      </w:r>
    </w:p>
    <w:p w14:paraId="6FBE0AAF" w14:textId="77777777" w:rsidR="002A1BBA" w:rsidRDefault="009A1218" w:rsidP="002A1BBA">
      <w:pPr>
        <w:pStyle w:val="Standard"/>
        <w:rPr>
          <w:rFonts w:ascii="Arial" w:hAnsi="Arial" w:cs="Arial"/>
          <w:color w:val="000000"/>
          <w:szCs w:val="20"/>
          <w:lang w:val="en-US"/>
        </w:rPr>
      </w:pPr>
      <w:r>
        <w:rPr>
          <w:rFonts w:ascii="Arial" w:hAnsi="Arial"/>
          <w:color w:val="000000"/>
        </w:rPr>
        <w:t xml:space="preserve">Elni Van Rensburg – +1 830 317 0950 – </w:t>
      </w:r>
      <w:hyperlink r:id="rId10" w:history="1">
        <w:r>
          <w:rPr>
            <w:rStyle w:val="Hyperlink"/>
            <w:rFonts w:ascii="Arial" w:hAnsi="Arial"/>
          </w:rPr>
          <w:t>elni.vanrensburg@miraclon.com</w:t>
        </w:r>
      </w:hyperlink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br/>
      </w:r>
      <w:r w:rsidR="002A1BBA">
        <w:rPr>
          <w:rFonts w:ascii="Arial" w:hAnsi="Arial" w:cs="Arial"/>
          <w:color w:val="000000"/>
          <w:szCs w:val="20"/>
          <w:lang w:val="en-US"/>
        </w:rPr>
        <w:t xml:space="preserve">AD Communications: Josie Fellows – +44 (0)1372 464470 – </w:t>
      </w:r>
      <w:hyperlink r:id="rId11" w:history="1">
        <w:r w:rsidR="002A1BBA">
          <w:rPr>
            <w:rStyle w:val="Hyperlink"/>
            <w:rFonts w:ascii="Arial" w:hAnsi="Arial" w:cs="Arial"/>
            <w:szCs w:val="20"/>
            <w:lang w:val="en-US"/>
          </w:rPr>
          <w:t>jfellows@adcomms.co.uk</w:t>
        </w:r>
      </w:hyperlink>
      <w:r w:rsidR="002A1BBA">
        <w:rPr>
          <w:rFonts w:ascii="Arial" w:hAnsi="Arial" w:cs="Arial"/>
          <w:color w:val="000000"/>
          <w:szCs w:val="20"/>
          <w:lang w:val="en-US"/>
        </w:rPr>
        <w:t xml:space="preserve"> </w:t>
      </w:r>
    </w:p>
    <w:p w14:paraId="60CF989D" w14:textId="68ACCAFE" w:rsidR="009A1218" w:rsidRPr="000C5A96" w:rsidRDefault="009A1218" w:rsidP="009A1218">
      <w:pPr>
        <w:pStyle w:val="Standard1"/>
        <w:rPr>
          <w:rFonts w:ascii="Arial" w:hAnsi="Arial" w:cs="Arial"/>
          <w:szCs w:val="20"/>
        </w:rPr>
      </w:pPr>
    </w:p>
    <w:p w14:paraId="171E9C19" w14:textId="10DBA437" w:rsidR="009A1218" w:rsidRPr="009A1218" w:rsidRDefault="002A1BBA" w:rsidP="009A1218">
      <w:pPr>
        <w:pStyle w:val="Standard1"/>
        <w:rPr>
          <w:rFonts w:ascii="Arial" w:hAnsi="Arial" w:cs="Arial"/>
          <w:color w:val="000000"/>
          <w:szCs w:val="20"/>
        </w:rPr>
      </w:pPr>
      <w:r>
        <w:rPr>
          <w:rFonts w:ascii="Arial" w:hAnsi="Arial"/>
          <w:color w:val="000000"/>
        </w:rPr>
        <w:t>11</w:t>
      </w:r>
      <w:r w:rsidR="00C87352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Maj</w:t>
      </w:r>
      <w:r w:rsidR="00C87352">
        <w:rPr>
          <w:rFonts w:ascii="Arial" w:hAnsi="Arial"/>
          <w:color w:val="000000"/>
        </w:rPr>
        <w:t xml:space="preserve"> 2023 r.</w:t>
      </w:r>
    </w:p>
    <w:p w14:paraId="152970CA" w14:textId="77777777" w:rsidR="002B554B" w:rsidRPr="000A0294" w:rsidRDefault="002B554B" w:rsidP="009A1218">
      <w:pPr>
        <w:spacing w:after="0" w:line="240" w:lineRule="auto"/>
        <w:rPr>
          <w:rFonts w:ascii="Arial" w:hAnsi="Arial" w:cs="Arial"/>
          <w:lang w:val="en-US"/>
        </w:rPr>
      </w:pPr>
    </w:p>
    <w:p w14:paraId="5E1E283D" w14:textId="4AE88CD9" w:rsidR="0031339B" w:rsidRPr="000A0294" w:rsidRDefault="0031339B" w:rsidP="0031339B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/>
          <w:b/>
          <w:sz w:val="26"/>
        </w:rPr>
        <w:t xml:space="preserve">Program Channel Partner Awards firmy Miraclon wyróżnia </w:t>
      </w:r>
      <w:r>
        <w:rPr>
          <w:rFonts w:ascii="Arial" w:hAnsi="Arial"/>
          <w:b/>
          <w:sz w:val="26"/>
        </w:rPr>
        <w:br/>
        <w:t xml:space="preserve">najlepsze firmy w 2022 roku </w:t>
      </w:r>
    </w:p>
    <w:p w14:paraId="1F94F53C" w14:textId="45FA83C0" w:rsidR="009051BE" w:rsidRPr="000A0294" w:rsidRDefault="009051BE" w:rsidP="00C8735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en-US"/>
        </w:rPr>
      </w:pPr>
    </w:p>
    <w:p w14:paraId="3B3341B4" w14:textId="54292929" w:rsidR="001053C0" w:rsidRPr="000A0294" w:rsidRDefault="0031339B" w:rsidP="00C87352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Arial" w:hAnsi="Arial"/>
          <w:b/>
          <w:i/>
          <w:sz w:val="24"/>
        </w:rPr>
        <w:t>Proveedora Gráfica GX w Meksyku zdobywcą nagrody</w:t>
      </w:r>
      <w:r>
        <w:rPr>
          <w:rFonts w:ascii="Arial" w:hAnsi="Arial"/>
          <w:b/>
          <w:i/>
          <w:color w:val="000000"/>
          <w:sz w:val="24"/>
          <w:shd w:val="clear" w:color="auto" w:fill="FFFFFF"/>
        </w:rPr>
        <w:t xml:space="preserve"> Global Channel Partner</w:t>
      </w:r>
    </w:p>
    <w:p w14:paraId="3486A5DF" w14:textId="77777777" w:rsidR="00E617CA" w:rsidRPr="009A1218" w:rsidRDefault="00E617CA" w:rsidP="009D7F4F">
      <w:pPr>
        <w:spacing w:after="0" w:line="240" w:lineRule="auto"/>
        <w:jc w:val="center"/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  <w:lang w:val="en-US"/>
        </w:rPr>
      </w:pPr>
    </w:p>
    <w:p w14:paraId="0DD16A88" w14:textId="77777777" w:rsidR="00335FA5" w:rsidRPr="009A1218" w:rsidRDefault="00335FA5" w:rsidP="00A411C1">
      <w:pPr>
        <w:pStyle w:val="Heading1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6439B18" w14:textId="6C70C649" w:rsidR="008706ED" w:rsidRPr="00BB49B9" w:rsidRDefault="00A411C1" w:rsidP="029C70F1">
      <w:pPr>
        <w:pStyle w:val="Heading1"/>
        <w:spacing w:before="0" w:beforeAutospacing="0" w:after="0" w:afterAutospacing="0" w:line="360" w:lineRule="auto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sz w:val="22"/>
        </w:rPr>
        <w:t xml:space="preserve">Firma Miraclon wyróżniła swoich najlepszych partnerów dystrybucyjnych za podejmowane działania handlowe, marketingowe i techniczne w ramach uruchomionego w ubiegłym roku, corocznego programu Channel Partner Awards. W oparciu o konkursowy system punktacji oceniający wyniki sprzedaży i inicjatywy prorynkowe firmy, zarówno </w:t>
      </w:r>
      <w:r>
        <w:rPr>
          <w:rFonts w:ascii="Arial" w:hAnsi="Arial"/>
          <w:b w:val="0"/>
          <w:color w:val="000000" w:themeColor="text1"/>
          <w:sz w:val="22"/>
        </w:rPr>
        <w:t xml:space="preserve">w dziedzinie handlu, </w:t>
      </w:r>
      <w:r>
        <w:rPr>
          <w:rFonts w:ascii="Arial" w:hAnsi="Arial"/>
          <w:b w:val="0"/>
          <w:sz w:val="22"/>
        </w:rPr>
        <w:t>marketingu, jak i obsługi technicznej, zdobywcą nagrody Global Channel Partner za doskonałe wyniki w 2022 roku została firma</w:t>
      </w:r>
      <w:r>
        <w:rPr>
          <w:rFonts w:ascii="Arial" w:hAnsi="Arial"/>
          <w:sz w:val="22"/>
        </w:rPr>
        <w:t xml:space="preserve"> </w:t>
      </w:r>
      <w:hyperlink r:id="rId12" w:history="1">
        <w:r>
          <w:rPr>
            <w:rStyle w:val="Hyperlink"/>
            <w:rFonts w:ascii="Arial" w:hAnsi="Arial"/>
            <w:b w:val="0"/>
            <w:sz w:val="22"/>
          </w:rPr>
          <w:t>Proveedora Gráfica GX</w:t>
        </w:r>
      </w:hyperlink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 w:val="0"/>
          <w:sz w:val="22"/>
        </w:rPr>
        <w:t xml:space="preserve">z Meksyku. </w:t>
      </w:r>
    </w:p>
    <w:p w14:paraId="76EE318B" w14:textId="77777777" w:rsidR="000A0294" w:rsidRPr="00BB49B9" w:rsidRDefault="000A0294" w:rsidP="000A0294">
      <w:pPr>
        <w:spacing w:after="0" w:line="276" w:lineRule="auto"/>
        <w:rPr>
          <w:rFonts w:ascii="Arial" w:eastAsia="Times New Roman" w:hAnsi="Arial" w:cs="Arial"/>
        </w:rPr>
      </w:pPr>
      <w:bookmarkStart w:id="0" w:name="_Hlk129683554"/>
    </w:p>
    <w:p w14:paraId="676D76C8" w14:textId="3D73D2CF" w:rsidR="000A0294" w:rsidRPr="00BB49B9" w:rsidRDefault="000A0294" w:rsidP="000A0294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„Proveedora Gráfica GX </w:t>
      </w:r>
      <w:bookmarkEnd w:id="0"/>
      <w:r>
        <w:rPr>
          <w:rFonts w:ascii="Arial" w:hAnsi="Arial"/>
        </w:rPr>
        <w:t xml:space="preserve">pracowała niestrudzenie przez cały 2022 rok, aby zademonstrować propozycję wartości, korzyści związane z wydajnością oraz oszczędności finansowe, jakie technologia KODAK FLEXCEL NX oferuje zakładom i przetwórcom, które pozwoliły im pozyskać nowych klientów zainteresowanych systemami o większym formacie, pomogły zakładom zwiększyć liczbę wytwarzanych płyt FLEXCEL NX Plate i wprowadzić </w:t>
      </w:r>
      <w:hyperlink r:id="rId13" w:history="1">
        <w:r>
          <w:rPr>
            <w:rStyle w:val="Hyperlink"/>
            <w:rFonts w:ascii="Arial" w:hAnsi="Arial"/>
          </w:rPr>
          <w:t>PureFlexo™ Printing</w:t>
        </w:r>
      </w:hyperlink>
      <w:r>
        <w:rPr>
          <w:rFonts w:ascii="Arial" w:hAnsi="Arial"/>
        </w:rPr>
        <w:t xml:space="preserve"> w wielu lokalizacjach” — powiedział Grant Blewett, starszy dyrektor handlowy w firmie Miraclon. „Firma wykonała również świetną robotę, przezwyciężając panującą w branży presję inflacyjną i cenową, i konsekwentnie rozwijając się pomimo tych wyzwań. Obejmowało to znaczne inwestycje w marketing, polegające na udziale w lokalnych targach i ukończenie szkolenia technicznego”. </w:t>
      </w:r>
    </w:p>
    <w:p w14:paraId="031F6B8B" w14:textId="77777777" w:rsidR="000A0294" w:rsidRPr="00BB49B9" w:rsidRDefault="000A0294" w:rsidP="009A1218">
      <w:pPr>
        <w:pStyle w:val="Heading1"/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</w:p>
    <w:p w14:paraId="23FDE2B5" w14:textId="65BBFE13" w:rsidR="003D2DF3" w:rsidRPr="00BB49B9" w:rsidRDefault="003D2DF3" w:rsidP="009A1218">
      <w:pPr>
        <w:pStyle w:val="Heading1"/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/>
          <w:b w:val="0"/>
          <w:sz w:val="22"/>
        </w:rPr>
        <w:t>Firma Miraclon ogłosiła też najlepszych partnerów dystrybucyjnych w poszczególnych regionach:</w:t>
      </w:r>
    </w:p>
    <w:p w14:paraId="5C374417" w14:textId="3E640820" w:rsidR="007B07B1" w:rsidRPr="00BB49B9" w:rsidRDefault="007B07B1" w:rsidP="009A1218">
      <w:pPr>
        <w:pStyle w:val="ListParagraph"/>
        <w:numPr>
          <w:ilvl w:val="0"/>
          <w:numId w:val="7"/>
        </w:numPr>
        <w:spacing w:line="360" w:lineRule="auto"/>
        <w:rPr>
          <w:rStyle w:val="Hyperlink"/>
          <w:rFonts w:ascii="Arial" w:eastAsia="Times New Roman" w:hAnsi="Arial" w:cs="Arial"/>
          <w:bCs/>
          <w:color w:val="auto"/>
          <w:sz w:val="22"/>
          <w:szCs w:val="22"/>
          <w:u w:val="none"/>
        </w:rPr>
      </w:pPr>
      <w:r>
        <w:rPr>
          <w:rFonts w:ascii="Arial" w:hAnsi="Arial"/>
          <w:sz w:val="22"/>
        </w:rPr>
        <w:t xml:space="preserve">Zwycięzca w regionie Azji Pacyfiku: </w:t>
      </w:r>
      <w:hyperlink r:id="rId14" w:history="1">
        <w:r>
          <w:rPr>
            <w:rStyle w:val="Hyperlink"/>
            <w:rFonts w:ascii="Arial" w:hAnsi="Arial"/>
            <w:sz w:val="22"/>
          </w:rPr>
          <w:t>Kamitani, Japonia</w:t>
        </w:r>
      </w:hyperlink>
    </w:p>
    <w:p w14:paraId="1E989735" w14:textId="1FCF75CB" w:rsidR="007B07B1" w:rsidRPr="00BB49B9" w:rsidRDefault="007B07B1" w:rsidP="009A1218">
      <w:pPr>
        <w:pStyle w:val="ListParagraph"/>
        <w:numPr>
          <w:ilvl w:val="0"/>
          <w:numId w:val="7"/>
        </w:numPr>
        <w:spacing w:line="360" w:lineRule="auto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 xml:space="preserve">Zdobywca drugiego miejsca w regionie Azji Pacyfiku: </w:t>
      </w:r>
      <w:hyperlink r:id="rId15" w:history="1">
        <w:r>
          <w:rPr>
            <w:rStyle w:val="Hyperlink"/>
            <w:rFonts w:ascii="Arial" w:hAnsi="Arial"/>
            <w:sz w:val="22"/>
          </w:rPr>
          <w:t>Ideal Marketing &amp; Manufacturing Corporation, Filipiny</w:t>
        </w:r>
      </w:hyperlink>
    </w:p>
    <w:p w14:paraId="0CB2A696" w14:textId="25C1263F" w:rsidR="0058018B" w:rsidRPr="00BB49B9" w:rsidRDefault="0058018B" w:rsidP="009A1218">
      <w:pPr>
        <w:pStyle w:val="Heading1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/>
          <w:b w:val="0"/>
          <w:sz w:val="22"/>
        </w:rPr>
        <w:lastRenderedPageBreak/>
        <w:t xml:space="preserve">Zwycięzca w regionie Europy, Afryki i Bliskiego Wschodu: </w:t>
      </w:r>
      <w:hyperlink r:id="rId16" w:history="1">
        <w:r>
          <w:rPr>
            <w:rStyle w:val="Hyperlink"/>
            <w:rFonts w:ascii="Arial" w:hAnsi="Arial"/>
            <w:b w:val="0"/>
            <w:sz w:val="22"/>
          </w:rPr>
          <w:t>DigiPrint Technologies, Pakistan</w:t>
        </w:r>
      </w:hyperlink>
    </w:p>
    <w:p w14:paraId="0AB8E6CF" w14:textId="1CC3EA4E" w:rsidR="000A0294" w:rsidRPr="00BB49B9" w:rsidRDefault="000A0294" w:rsidP="009A1218">
      <w:pPr>
        <w:pStyle w:val="Heading1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/>
          <w:b w:val="0"/>
          <w:sz w:val="22"/>
        </w:rPr>
        <w:t xml:space="preserve">Zdobywca drugiego miejsca w regionie Europy, Afryki i Bliskiego Wschodu: </w:t>
      </w:r>
      <w:hyperlink r:id="rId17" w:history="1">
        <w:r>
          <w:rPr>
            <w:rStyle w:val="Hyperlink"/>
            <w:rFonts w:ascii="Arial" w:hAnsi="Arial"/>
            <w:b w:val="0"/>
            <w:sz w:val="22"/>
          </w:rPr>
          <w:t>Amos CZ, a.s., Czechy</w:t>
        </w:r>
      </w:hyperlink>
    </w:p>
    <w:p w14:paraId="2E183799" w14:textId="470BC98C" w:rsidR="0058018B" w:rsidRPr="00BB49B9" w:rsidRDefault="0058018B" w:rsidP="009A1218">
      <w:pPr>
        <w:pStyle w:val="Heading1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/>
          <w:b w:val="0"/>
          <w:sz w:val="22"/>
        </w:rPr>
        <w:t xml:space="preserve">Zwycięzca w regionie Ameryki Łacińskiej: </w:t>
      </w:r>
      <w:hyperlink r:id="rId18" w:history="1">
        <w:r>
          <w:rPr>
            <w:rStyle w:val="Hyperlink"/>
            <w:rFonts w:ascii="Arial" w:hAnsi="Arial"/>
            <w:b w:val="0"/>
            <w:sz w:val="22"/>
          </w:rPr>
          <w:t>Imagex Color, Peru</w:t>
        </w:r>
      </w:hyperlink>
    </w:p>
    <w:p w14:paraId="3CA9932C" w14:textId="557F9746" w:rsidR="008706ED" w:rsidRPr="00BB49B9" w:rsidRDefault="008706ED" w:rsidP="009A1218">
      <w:pPr>
        <w:spacing w:after="0" w:line="360" w:lineRule="auto"/>
        <w:rPr>
          <w:rFonts w:ascii="Arial" w:hAnsi="Arial" w:cs="Arial"/>
          <w:bCs/>
          <w:color w:val="000000"/>
          <w:shd w:val="clear" w:color="auto" w:fill="FFFFFF"/>
          <w:lang w:val="en-US"/>
        </w:rPr>
      </w:pPr>
    </w:p>
    <w:p w14:paraId="4A2FCAA5" w14:textId="75FFBA79" w:rsidR="00F63E86" w:rsidRPr="00BB49B9" w:rsidRDefault="00BB49B9" w:rsidP="00BB49B9">
      <w:pPr>
        <w:spacing w:after="0" w:line="360" w:lineRule="auto"/>
        <w:ind w:left="90" w:hanging="9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„Strategiczne podejście handlowe, marketingowe i serwisowe tych firm stanowi dobry przykład najlepszych praktyk biznesowych” — dodaje Grant. „Ten coroczny program Channel Partner Awards pozwala nam publicznie wyróżnić starania, wyniki i inwestycje w zakresie umożliwienia transformacji branży flexo za pomocą technologii FLEXCEL NX. Gratulujemy wszystkim laureatom i dziękujemy za ich wspaniałą pracę – jesteśmy dumni, że jesteście uzupełnieniem zespołu Miraclon”.</w:t>
      </w:r>
    </w:p>
    <w:p w14:paraId="46AAB721" w14:textId="1D06DE18" w:rsidR="00F63E86" w:rsidRPr="00BB49B9" w:rsidRDefault="00F63E86" w:rsidP="001C71A1">
      <w:pPr>
        <w:spacing w:after="0" w:line="360" w:lineRule="auto"/>
        <w:rPr>
          <w:rFonts w:ascii="Arial" w:hAnsi="Arial" w:cs="Arial"/>
          <w:color w:val="000000"/>
          <w:shd w:val="clear" w:color="auto" w:fill="FFFFFF"/>
          <w:lang w:val="en-US"/>
        </w:rPr>
      </w:pPr>
    </w:p>
    <w:p w14:paraId="2B830D52" w14:textId="445EB318" w:rsidR="00BB49B9" w:rsidRPr="000A0294" w:rsidRDefault="00BB49B9" w:rsidP="00BB49B9">
      <w:pPr>
        <w:spacing w:after="0" w:line="360" w:lineRule="auto"/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KONIEC</w:t>
      </w:r>
    </w:p>
    <w:p w14:paraId="56018583" w14:textId="136BE529" w:rsidR="00C61EAC" w:rsidRPr="00BB49B9" w:rsidRDefault="00C61EAC" w:rsidP="00BB49B9">
      <w:pPr>
        <w:spacing w:after="0" w:line="240" w:lineRule="auto"/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  <w:lang w:val="en-US"/>
        </w:rPr>
      </w:pPr>
    </w:p>
    <w:p w14:paraId="38EC71F7" w14:textId="77777777" w:rsidR="000A0294" w:rsidRPr="00BB49B9" w:rsidRDefault="000A0294" w:rsidP="00BB49B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Informacje o firmie Miraclon</w:t>
      </w:r>
    </w:p>
    <w:p w14:paraId="61DCEBB1" w14:textId="77777777" w:rsidR="000A0294" w:rsidRPr="00BB49B9" w:rsidRDefault="000A0294" w:rsidP="00BB49B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Miraclon jest twórcą rozwiązania KODAK FLEXCEL Solutions, które od ponad dekady pomaga przekształcać druk fleksograficzny. Technologia ta, obejmująca czołowe w branży systemy FLEXCEL NX i FLEXCEL NX Ultra System oraz pakiet FLEXCEL NX Print Suite umożliwiający drukowanie w technologii PureFlexo™ Printing, maksymalizuje wydajność druku, zapewnia wyższą jakość i najlepsze w swojej klasie rezultaty. Koncentrując się na rozwijaniu nauk związanych z obrazowaniem, innowacji oraz współpracy z partnerami przemysłowymi i klientami, firma Miraclon angażuje się w przyszłość fleksografii i nieustannie zajmuje pozycję lidera. Dowiedz się więcej, odwiedzając stronę</w:t>
      </w:r>
      <w:r>
        <w:rPr>
          <w:rStyle w:val="Hyperlink"/>
          <w:rFonts w:ascii="Arial" w:hAnsi="Arial"/>
          <w:sz w:val="20"/>
        </w:rPr>
        <w:t xml:space="preserve"> </w:t>
      </w:r>
      <w:hyperlink r:id="rId19" w:history="1">
        <w:r>
          <w:rPr>
            <w:rStyle w:val="Hyperlink"/>
            <w:rFonts w:ascii="Arial" w:hAnsi="Arial"/>
            <w:sz w:val="20"/>
          </w:rPr>
          <w:t>www.miraclon.com</w:t>
        </w:r>
      </w:hyperlink>
      <w:r>
        <w:rPr>
          <w:rFonts w:ascii="Arial" w:hAnsi="Arial"/>
          <w:sz w:val="20"/>
        </w:rPr>
        <w:t xml:space="preserve">, i obserwuj nas na </w:t>
      </w:r>
      <w:hyperlink r:id="rId20" w:history="1">
        <w:r>
          <w:rPr>
            <w:rStyle w:val="Hyperlink"/>
            <w:rFonts w:ascii="Arial" w:hAnsi="Arial"/>
            <w:sz w:val="20"/>
          </w:rPr>
          <w:t>LinkedIn</w:t>
        </w:r>
      </w:hyperlink>
      <w:r>
        <w:rPr>
          <w:rFonts w:ascii="Arial" w:hAnsi="Arial"/>
          <w:sz w:val="20"/>
        </w:rPr>
        <w:t xml:space="preserve"> oraz </w:t>
      </w:r>
      <w:hyperlink r:id="rId21" w:history="1">
        <w:r>
          <w:rPr>
            <w:rStyle w:val="Hyperlink"/>
            <w:rFonts w:ascii="Arial" w:hAnsi="Arial"/>
            <w:sz w:val="20"/>
          </w:rPr>
          <w:t>YouTube</w:t>
        </w:r>
      </w:hyperlink>
      <w:r>
        <w:rPr>
          <w:rFonts w:ascii="Arial" w:hAnsi="Arial"/>
          <w:sz w:val="20"/>
        </w:rPr>
        <w:t>.</w:t>
      </w:r>
    </w:p>
    <w:p w14:paraId="7E3BC528" w14:textId="77777777" w:rsidR="00C61EAC" w:rsidRPr="00BB49B9" w:rsidRDefault="00C61EAC" w:rsidP="00BB49B9">
      <w:pPr>
        <w:spacing w:after="0" w:line="240" w:lineRule="auto"/>
        <w:rPr>
          <w:rFonts w:ascii="Arial" w:hAnsi="Arial" w:cs="Arial"/>
          <w:sz w:val="20"/>
          <w:szCs w:val="20"/>
          <w:highlight w:val="yellow"/>
          <w:lang w:val="en-US"/>
        </w:rPr>
      </w:pPr>
    </w:p>
    <w:sectPr w:rsidR="00C61EAC" w:rsidRPr="00BB49B9" w:rsidSect="00BB49B9">
      <w:footerReference w:type="default" r:id="rId22"/>
      <w:pgSz w:w="12240" w:h="15840" w:code="1"/>
      <w:pgMar w:top="1264" w:right="1620" w:bottom="107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12B75" w14:textId="77777777" w:rsidR="000E4239" w:rsidRDefault="000E4239" w:rsidP="00C61EAC">
      <w:pPr>
        <w:spacing w:after="0" w:line="240" w:lineRule="auto"/>
      </w:pPr>
      <w:r>
        <w:separator/>
      </w:r>
    </w:p>
  </w:endnote>
  <w:endnote w:type="continuationSeparator" w:id="0">
    <w:p w14:paraId="5C72CB80" w14:textId="77777777" w:rsidR="000E4239" w:rsidRDefault="000E4239" w:rsidP="00C61EAC">
      <w:pPr>
        <w:spacing w:after="0" w:line="240" w:lineRule="auto"/>
      </w:pPr>
      <w:r>
        <w:continuationSeparator/>
      </w:r>
    </w:p>
  </w:endnote>
  <w:endnote w:type="continuationNotice" w:id="1">
    <w:p w14:paraId="02716055" w14:textId="77777777" w:rsidR="000E4239" w:rsidRDefault="000E42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3111" w14:textId="52B7D7F4" w:rsidR="000A5EE0" w:rsidRDefault="00EB5C8F" w:rsidP="000A5EE0">
    <w:pPr>
      <w:pStyle w:val="Footer"/>
      <w:tabs>
        <w:tab w:val="clear" w:pos="4680"/>
        <w:tab w:val="clear" w:pos="9360"/>
        <w:tab w:val="center" w:pos="453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35AECD3" wp14:editId="6697EF5A">
          <wp:simplePos x="0" y="0"/>
          <wp:positionH relativeFrom="margin">
            <wp:posOffset>5422265</wp:posOffset>
          </wp:positionH>
          <wp:positionV relativeFrom="bottomMargin">
            <wp:posOffset>69850</wp:posOffset>
          </wp:positionV>
          <wp:extent cx="550800" cy="543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8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B1F138" w14:textId="3FB30AF3" w:rsidR="00C61EAC" w:rsidRDefault="000A5EE0" w:rsidP="000A5EE0">
    <w:pPr>
      <w:pStyle w:val="Footer"/>
      <w:tabs>
        <w:tab w:val="clear" w:pos="4680"/>
        <w:tab w:val="clear" w:pos="9360"/>
        <w:tab w:val="center" w:pos="45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AAD99" w14:textId="77777777" w:rsidR="000E4239" w:rsidRDefault="000E4239" w:rsidP="00C61EAC">
      <w:pPr>
        <w:spacing w:after="0" w:line="240" w:lineRule="auto"/>
      </w:pPr>
      <w:r>
        <w:separator/>
      </w:r>
    </w:p>
  </w:footnote>
  <w:footnote w:type="continuationSeparator" w:id="0">
    <w:p w14:paraId="3F4E4B70" w14:textId="77777777" w:rsidR="000E4239" w:rsidRDefault="000E4239" w:rsidP="00C61EAC">
      <w:pPr>
        <w:spacing w:after="0" w:line="240" w:lineRule="auto"/>
      </w:pPr>
      <w:r>
        <w:continuationSeparator/>
      </w:r>
    </w:p>
  </w:footnote>
  <w:footnote w:type="continuationNotice" w:id="1">
    <w:p w14:paraId="52AEBF5E" w14:textId="77777777" w:rsidR="000E4239" w:rsidRDefault="000E423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55983"/>
    <w:multiLevelType w:val="hybridMultilevel"/>
    <w:tmpl w:val="0D944DA6"/>
    <w:lvl w:ilvl="0" w:tplc="64C200B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F42981"/>
    <w:multiLevelType w:val="hybridMultilevel"/>
    <w:tmpl w:val="CB9A47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17F1A"/>
    <w:multiLevelType w:val="hybridMultilevel"/>
    <w:tmpl w:val="9D1819A4"/>
    <w:lvl w:ilvl="0" w:tplc="1D082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6CE6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984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D27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E25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C23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BCD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88A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B0B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C603CBB"/>
    <w:multiLevelType w:val="hybridMultilevel"/>
    <w:tmpl w:val="0E260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B6870"/>
    <w:multiLevelType w:val="hybridMultilevel"/>
    <w:tmpl w:val="A6DE18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944A1"/>
    <w:multiLevelType w:val="hybridMultilevel"/>
    <w:tmpl w:val="0E425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56263"/>
    <w:multiLevelType w:val="hybridMultilevel"/>
    <w:tmpl w:val="91366DFC"/>
    <w:lvl w:ilvl="0" w:tplc="CC50A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C4D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7E8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25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E26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E0F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0C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D88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16F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6070398">
    <w:abstractNumId w:val="2"/>
  </w:num>
  <w:num w:numId="2" w16cid:durableId="1358581385">
    <w:abstractNumId w:val="6"/>
  </w:num>
  <w:num w:numId="3" w16cid:durableId="1992295762">
    <w:abstractNumId w:val="5"/>
  </w:num>
  <w:num w:numId="4" w16cid:durableId="1447041485">
    <w:abstractNumId w:val="1"/>
  </w:num>
  <w:num w:numId="5" w16cid:durableId="1488397530">
    <w:abstractNumId w:val="4"/>
  </w:num>
  <w:num w:numId="6" w16cid:durableId="357393852">
    <w:abstractNumId w:val="0"/>
  </w:num>
  <w:num w:numId="7" w16cid:durableId="131562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yM7IwNbY0MTE0NzFR0lEKTi0uzszPAykwrAUAH1nh0CwAAAA="/>
  </w:docVars>
  <w:rsids>
    <w:rsidRoot w:val="004F4A6F"/>
    <w:rsid w:val="00004561"/>
    <w:rsid w:val="00010C21"/>
    <w:rsid w:val="00015299"/>
    <w:rsid w:val="00051A6A"/>
    <w:rsid w:val="00053FF9"/>
    <w:rsid w:val="0005704C"/>
    <w:rsid w:val="000574EC"/>
    <w:rsid w:val="00062C21"/>
    <w:rsid w:val="0006445D"/>
    <w:rsid w:val="000723FE"/>
    <w:rsid w:val="000734D3"/>
    <w:rsid w:val="000816E7"/>
    <w:rsid w:val="00091F4C"/>
    <w:rsid w:val="00097386"/>
    <w:rsid w:val="000A0294"/>
    <w:rsid w:val="000A1AB5"/>
    <w:rsid w:val="000A5EE0"/>
    <w:rsid w:val="000C5A96"/>
    <w:rsid w:val="000D4A60"/>
    <w:rsid w:val="000D4DCD"/>
    <w:rsid w:val="000D7F02"/>
    <w:rsid w:val="000E4239"/>
    <w:rsid w:val="000E6D7A"/>
    <w:rsid w:val="000F1F47"/>
    <w:rsid w:val="000F5469"/>
    <w:rsid w:val="000F767A"/>
    <w:rsid w:val="00103D72"/>
    <w:rsid w:val="001053C0"/>
    <w:rsid w:val="00107430"/>
    <w:rsid w:val="00107436"/>
    <w:rsid w:val="001126D9"/>
    <w:rsid w:val="00115950"/>
    <w:rsid w:val="00124104"/>
    <w:rsid w:val="00126605"/>
    <w:rsid w:val="001409CB"/>
    <w:rsid w:val="001424AE"/>
    <w:rsid w:val="001452F7"/>
    <w:rsid w:val="00150996"/>
    <w:rsid w:val="00153CD1"/>
    <w:rsid w:val="00155C93"/>
    <w:rsid w:val="0016647F"/>
    <w:rsid w:val="00184D9D"/>
    <w:rsid w:val="001B0115"/>
    <w:rsid w:val="001C71A1"/>
    <w:rsid w:val="001D0F73"/>
    <w:rsid w:val="001E0BF3"/>
    <w:rsid w:val="001E3AEF"/>
    <w:rsid w:val="001F0EA6"/>
    <w:rsid w:val="001F775D"/>
    <w:rsid w:val="00204AAF"/>
    <w:rsid w:val="00206F1D"/>
    <w:rsid w:val="002150F6"/>
    <w:rsid w:val="00227FBC"/>
    <w:rsid w:val="00232DA1"/>
    <w:rsid w:val="00246166"/>
    <w:rsid w:val="00263257"/>
    <w:rsid w:val="00271952"/>
    <w:rsid w:val="002768EE"/>
    <w:rsid w:val="0028023B"/>
    <w:rsid w:val="00283344"/>
    <w:rsid w:val="002A1BBA"/>
    <w:rsid w:val="002A40F2"/>
    <w:rsid w:val="002A6919"/>
    <w:rsid w:val="002A7973"/>
    <w:rsid w:val="002B2A69"/>
    <w:rsid w:val="002B3FD5"/>
    <w:rsid w:val="002B554B"/>
    <w:rsid w:val="002C1A66"/>
    <w:rsid w:val="002C7015"/>
    <w:rsid w:val="002D333D"/>
    <w:rsid w:val="002D640E"/>
    <w:rsid w:val="002E35B7"/>
    <w:rsid w:val="002E3749"/>
    <w:rsid w:val="002F084F"/>
    <w:rsid w:val="002F262B"/>
    <w:rsid w:val="002F772E"/>
    <w:rsid w:val="0030170A"/>
    <w:rsid w:val="0031339B"/>
    <w:rsid w:val="00322E0F"/>
    <w:rsid w:val="003258D5"/>
    <w:rsid w:val="00325A80"/>
    <w:rsid w:val="003272CC"/>
    <w:rsid w:val="00335FA5"/>
    <w:rsid w:val="003407EC"/>
    <w:rsid w:val="003452E8"/>
    <w:rsid w:val="00347BF3"/>
    <w:rsid w:val="00356656"/>
    <w:rsid w:val="00361BD8"/>
    <w:rsid w:val="00363FC7"/>
    <w:rsid w:val="00367655"/>
    <w:rsid w:val="00367A66"/>
    <w:rsid w:val="00372E1A"/>
    <w:rsid w:val="00374620"/>
    <w:rsid w:val="00375BEB"/>
    <w:rsid w:val="003810E8"/>
    <w:rsid w:val="00381A82"/>
    <w:rsid w:val="00383236"/>
    <w:rsid w:val="00391E20"/>
    <w:rsid w:val="0039474F"/>
    <w:rsid w:val="003A0A0F"/>
    <w:rsid w:val="003B05DB"/>
    <w:rsid w:val="003B2B7A"/>
    <w:rsid w:val="003B31CD"/>
    <w:rsid w:val="003B5EDA"/>
    <w:rsid w:val="003B6807"/>
    <w:rsid w:val="003C5C2A"/>
    <w:rsid w:val="003D2DF3"/>
    <w:rsid w:val="003D3D8C"/>
    <w:rsid w:val="003E09B6"/>
    <w:rsid w:val="003E4AD1"/>
    <w:rsid w:val="003E5D3B"/>
    <w:rsid w:val="003F65D0"/>
    <w:rsid w:val="003F66E7"/>
    <w:rsid w:val="003F7D90"/>
    <w:rsid w:val="00407FA4"/>
    <w:rsid w:val="00413DE4"/>
    <w:rsid w:val="00432770"/>
    <w:rsid w:val="00433673"/>
    <w:rsid w:val="00446D3C"/>
    <w:rsid w:val="004471AC"/>
    <w:rsid w:val="00454C13"/>
    <w:rsid w:val="00457BB7"/>
    <w:rsid w:val="00460D55"/>
    <w:rsid w:val="00473FC3"/>
    <w:rsid w:val="00475A85"/>
    <w:rsid w:val="00495332"/>
    <w:rsid w:val="004A0459"/>
    <w:rsid w:val="004A2523"/>
    <w:rsid w:val="004A5869"/>
    <w:rsid w:val="004B5357"/>
    <w:rsid w:val="004C2C6F"/>
    <w:rsid w:val="004D2E19"/>
    <w:rsid w:val="004D3D9E"/>
    <w:rsid w:val="004D3EB0"/>
    <w:rsid w:val="004D432B"/>
    <w:rsid w:val="004F4A6F"/>
    <w:rsid w:val="004F773A"/>
    <w:rsid w:val="005008BF"/>
    <w:rsid w:val="005033EA"/>
    <w:rsid w:val="005035A1"/>
    <w:rsid w:val="00511C82"/>
    <w:rsid w:val="00511CB4"/>
    <w:rsid w:val="00517B66"/>
    <w:rsid w:val="00524AAF"/>
    <w:rsid w:val="00537DF2"/>
    <w:rsid w:val="00543CF6"/>
    <w:rsid w:val="00547124"/>
    <w:rsid w:val="00555124"/>
    <w:rsid w:val="0056346B"/>
    <w:rsid w:val="0056760F"/>
    <w:rsid w:val="00567F13"/>
    <w:rsid w:val="0058018B"/>
    <w:rsid w:val="0059076B"/>
    <w:rsid w:val="005931BE"/>
    <w:rsid w:val="00594319"/>
    <w:rsid w:val="005A263C"/>
    <w:rsid w:val="005B6B71"/>
    <w:rsid w:val="005D5537"/>
    <w:rsid w:val="005D58AF"/>
    <w:rsid w:val="005D733D"/>
    <w:rsid w:val="005E08E1"/>
    <w:rsid w:val="005E4254"/>
    <w:rsid w:val="0060485D"/>
    <w:rsid w:val="0060625A"/>
    <w:rsid w:val="00612DE3"/>
    <w:rsid w:val="00615669"/>
    <w:rsid w:val="006627BB"/>
    <w:rsid w:val="00664418"/>
    <w:rsid w:val="00675E67"/>
    <w:rsid w:val="006829F4"/>
    <w:rsid w:val="00682B38"/>
    <w:rsid w:val="00686F74"/>
    <w:rsid w:val="00687283"/>
    <w:rsid w:val="006872FE"/>
    <w:rsid w:val="006947B4"/>
    <w:rsid w:val="006C12F0"/>
    <w:rsid w:val="006D1174"/>
    <w:rsid w:val="006D3556"/>
    <w:rsid w:val="006D53F1"/>
    <w:rsid w:val="006D7FC8"/>
    <w:rsid w:val="006E1DCF"/>
    <w:rsid w:val="006F139C"/>
    <w:rsid w:val="006F1C4D"/>
    <w:rsid w:val="006F6FB2"/>
    <w:rsid w:val="0072219C"/>
    <w:rsid w:val="00722F0F"/>
    <w:rsid w:val="007324FF"/>
    <w:rsid w:val="00734CA4"/>
    <w:rsid w:val="00765B17"/>
    <w:rsid w:val="00781598"/>
    <w:rsid w:val="00783948"/>
    <w:rsid w:val="00796A51"/>
    <w:rsid w:val="007A47DE"/>
    <w:rsid w:val="007A552A"/>
    <w:rsid w:val="007B07B1"/>
    <w:rsid w:val="007B47D0"/>
    <w:rsid w:val="007B62F5"/>
    <w:rsid w:val="007C3FBE"/>
    <w:rsid w:val="007E0F5D"/>
    <w:rsid w:val="007F4DCD"/>
    <w:rsid w:val="00802932"/>
    <w:rsid w:val="00802FE2"/>
    <w:rsid w:val="00803055"/>
    <w:rsid w:val="00804DFE"/>
    <w:rsid w:val="00814557"/>
    <w:rsid w:val="00817EBF"/>
    <w:rsid w:val="00823E89"/>
    <w:rsid w:val="0083432D"/>
    <w:rsid w:val="00853ABA"/>
    <w:rsid w:val="008706ED"/>
    <w:rsid w:val="008728B4"/>
    <w:rsid w:val="00875B2B"/>
    <w:rsid w:val="008816E3"/>
    <w:rsid w:val="00882964"/>
    <w:rsid w:val="008862FD"/>
    <w:rsid w:val="0089111D"/>
    <w:rsid w:val="008A5030"/>
    <w:rsid w:val="008A5A5D"/>
    <w:rsid w:val="008C228C"/>
    <w:rsid w:val="008C445A"/>
    <w:rsid w:val="008C539F"/>
    <w:rsid w:val="008F1965"/>
    <w:rsid w:val="008F3CA8"/>
    <w:rsid w:val="00902FFF"/>
    <w:rsid w:val="009051BE"/>
    <w:rsid w:val="00906969"/>
    <w:rsid w:val="00926EA9"/>
    <w:rsid w:val="00941EBA"/>
    <w:rsid w:val="009446D8"/>
    <w:rsid w:val="00972CA7"/>
    <w:rsid w:val="00982DFE"/>
    <w:rsid w:val="0098348D"/>
    <w:rsid w:val="00985AB7"/>
    <w:rsid w:val="00987B96"/>
    <w:rsid w:val="00992F64"/>
    <w:rsid w:val="00993B04"/>
    <w:rsid w:val="009A1218"/>
    <w:rsid w:val="009A1618"/>
    <w:rsid w:val="009B7C46"/>
    <w:rsid w:val="009C0430"/>
    <w:rsid w:val="009C045E"/>
    <w:rsid w:val="009D02DF"/>
    <w:rsid w:val="009D7F4F"/>
    <w:rsid w:val="009F0314"/>
    <w:rsid w:val="00A013F2"/>
    <w:rsid w:val="00A02ED9"/>
    <w:rsid w:val="00A27A6B"/>
    <w:rsid w:val="00A3564E"/>
    <w:rsid w:val="00A36C06"/>
    <w:rsid w:val="00A411C1"/>
    <w:rsid w:val="00A4749B"/>
    <w:rsid w:val="00A56AFE"/>
    <w:rsid w:val="00A66E08"/>
    <w:rsid w:val="00A678B2"/>
    <w:rsid w:val="00A75320"/>
    <w:rsid w:val="00A81A9D"/>
    <w:rsid w:val="00A8605F"/>
    <w:rsid w:val="00A923D1"/>
    <w:rsid w:val="00AA22CF"/>
    <w:rsid w:val="00AA28AD"/>
    <w:rsid w:val="00AB4752"/>
    <w:rsid w:val="00AB4AAB"/>
    <w:rsid w:val="00AD46C0"/>
    <w:rsid w:val="00AE3CE7"/>
    <w:rsid w:val="00AE57E6"/>
    <w:rsid w:val="00B10342"/>
    <w:rsid w:val="00B164F1"/>
    <w:rsid w:val="00B229D3"/>
    <w:rsid w:val="00B42F62"/>
    <w:rsid w:val="00B5165B"/>
    <w:rsid w:val="00B5213F"/>
    <w:rsid w:val="00B608CB"/>
    <w:rsid w:val="00B6568E"/>
    <w:rsid w:val="00B73CE9"/>
    <w:rsid w:val="00B7459A"/>
    <w:rsid w:val="00B7793E"/>
    <w:rsid w:val="00B82DE0"/>
    <w:rsid w:val="00B852D7"/>
    <w:rsid w:val="00B94CDD"/>
    <w:rsid w:val="00BA3B1A"/>
    <w:rsid w:val="00BA7150"/>
    <w:rsid w:val="00BB49B9"/>
    <w:rsid w:val="00BB64E4"/>
    <w:rsid w:val="00BD7535"/>
    <w:rsid w:val="00BE3DD7"/>
    <w:rsid w:val="00C050BB"/>
    <w:rsid w:val="00C07AC0"/>
    <w:rsid w:val="00C07B7B"/>
    <w:rsid w:val="00C07E9E"/>
    <w:rsid w:val="00C11144"/>
    <w:rsid w:val="00C33F4F"/>
    <w:rsid w:val="00C3479C"/>
    <w:rsid w:val="00C37C57"/>
    <w:rsid w:val="00C4683B"/>
    <w:rsid w:val="00C5693D"/>
    <w:rsid w:val="00C61EAC"/>
    <w:rsid w:val="00C87352"/>
    <w:rsid w:val="00C9172B"/>
    <w:rsid w:val="00CB0E6D"/>
    <w:rsid w:val="00CB4D92"/>
    <w:rsid w:val="00CB784A"/>
    <w:rsid w:val="00CC4842"/>
    <w:rsid w:val="00CC55C1"/>
    <w:rsid w:val="00CD0FD6"/>
    <w:rsid w:val="00CD6866"/>
    <w:rsid w:val="00CF0716"/>
    <w:rsid w:val="00CF5F79"/>
    <w:rsid w:val="00D164FC"/>
    <w:rsid w:val="00D16DBA"/>
    <w:rsid w:val="00D348F0"/>
    <w:rsid w:val="00D470E4"/>
    <w:rsid w:val="00D512FF"/>
    <w:rsid w:val="00D70060"/>
    <w:rsid w:val="00D70809"/>
    <w:rsid w:val="00D73990"/>
    <w:rsid w:val="00D75063"/>
    <w:rsid w:val="00D778B7"/>
    <w:rsid w:val="00D90C87"/>
    <w:rsid w:val="00D91DC5"/>
    <w:rsid w:val="00D957FB"/>
    <w:rsid w:val="00DA12F1"/>
    <w:rsid w:val="00DA6B39"/>
    <w:rsid w:val="00DB1964"/>
    <w:rsid w:val="00DB33AC"/>
    <w:rsid w:val="00DD17DD"/>
    <w:rsid w:val="00DD7782"/>
    <w:rsid w:val="00DE347C"/>
    <w:rsid w:val="00DF272F"/>
    <w:rsid w:val="00E063E5"/>
    <w:rsid w:val="00E07546"/>
    <w:rsid w:val="00E1373A"/>
    <w:rsid w:val="00E244F7"/>
    <w:rsid w:val="00E259A9"/>
    <w:rsid w:val="00E278D4"/>
    <w:rsid w:val="00E40F32"/>
    <w:rsid w:val="00E4249B"/>
    <w:rsid w:val="00E6002A"/>
    <w:rsid w:val="00E615F4"/>
    <w:rsid w:val="00E617CA"/>
    <w:rsid w:val="00E66D0F"/>
    <w:rsid w:val="00E67616"/>
    <w:rsid w:val="00E71504"/>
    <w:rsid w:val="00E73F6D"/>
    <w:rsid w:val="00E85729"/>
    <w:rsid w:val="00E91B63"/>
    <w:rsid w:val="00E93CB1"/>
    <w:rsid w:val="00EA2CF2"/>
    <w:rsid w:val="00EA349D"/>
    <w:rsid w:val="00EA72D4"/>
    <w:rsid w:val="00EB4D33"/>
    <w:rsid w:val="00EB5C8F"/>
    <w:rsid w:val="00EB5EA0"/>
    <w:rsid w:val="00EC215D"/>
    <w:rsid w:val="00EC35B2"/>
    <w:rsid w:val="00ED2DBA"/>
    <w:rsid w:val="00EF08C3"/>
    <w:rsid w:val="00EF1F92"/>
    <w:rsid w:val="00F050EB"/>
    <w:rsid w:val="00F14C9C"/>
    <w:rsid w:val="00F2029A"/>
    <w:rsid w:val="00F3119E"/>
    <w:rsid w:val="00F332B1"/>
    <w:rsid w:val="00F336B5"/>
    <w:rsid w:val="00F336C4"/>
    <w:rsid w:val="00F35CAB"/>
    <w:rsid w:val="00F375CD"/>
    <w:rsid w:val="00F506D9"/>
    <w:rsid w:val="00F60CB8"/>
    <w:rsid w:val="00F63056"/>
    <w:rsid w:val="00F63E86"/>
    <w:rsid w:val="00F650DC"/>
    <w:rsid w:val="00F65570"/>
    <w:rsid w:val="00F90750"/>
    <w:rsid w:val="00F909E4"/>
    <w:rsid w:val="00FA1B78"/>
    <w:rsid w:val="00FB3599"/>
    <w:rsid w:val="00FC551D"/>
    <w:rsid w:val="00FD607B"/>
    <w:rsid w:val="00FE5329"/>
    <w:rsid w:val="00FE77CB"/>
    <w:rsid w:val="00FF4372"/>
    <w:rsid w:val="00FF7204"/>
    <w:rsid w:val="00FF7BB0"/>
    <w:rsid w:val="029C70F1"/>
    <w:rsid w:val="5ACAF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83FC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3D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D3D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04A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04AAF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457B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B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B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B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B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BB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BB7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16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6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09B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1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EAC"/>
  </w:style>
  <w:style w:type="paragraph" w:styleId="Footer">
    <w:name w:val="footer"/>
    <w:basedOn w:val="Normal"/>
    <w:link w:val="FooterChar"/>
    <w:uiPriority w:val="99"/>
    <w:unhideWhenUsed/>
    <w:rsid w:val="00C61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EAC"/>
  </w:style>
  <w:style w:type="character" w:customStyle="1" w:styleId="Heading1Char">
    <w:name w:val="Heading 1 Char"/>
    <w:basedOn w:val="DefaultParagraphFont"/>
    <w:link w:val="Heading1"/>
    <w:uiPriority w:val="9"/>
    <w:rsid w:val="003D3D8C"/>
    <w:rPr>
      <w:rFonts w:ascii="Times New Roman" w:eastAsia="Times New Roman" w:hAnsi="Times New Roman" w:cs="Times New Roman"/>
      <w:b/>
      <w:bCs/>
      <w:kern w:val="36"/>
      <w:sz w:val="48"/>
      <w:szCs w:val="48"/>
      <w:lang w:val="pl-PL"/>
    </w:rPr>
  </w:style>
  <w:style w:type="character" w:customStyle="1" w:styleId="Heading2Char">
    <w:name w:val="Heading 2 Char"/>
    <w:basedOn w:val="DefaultParagraphFont"/>
    <w:link w:val="Heading2"/>
    <w:uiPriority w:val="9"/>
    <w:rsid w:val="003D3D8C"/>
    <w:rPr>
      <w:rFonts w:ascii="Times New Roman" w:eastAsia="Times New Roman" w:hAnsi="Times New Roman" w:cs="Times New Roman"/>
      <w:b/>
      <w:bCs/>
      <w:sz w:val="36"/>
      <w:szCs w:val="36"/>
      <w:lang w:val="pl-PL"/>
    </w:rPr>
  </w:style>
  <w:style w:type="paragraph" w:styleId="NormalWeb">
    <w:name w:val="Normal (Web)"/>
    <w:basedOn w:val="Normal"/>
    <w:uiPriority w:val="99"/>
    <w:unhideWhenUsed/>
    <w:rsid w:val="003D3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3D8C"/>
    <w:rPr>
      <w:b/>
      <w:bCs/>
    </w:rPr>
  </w:style>
  <w:style w:type="character" w:customStyle="1" w:styleId="apple-converted-space">
    <w:name w:val="apple-converted-space"/>
    <w:basedOn w:val="DefaultParagraphFont"/>
    <w:rsid w:val="003D3D8C"/>
  </w:style>
  <w:style w:type="paragraph" w:styleId="ListParagraph">
    <w:name w:val="List Paragraph"/>
    <w:basedOn w:val="Normal"/>
    <w:uiPriority w:val="34"/>
    <w:qFormat/>
    <w:rsid w:val="001C71A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Revision">
    <w:name w:val="Revision"/>
    <w:hidden/>
    <w:uiPriority w:val="99"/>
    <w:semiHidden/>
    <w:rsid w:val="00537DF2"/>
    <w:pPr>
      <w:spacing w:after="0" w:line="240" w:lineRule="auto"/>
    </w:pPr>
  </w:style>
  <w:style w:type="paragraph" w:customStyle="1" w:styleId="Standard1">
    <w:name w:val="Standard1"/>
    <w:rsid w:val="009A1218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kern w:val="3"/>
      <w:sz w:val="20"/>
      <w:szCs w:val="24"/>
    </w:rPr>
  </w:style>
  <w:style w:type="paragraph" w:customStyle="1" w:styleId="p1">
    <w:name w:val="p1"/>
    <w:basedOn w:val="Standard1"/>
    <w:rsid w:val="009A1218"/>
    <w:rPr>
      <w:rFonts w:ascii="Arial" w:hAnsi="Arial" w:cs="Arial"/>
      <w:sz w:val="17"/>
      <w:szCs w:val="17"/>
      <w:lang w:eastAsia="en-GB"/>
    </w:rPr>
  </w:style>
  <w:style w:type="paragraph" w:customStyle="1" w:styleId="Standard">
    <w:name w:val="Standard"/>
    <w:rsid w:val="002A1BBA"/>
    <w:pPr>
      <w:suppressAutoHyphens/>
      <w:autoSpaceDN w:val="0"/>
      <w:spacing w:after="0" w:line="240" w:lineRule="auto"/>
    </w:pPr>
    <w:rPr>
      <w:rFonts w:ascii="Verdana" w:eastAsia="Times New Roman" w:hAnsi="Verdana" w:cs="Times New Roman"/>
      <w:kern w:val="3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3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1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05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8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3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iraclon.com/products-technology/pureflexo-printing/" TargetMode="External"/><Relationship Id="rId18" Type="http://schemas.openxmlformats.org/officeDocument/2006/relationships/hyperlink" Target="https://www.imagex.com.pe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youtube.com/channel/UCAZGpziB6Lq_Kx8ROgoMdCA/featured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graficagx.com/" TargetMode="External"/><Relationship Id="rId17" Type="http://schemas.openxmlformats.org/officeDocument/2006/relationships/hyperlink" Target="https://www.amoscz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digiprint-tech.com/" TargetMode="External"/><Relationship Id="rId20" Type="http://schemas.openxmlformats.org/officeDocument/2006/relationships/hyperlink" Target="https://www.linkedin.com/company/miraclon-corporation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fellows@adcomms.co.uk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idealmmc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elni.vanrensburg@miraclon.com" TargetMode="External"/><Relationship Id="rId19" Type="http://schemas.openxmlformats.org/officeDocument/2006/relationships/hyperlink" Target="http://www.miraclon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https://kamitani-net.co.jp/eng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EC0C28316EC4B9485922EA71685C1" ma:contentTypeVersion="10" ma:contentTypeDescription="Create a new document." ma:contentTypeScope="" ma:versionID="b9e552cdda6f5547e24d82ca4b7e7c09">
  <xsd:schema xmlns:xsd="http://www.w3.org/2001/XMLSchema" xmlns:xs="http://www.w3.org/2001/XMLSchema" xmlns:p="http://schemas.microsoft.com/office/2006/metadata/properties" xmlns:ns2="87da6665-bde5-43c6-8b6b-366f64b04a2f" xmlns:ns3="a9d656df-bdb6-49eb-b737-341170c2f580" targetNamespace="http://schemas.microsoft.com/office/2006/metadata/properties" ma:root="true" ma:fieldsID="56f04afebd9aecfbc7a57ab108087da0" ns2:_="" ns3:_="">
    <xsd:import namespace="87da6665-bde5-43c6-8b6b-366f64b04a2f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a6665-bde5-43c6-8b6b-366f64b04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a63680-598f-4e3a-8780-27697fbdf7c5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86A8D-AD6C-4DA5-A718-1E317550E8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CFCFED-2BA1-42B3-9FA8-4BB68C399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a6665-bde5-43c6-8b6b-366f64b04a2f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Links>
    <vt:vector size="48" baseType="variant">
      <vt:variant>
        <vt:i4>4128876</vt:i4>
      </vt:variant>
      <vt:variant>
        <vt:i4>21</vt:i4>
      </vt:variant>
      <vt:variant>
        <vt:i4>0</vt:i4>
      </vt:variant>
      <vt:variant>
        <vt:i4>5</vt:i4>
      </vt:variant>
      <vt:variant>
        <vt:lpwstr>https://www.linkedin.com/company/miraclon-corporation/</vt:lpwstr>
      </vt:variant>
      <vt:variant>
        <vt:lpwstr/>
      </vt:variant>
      <vt:variant>
        <vt:i4>5636180</vt:i4>
      </vt:variant>
      <vt:variant>
        <vt:i4>18</vt:i4>
      </vt:variant>
      <vt:variant>
        <vt:i4>0</vt:i4>
      </vt:variant>
      <vt:variant>
        <vt:i4>5</vt:i4>
      </vt:variant>
      <vt:variant>
        <vt:lpwstr>http://www.miraclon.com/</vt:lpwstr>
      </vt:variant>
      <vt:variant>
        <vt:lpwstr/>
      </vt:variant>
      <vt:variant>
        <vt:i4>5439576</vt:i4>
      </vt:variant>
      <vt:variant>
        <vt:i4>15</vt:i4>
      </vt:variant>
      <vt:variant>
        <vt:i4>0</vt:i4>
      </vt:variant>
      <vt:variant>
        <vt:i4>5</vt:i4>
      </vt:variant>
      <vt:variant>
        <vt:lpwstr>http://graficagx.com/</vt:lpwstr>
      </vt:variant>
      <vt:variant>
        <vt:lpwstr/>
      </vt:variant>
      <vt:variant>
        <vt:i4>1507411</vt:i4>
      </vt:variant>
      <vt:variant>
        <vt:i4>12</vt:i4>
      </vt:variant>
      <vt:variant>
        <vt:i4>0</vt:i4>
      </vt:variant>
      <vt:variant>
        <vt:i4>5</vt:i4>
      </vt:variant>
      <vt:variant>
        <vt:lpwstr>https://maryna-sa.business.site/</vt:lpwstr>
      </vt:variant>
      <vt:variant>
        <vt:lpwstr/>
      </vt:variant>
      <vt:variant>
        <vt:i4>5373971</vt:i4>
      </vt:variant>
      <vt:variant>
        <vt:i4>9</vt:i4>
      </vt:variant>
      <vt:variant>
        <vt:i4>0</vt:i4>
      </vt:variant>
      <vt:variant>
        <vt:i4>5</vt:i4>
      </vt:variant>
      <vt:variant>
        <vt:lpwstr>http://www.dereligraphic.com/</vt:lpwstr>
      </vt:variant>
      <vt:variant>
        <vt:lpwstr/>
      </vt:variant>
      <vt:variant>
        <vt:i4>4522009</vt:i4>
      </vt:variant>
      <vt:variant>
        <vt:i4>6</vt:i4>
      </vt:variant>
      <vt:variant>
        <vt:i4>0</vt:i4>
      </vt:variant>
      <vt:variant>
        <vt:i4>5</vt:i4>
      </vt:variant>
      <vt:variant>
        <vt:lpwstr>https://www.illies.co.th/en/technologies/printing</vt:lpwstr>
      </vt:variant>
      <vt:variant>
        <vt:lpwstr/>
      </vt:variant>
      <vt:variant>
        <vt:i4>3407998</vt:i4>
      </vt:variant>
      <vt:variant>
        <vt:i4>3</vt:i4>
      </vt:variant>
      <vt:variant>
        <vt:i4>0</vt:i4>
      </vt:variant>
      <vt:variant>
        <vt:i4>5</vt:i4>
      </vt:variant>
      <vt:variant>
        <vt:lpwstr>https://kamitani-net.co.jp/eng/</vt:lpwstr>
      </vt:variant>
      <vt:variant>
        <vt:lpwstr/>
      </vt:variant>
      <vt:variant>
        <vt:i4>7208961</vt:i4>
      </vt:variant>
      <vt:variant>
        <vt:i4>0</vt:i4>
      </vt:variant>
      <vt:variant>
        <vt:i4>0</vt:i4>
      </vt:variant>
      <vt:variant>
        <vt:i4>5</vt:i4>
      </vt:variant>
      <vt:variant>
        <vt:lpwstr>mailto:elni.vanrensburg@miraclon.com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2023-03-31T07:21:00Z</dcterms:created>
  <dcterms:modified xsi:type="dcterms:W3CDTF">2023-05-11T07:14:00Z</dcterms:modified>
</cp:coreProperties>
</file>