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10E9EDC0" w:rsidR="000A1A86" w:rsidRPr="00DB1642" w:rsidRDefault="00B438BC" w:rsidP="00F07863">
      <w:pPr>
        <w:spacing w:line="360" w:lineRule="auto"/>
        <w:rPr>
          <w:rFonts w:cstheme="minorHAnsi"/>
          <w:b/>
          <w:bCs/>
        </w:rPr>
      </w:pPr>
      <w:r>
        <w:rPr>
          <w:noProof/>
        </w:rPr>
        <w:drawing>
          <wp:anchor distT="0" distB="0" distL="114300" distR="114300" simplePos="0" relativeHeight="251658242" behindDoc="0" locked="0" layoutInCell="1" allowOverlap="1" wp14:anchorId="22EE8FEB" wp14:editId="61590419">
            <wp:simplePos x="0" y="0"/>
            <wp:positionH relativeFrom="column">
              <wp:posOffset>5324475</wp:posOffset>
            </wp:positionH>
            <wp:positionV relativeFrom="paragraph">
              <wp:posOffset>-750570</wp:posOffset>
            </wp:positionV>
            <wp:extent cx="1200150" cy="1349650"/>
            <wp:effectExtent l="0" t="0" r="0" b="3175"/>
            <wp:wrapNone/>
            <wp:docPr id="1550832073" name="Picture 1550832073" descr="A picture containing text, graphics, graphic design,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832073" name="Picture 1" descr="A picture containing text, graphics, graphic design, fon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349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5D033868" wp14:editId="468EDA17">
            <wp:simplePos x="0" y="0"/>
            <wp:positionH relativeFrom="column">
              <wp:posOffset>3569970</wp:posOffset>
            </wp:positionH>
            <wp:positionV relativeFrom="paragraph">
              <wp:posOffset>-717550</wp:posOffset>
            </wp:positionV>
            <wp:extent cx="1626870" cy="1238250"/>
            <wp:effectExtent l="0" t="0" r="0" b="0"/>
            <wp:wrapNone/>
            <wp:docPr id="229550450" name="Picture 229550450"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550450" name="Picture 1" descr="A picture containing text, font, logo, graphic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6870" cy="12382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EDB2949" wp14:editId="62C503FD">
            <wp:simplePos x="0" y="0"/>
            <wp:positionH relativeFrom="column">
              <wp:posOffset>2051685</wp:posOffset>
            </wp:positionH>
            <wp:positionV relativeFrom="paragraph">
              <wp:posOffset>-791786</wp:posOffset>
            </wp:positionV>
            <wp:extent cx="1389600" cy="1389600"/>
            <wp:effectExtent l="0" t="0" r="1270" b="127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PRESSEMITTEILUNG </w:t>
      </w:r>
    </w:p>
    <w:p w14:paraId="34E58431" w14:textId="69FCF0A2" w:rsidR="006210A4" w:rsidRPr="00DB1642" w:rsidRDefault="00FB2AA6" w:rsidP="00F07863">
      <w:pPr>
        <w:spacing w:line="360" w:lineRule="auto"/>
      </w:pPr>
      <w:r>
        <w:t>15. Juni 2023</w:t>
      </w:r>
    </w:p>
    <w:p w14:paraId="50723B45" w14:textId="7B36805E" w:rsidR="00E40668" w:rsidRPr="0033492A" w:rsidRDefault="00E40668" w:rsidP="004E5631">
      <w:pPr>
        <w:pStyle w:val="NormalWeb"/>
        <w:shd w:val="clear" w:color="auto" w:fill="FFFFFF"/>
        <w:spacing w:before="0" w:beforeAutospacing="0" w:after="0" w:afterAutospacing="0" w:line="360" w:lineRule="auto"/>
        <w:rPr>
          <w:rFonts w:ascii="Calibri" w:hAnsi="Calibri" w:cs="Calibri"/>
          <w:sz w:val="22"/>
          <w:szCs w:val="22"/>
        </w:rPr>
      </w:pPr>
    </w:p>
    <w:p w14:paraId="459CFCA0" w14:textId="3F98642F" w:rsidR="008945B4" w:rsidRDefault="008945B4" w:rsidP="004E5631">
      <w:pPr>
        <w:spacing w:line="360" w:lineRule="auto"/>
        <w:jc w:val="center"/>
        <w:rPr>
          <w:rFonts w:cstheme="minorHAnsi"/>
          <w:b/>
          <w:bCs/>
        </w:rPr>
      </w:pPr>
      <w:r>
        <w:rPr>
          <w:b/>
        </w:rPr>
        <w:t>FESPA-VERANSTALTUNGEN IN MÜNCHEN MIT VIELEN IMPULSEN FÜR WACHSTUMSORIENTIERTE DRUCKUNTERNEHMEN</w:t>
      </w:r>
    </w:p>
    <w:p w14:paraId="78BA9203" w14:textId="2987D0FE" w:rsidR="00684B73" w:rsidRDefault="00797DFC" w:rsidP="004E5631">
      <w:pPr>
        <w:spacing w:line="360" w:lineRule="auto"/>
        <w:rPr>
          <w:rFonts w:cstheme="minorHAnsi"/>
        </w:rPr>
      </w:pPr>
      <w:r>
        <w:t xml:space="preserve">Die FESPA Global Print Expo, die European Sign Expo und die Personalisation Experience (23. bis 26. Mai 2023, Messe München) boten eine anregende und energiegeladene Umgebung zum Ausloten von Chancen für geschäftliches Wachstum. </w:t>
      </w:r>
    </w:p>
    <w:p w14:paraId="1A1888A4" w14:textId="1C94BB80" w:rsidR="009640CE" w:rsidRPr="00F07863" w:rsidRDefault="00684B73" w:rsidP="00F07863">
      <w:pPr>
        <w:spacing w:line="360" w:lineRule="auto"/>
        <w:rPr>
          <w:rFonts w:eastAsia="Times New Roman"/>
        </w:rPr>
      </w:pPr>
      <w:r>
        <w:t xml:space="preserve">Das Feedback der Aussteller war durchweg positiv. Gelobt wurden vor allem die hohe Besucherzahl, der große Anteil entscheidungsbefugter Besucher und die allgemeine Investitionsfreude. Mit 84 % war der Anteil entscheidungsbefugter Besucher 15 % höher als im Vorjahr. 73 % der Besucher waren Geschäftsführer, CEOs, Eigentümer oder Manager. </w:t>
      </w:r>
    </w:p>
    <w:p w14:paraId="54AD6779" w14:textId="01D88932" w:rsidR="00FB0BFF" w:rsidRDefault="00266A7D" w:rsidP="00FB0BFF">
      <w:pPr>
        <w:spacing w:line="360" w:lineRule="auto"/>
        <w:rPr>
          <w:rFonts w:cstheme="minorHAnsi"/>
        </w:rPr>
      </w:pPr>
      <w:r>
        <w:t xml:space="preserve">Die drei Parallelveranstaltungen zogen 14.776 Besucher aus 134 Ländern an. Insbesondere Vorrang hatten Investitionen in neue Technologien – 50 % der Unternehmen planen eine Investition innerhalb des nächsten Jahres. Auf der Grundlage der Aussagen von zwei Dritteln der Besucher, die zur Offenlegung ihres Budgets bereit waren, hat sich der Median des Budgets insgesamt seit dem Vorjahr mit 2 Mrd. Euro fast verdoppelt. </w:t>
      </w:r>
    </w:p>
    <w:p w14:paraId="1B677988" w14:textId="2A5743E4" w:rsidR="00FB0BFF" w:rsidRDefault="00F07863" w:rsidP="00FB0BFF">
      <w:pPr>
        <w:spacing w:line="360" w:lineRule="auto"/>
        <w:rPr>
          <w:rFonts w:cstheme="minorHAnsi"/>
        </w:rPr>
      </w:pPr>
      <w:r>
        <w:t>Die Besucher nahmen sich außerdem mehr Zeit, 54 % kamen an mehren Tagen. Damit betrug die Besucherzahl an allen vier Messetagen insgesamt 22.757 – 42,5 % mehr als 2022 in Berlin.</w:t>
      </w:r>
    </w:p>
    <w:p w14:paraId="387D326B" w14:textId="4A977C59" w:rsidR="00B2492C" w:rsidRPr="00F07863" w:rsidRDefault="00281083" w:rsidP="004E5631">
      <w:pPr>
        <w:spacing w:line="360" w:lineRule="auto"/>
        <w:rPr>
          <w:rFonts w:cstheme="minorHAnsi"/>
        </w:rPr>
      </w:pPr>
      <w:r>
        <w:t xml:space="preserve">Der Anteil der deutschen Druckereien betrug 25 %, ein Anstieg um 38 % gegenüber dem Vorjahr. Insgesamt kamen 83 % der Besucher aus Europa – die größten Gruppen neben Deutschland stammten aus Italien, Österreich, Großbritannien, den Niederlanden, Polen, der Schweiz, Spanien, Tschechien und Frankreich. </w:t>
      </w:r>
    </w:p>
    <w:p w14:paraId="3D52EB94" w14:textId="5FB8FCE8" w:rsidR="00342318" w:rsidRDefault="009640CE" w:rsidP="004E5631">
      <w:pPr>
        <w:spacing w:line="360" w:lineRule="auto"/>
        <w:rPr>
          <w:rFonts w:cstheme="minorHAnsi"/>
        </w:rPr>
      </w:pPr>
      <w:r>
        <w:t>Die vollständige Aufhebung der Beschränkungen für Langstreckenreisen verlieh den Veranstaltungen 2023 zusätzlichen Schwung und ermöglichte die Rückkehr zahlreicher Aussteller. Der Anteil der Besucher aus Asien betrug in diesem Jahr über 10 %. Im Vorjahr waren es nur 4 % gewesen. Darüber hinaus besuchten mehr als 750 Entscheidungsträger von Spezialdruckereien aus Afrika, Nord- und Südamerika und Ozeanien die Messen in München.</w:t>
      </w:r>
    </w:p>
    <w:p w14:paraId="01F647D1" w14:textId="77777777" w:rsidR="00BA487B" w:rsidRDefault="00BA487B" w:rsidP="00BA487B">
      <w:pPr>
        <w:spacing w:line="360" w:lineRule="auto"/>
      </w:pPr>
      <w:r>
        <w:t xml:space="preserve">Die neue Veranstaltung </w:t>
      </w:r>
      <w:r>
        <w:rPr>
          <w:b/>
        </w:rPr>
        <w:t>Personalisation Experience</w:t>
      </w:r>
      <w:r>
        <w:t xml:space="preserve"> stieß auf reges Interesse und präsentierte die Vielzahl geschäftlicher Chancen für Druckereien, die Personalisierung und Individualisierung für Druckerzeugnisse aller Art anbieten können.</w:t>
      </w:r>
    </w:p>
    <w:p w14:paraId="72B477A7" w14:textId="7154C75C" w:rsidR="0052343E" w:rsidRDefault="001C2DD3" w:rsidP="004E5631">
      <w:pPr>
        <w:spacing w:line="360" w:lineRule="auto"/>
      </w:pPr>
      <w:r>
        <w:lastRenderedPageBreak/>
        <w:t xml:space="preserve">Michael Ryan, Leiter der FESPA Global Print Expo, erklärt: „Die diesjährigen Veranstaltungen haben gezeigt, wie gut sich die internationale Spezialdruck- und Signage-Branche erholt hat. Führungskräfte aus Ländern weltweit sind nach München gekommen, um sich über Marktveränderungen zu informieren und mit Innovationen in die Ausweitung ihres Angebots zu investieren. Es kamen wesentlich mehr Besucher als letztes Jahr und sie nahmen sich mehr Zeit für das Angebot der Aussteller und unser Programm, auf dem u. a. das Sustainability Spotlight, die FESPA Awards-Galerie und die World Wrap Masters standen.“  </w:t>
      </w:r>
    </w:p>
    <w:p w14:paraId="15F54CE5" w14:textId="4B4630D8" w:rsidR="00E81615" w:rsidRPr="00E70968" w:rsidRDefault="00EC1013" w:rsidP="00EC1013">
      <w:pPr>
        <w:spacing w:line="360" w:lineRule="auto"/>
      </w:pPr>
      <w:r>
        <w:t>Marta Fraile, EMEA-Channel Marketing-Leiterin bei Roland DG, resümiert: „Die FESPA 2023 war ein großer Erfolg. Wir konnten einen Anstieg der Verkaufsmöglichkeiten im Vergleich zum Vorjahr verzeichnen. Die Besucherqualität war höher und viele unserer Gesprächspartner äußerten die feste Absicht, in neue Ausrüstung zu investieren. Die FESPA ist nach wie vor ein Höhepunkt im Branchenkalender. Sie bietet ein Forum für Treffen mit Partnern und Kunden aus der ganzen Welt und eine Bühne für die Technologien und die Kreativität der Druckindustrie.“</w:t>
      </w:r>
    </w:p>
    <w:p w14:paraId="0DB32B05" w14:textId="55880F2A" w:rsidR="009C3947" w:rsidRDefault="009C3947" w:rsidP="004E5631">
      <w:pPr>
        <w:pStyle w:val="NormalWeb"/>
        <w:shd w:val="clear" w:color="auto" w:fill="FFFFFF"/>
        <w:spacing w:before="0" w:beforeAutospacing="0" w:after="0" w:afterAutospacing="0" w:line="360" w:lineRule="auto"/>
        <w:rPr>
          <w:rFonts w:ascii="Calibri" w:hAnsi="Calibri" w:cs="Calibri"/>
          <w:sz w:val="22"/>
          <w:szCs w:val="22"/>
        </w:rPr>
      </w:pPr>
      <w:r>
        <w:rPr>
          <w:rFonts w:ascii="Calibri" w:hAnsi="Calibri"/>
          <w:sz w:val="22"/>
        </w:rPr>
        <w:t>Die nächste FESPA Global Print Expo findet vom 19. bis 24. März 2024 in Amsterdam parallel mit der European Sign Expo, der Personalisation Experience und der Sportswear Pro statt.</w:t>
      </w:r>
    </w:p>
    <w:p w14:paraId="2935FD1F" w14:textId="77777777" w:rsidR="0058301D" w:rsidRDefault="0058301D" w:rsidP="004E5631">
      <w:pPr>
        <w:pStyle w:val="NormalWeb"/>
        <w:shd w:val="clear" w:color="auto" w:fill="FFFFFF"/>
        <w:spacing w:before="0" w:beforeAutospacing="0" w:after="0" w:afterAutospacing="0" w:line="360" w:lineRule="auto"/>
        <w:rPr>
          <w:rFonts w:ascii="Calibri" w:hAnsi="Calibri" w:cs="Calibri"/>
          <w:sz w:val="22"/>
          <w:szCs w:val="22"/>
        </w:rPr>
      </w:pPr>
    </w:p>
    <w:p w14:paraId="6C7F3CFF" w14:textId="196808D3" w:rsidR="005D2E20" w:rsidRPr="007202C6" w:rsidRDefault="00D272E4" w:rsidP="007202C6">
      <w:pPr>
        <w:spacing w:line="360" w:lineRule="auto"/>
        <w:jc w:val="center"/>
        <w:rPr>
          <w:rStyle w:val="normaltextrun"/>
          <w:rFonts w:ascii="Calibri" w:eastAsia="Times New Roman" w:hAnsi="Calibri" w:cs="Calibri"/>
          <w:color w:val="0C2631"/>
        </w:rPr>
      </w:pPr>
      <w:r>
        <w:rPr>
          <w:rFonts w:ascii="Calibri" w:hAnsi="Calibri"/>
          <w:color w:val="0C2631"/>
        </w:rPr>
        <w:t>– ENDE –</w:t>
      </w:r>
    </w:p>
    <w:p w14:paraId="0EDB8618" w14:textId="77777777" w:rsidR="008951B5" w:rsidRDefault="008951B5" w:rsidP="008951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FESPA</w:t>
      </w:r>
      <w:r>
        <w:rPr>
          <w:rStyle w:val="normaltextrun"/>
          <w:rFonts w:ascii="Calibri" w:hAnsi="Calibri" w:cs="Calibri"/>
          <w:sz w:val="20"/>
          <w:szCs w:val="20"/>
        </w:rPr>
        <w:t> </w:t>
      </w:r>
      <w:r>
        <w:rPr>
          <w:rStyle w:val="eop"/>
          <w:rFonts w:ascii="Calibri" w:hAnsi="Calibri" w:cs="Calibri"/>
          <w:sz w:val="20"/>
          <w:szCs w:val="20"/>
        </w:rPr>
        <w:t> </w:t>
      </w:r>
    </w:p>
    <w:p w14:paraId="16B3F57A" w14:textId="77777777" w:rsidR="008951B5" w:rsidRDefault="008951B5" w:rsidP="008951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 </w:t>
      </w:r>
      <w:r>
        <w:rPr>
          <w:rStyle w:val="eop"/>
          <w:rFonts w:ascii="Calibri" w:hAnsi="Calibri" w:cs="Calibri"/>
          <w:sz w:val="20"/>
          <w:szCs w:val="20"/>
        </w:rPr>
        <w:t> </w:t>
      </w:r>
    </w:p>
    <w:p w14:paraId="10DD09FD" w14:textId="77777777" w:rsidR="008951B5" w:rsidRDefault="008951B5" w:rsidP="008951B5">
      <w:pPr>
        <w:pStyle w:val="paragraph"/>
        <w:spacing w:before="0" w:beforeAutospacing="0" w:after="0" w:afterAutospacing="0"/>
        <w:ind w:firstLine="3975"/>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0AD4D906" w14:textId="77777777" w:rsidR="008951B5" w:rsidRDefault="008951B5" w:rsidP="008951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xml:space="preserve">FESPA Profit for Purpose </w:t>
      </w:r>
      <w:r>
        <w:rPr>
          <w:rStyle w:val="normaltextrun"/>
          <w:rFonts w:ascii="Calibri" w:hAnsi="Calibri" w:cs="Calibri"/>
          <w:sz w:val="20"/>
          <w:szCs w:val="20"/>
        </w:rPr>
        <w:t> </w:t>
      </w:r>
      <w:r>
        <w:rPr>
          <w:rStyle w:val="scxw67943971"/>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Profit for Purpose ist das internationale Reinvestitionsprogramm von FESPA, das einen Teil der Erlöse aus FESPA-Veranstaltungen dazu verwendet, der globalen Spezialdruckbranche zu einem nachhaltigen und rentablen Wachstum zu verhelfen. Die vier tragenden Säulen hierfür sind Bildung, Inspiration, Erweiterung und Verbindung. Im Rahmen des Programms stehen Druckereien auf der ganzen Welt hochwertige Produkte und Dienstleistungen zur Verfügung, darunter Marktforschung, Seminare, Gipfeltreffen, Kongresse, informative Leitfäden und Features. Zudem werden Basisprojekte in Schwellenländern unterstützt. Weitere Informationen finden Sie unter </w:t>
      </w:r>
      <w:hyperlink r:id="rId10" w:tgtFrame="_blank" w:history="1">
        <w:r>
          <w:rPr>
            <w:rStyle w:val="normaltextrun"/>
            <w:rFonts w:ascii="Calibri" w:hAnsi="Calibri" w:cs="Calibri"/>
            <w:color w:val="0000FF"/>
            <w:sz w:val="20"/>
            <w:szCs w:val="20"/>
            <w:u w:val="single"/>
          </w:rPr>
          <w:t>www.fespa.com/profit-for-purpose</w:t>
        </w:r>
      </w:hyperlink>
      <w:r>
        <w:rPr>
          <w:rStyle w:val="normaltextrun"/>
          <w:rFonts w:ascii="Calibri" w:hAnsi="Calibri" w:cs="Calibri"/>
          <w:i/>
          <w:iCs/>
          <w:sz w:val="20"/>
          <w:szCs w:val="20"/>
        </w:rPr>
        <w:t>. </w:t>
      </w:r>
      <w:r>
        <w:rPr>
          <w:rStyle w:val="normaltextrun"/>
          <w:rFonts w:ascii="Calibri" w:hAnsi="Calibri" w:cs="Calibri"/>
          <w:sz w:val="20"/>
          <w:szCs w:val="20"/>
        </w:rPr>
        <w:t> </w:t>
      </w:r>
      <w:r>
        <w:rPr>
          <w:rStyle w:val="eop"/>
          <w:rFonts w:ascii="Calibri" w:hAnsi="Calibri" w:cs="Calibri"/>
          <w:sz w:val="20"/>
          <w:szCs w:val="20"/>
        </w:rPr>
        <w:t> </w:t>
      </w:r>
    </w:p>
    <w:p w14:paraId="229671CE" w14:textId="77777777" w:rsidR="008951B5" w:rsidRDefault="008951B5" w:rsidP="008951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0098AF47" w14:textId="77777777" w:rsidR="008951B5" w:rsidRDefault="008951B5" w:rsidP="008951B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Nächste FESPA-Veranstaltungen:  </w:t>
      </w:r>
      <w:r>
        <w:rPr>
          <w:rStyle w:val="normaltextrun"/>
          <w:rFonts w:ascii="Calibri" w:hAnsi="Calibri" w:cs="Calibri"/>
          <w:sz w:val="20"/>
          <w:szCs w:val="20"/>
        </w:rPr>
        <w:t> </w:t>
      </w:r>
      <w:r>
        <w:rPr>
          <w:rStyle w:val="eop"/>
          <w:rFonts w:ascii="Calibri" w:hAnsi="Calibri" w:cs="Calibri"/>
          <w:sz w:val="20"/>
          <w:szCs w:val="20"/>
        </w:rPr>
        <w:t> </w:t>
      </w:r>
    </w:p>
    <w:p w14:paraId="24E7B72F" w14:textId="77777777" w:rsidR="008951B5" w:rsidRDefault="008951B5" w:rsidP="008951B5">
      <w:pPr>
        <w:pStyle w:val="paragraph"/>
        <w:numPr>
          <w:ilvl w:val="0"/>
          <w:numId w:val="14"/>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color w:val="000000"/>
          <w:sz w:val="20"/>
          <w:szCs w:val="20"/>
          <w:lang w:val="es-ES"/>
        </w:rPr>
        <w:t>FESPA Mexico 2023, 17 – 19 August 2023, Centro Citibanamex, Mexico City</w:t>
      </w:r>
      <w:r>
        <w:rPr>
          <w:rStyle w:val="normaltextrun"/>
          <w:rFonts w:ascii="Calibri" w:hAnsi="Calibri" w:cs="Calibri"/>
          <w:color w:val="000000"/>
          <w:sz w:val="20"/>
          <w:szCs w:val="20"/>
          <w:lang w:val="it-IT"/>
        </w:rPr>
        <w:t> </w:t>
      </w:r>
      <w:r>
        <w:rPr>
          <w:rStyle w:val="eop"/>
          <w:rFonts w:ascii="Calibri" w:hAnsi="Calibri" w:cs="Calibri"/>
          <w:color w:val="000000"/>
          <w:sz w:val="20"/>
          <w:szCs w:val="20"/>
        </w:rPr>
        <w:t> </w:t>
      </w:r>
    </w:p>
    <w:p w14:paraId="686B5E6A" w14:textId="77777777" w:rsidR="008951B5" w:rsidRDefault="008951B5" w:rsidP="008951B5">
      <w:pPr>
        <w:pStyle w:val="paragraph"/>
        <w:numPr>
          <w:ilvl w:val="0"/>
          <w:numId w:val="14"/>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sz w:val="20"/>
          <w:szCs w:val="20"/>
        </w:rPr>
        <w:t>FESPA Africa 2023, 13 – 15 September 2023, Gallagher Convention Centre, Johannesburg </w:t>
      </w:r>
      <w:r>
        <w:rPr>
          <w:rStyle w:val="eop"/>
          <w:rFonts w:ascii="Calibri" w:hAnsi="Calibri" w:cs="Calibri"/>
          <w:sz w:val="20"/>
          <w:szCs w:val="20"/>
        </w:rPr>
        <w:t> </w:t>
      </w:r>
    </w:p>
    <w:p w14:paraId="7A11E843" w14:textId="77777777" w:rsidR="008951B5" w:rsidRDefault="008951B5" w:rsidP="008951B5">
      <w:pPr>
        <w:pStyle w:val="paragraph"/>
        <w:numPr>
          <w:ilvl w:val="0"/>
          <w:numId w:val="14"/>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sz w:val="20"/>
          <w:szCs w:val="20"/>
          <w:lang w:val="it-IT"/>
        </w:rPr>
        <w:t>FESPA Eurasia 2023, 23 – 26 November 2023, IFM - Istanbul Expo Center, Istanbul, Turkey</w:t>
      </w:r>
      <w:r>
        <w:rPr>
          <w:rStyle w:val="normaltextrun"/>
          <w:rFonts w:ascii="Calibri" w:hAnsi="Calibri" w:cs="Calibri"/>
          <w:lang w:val="it-IT"/>
        </w:rPr>
        <w:t>  </w:t>
      </w:r>
      <w:r>
        <w:rPr>
          <w:rStyle w:val="eop"/>
          <w:rFonts w:ascii="Calibri" w:hAnsi="Calibri" w:cs="Calibri"/>
        </w:rPr>
        <w:t> </w:t>
      </w:r>
    </w:p>
    <w:p w14:paraId="1C0857CA" w14:textId="77777777" w:rsidR="008951B5" w:rsidRDefault="008951B5" w:rsidP="008951B5">
      <w:pPr>
        <w:pStyle w:val="paragraph"/>
        <w:numPr>
          <w:ilvl w:val="0"/>
          <w:numId w:val="14"/>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sz w:val="20"/>
          <w:szCs w:val="20"/>
          <w:lang w:val="en-US"/>
        </w:rPr>
        <w:t>FESPA Global Print Expo 2024, 19 – 22 March 2024, RAI, Amsterdam, Netherlands</w:t>
      </w:r>
      <w:r>
        <w:rPr>
          <w:rStyle w:val="normaltextrun"/>
          <w:rFonts w:ascii="Calibri" w:hAnsi="Calibri" w:cs="Calibri"/>
          <w:lang w:val="en-US"/>
        </w:rPr>
        <w:t> </w:t>
      </w:r>
      <w:r>
        <w:rPr>
          <w:rStyle w:val="normaltextrun"/>
          <w:rFonts w:ascii="Calibri" w:hAnsi="Calibri" w:cs="Calibri"/>
        </w:rPr>
        <w:t> </w:t>
      </w:r>
      <w:r>
        <w:rPr>
          <w:rStyle w:val="eop"/>
          <w:rFonts w:ascii="Calibri" w:hAnsi="Calibri" w:cs="Calibri"/>
        </w:rPr>
        <w:t> </w:t>
      </w:r>
    </w:p>
    <w:p w14:paraId="071CA732" w14:textId="77777777" w:rsidR="008951B5" w:rsidRDefault="008951B5" w:rsidP="008951B5">
      <w:pPr>
        <w:pStyle w:val="paragraph"/>
        <w:numPr>
          <w:ilvl w:val="0"/>
          <w:numId w:val="15"/>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sz w:val="20"/>
          <w:szCs w:val="20"/>
          <w:lang w:val="en-US"/>
        </w:rPr>
        <w:t>European Sign Expo 2024, 19 – 22 March 2024, RAI, Amsterdam, Netherlands</w:t>
      </w:r>
      <w:r>
        <w:rPr>
          <w:rStyle w:val="normaltextrun"/>
          <w:rFonts w:ascii="Calibri" w:hAnsi="Calibri" w:cs="Calibri"/>
          <w:lang w:val="en-US"/>
        </w:rPr>
        <w:t> </w:t>
      </w:r>
      <w:r>
        <w:rPr>
          <w:rStyle w:val="normaltextrun"/>
          <w:rFonts w:ascii="Calibri" w:hAnsi="Calibri" w:cs="Calibri"/>
        </w:rPr>
        <w:t> </w:t>
      </w:r>
      <w:r>
        <w:rPr>
          <w:rStyle w:val="eop"/>
          <w:rFonts w:ascii="Calibri" w:hAnsi="Calibri" w:cs="Calibri"/>
        </w:rPr>
        <w:t> </w:t>
      </w:r>
    </w:p>
    <w:p w14:paraId="7146CF3A" w14:textId="77777777" w:rsidR="008951B5" w:rsidRDefault="008951B5" w:rsidP="008951B5">
      <w:pPr>
        <w:pStyle w:val="paragraph"/>
        <w:numPr>
          <w:ilvl w:val="0"/>
          <w:numId w:val="15"/>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color w:val="000000"/>
          <w:sz w:val="20"/>
          <w:szCs w:val="20"/>
        </w:rPr>
        <w:t xml:space="preserve">Personalisation Experience 2024, </w:t>
      </w:r>
      <w:r>
        <w:rPr>
          <w:rStyle w:val="normaltextrun"/>
          <w:rFonts w:ascii="Calibri" w:hAnsi="Calibri" w:cs="Calibri"/>
          <w:sz w:val="20"/>
          <w:szCs w:val="20"/>
        </w:rPr>
        <w:t>19 – 22 March 2024, RAI, Amsterdam, Netherlands</w:t>
      </w:r>
      <w:r>
        <w:rPr>
          <w:rStyle w:val="normaltextrun"/>
          <w:rFonts w:ascii="Calibri" w:hAnsi="Calibri" w:cs="Calibri"/>
        </w:rPr>
        <w:t>  </w:t>
      </w:r>
      <w:r>
        <w:rPr>
          <w:rStyle w:val="eop"/>
          <w:rFonts w:ascii="Calibri" w:hAnsi="Calibri" w:cs="Calibri"/>
        </w:rPr>
        <w:t> </w:t>
      </w:r>
    </w:p>
    <w:p w14:paraId="4488C866" w14:textId="77777777" w:rsidR="008951B5" w:rsidRDefault="008951B5" w:rsidP="008951B5">
      <w:pPr>
        <w:pStyle w:val="paragraph"/>
        <w:numPr>
          <w:ilvl w:val="0"/>
          <w:numId w:val="15"/>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sz w:val="20"/>
          <w:szCs w:val="20"/>
          <w:lang w:val="en-US"/>
        </w:rPr>
        <w:t>Sportswear Pro 2024, 19 – 22 March 2024, RAI, Amsterdam, Netherlands</w:t>
      </w:r>
      <w:r>
        <w:rPr>
          <w:rStyle w:val="normaltextrun"/>
          <w:rFonts w:ascii="Calibri" w:hAnsi="Calibri" w:cs="Calibri"/>
          <w:lang w:val="en-US"/>
        </w:rPr>
        <w:t> </w:t>
      </w:r>
      <w:r>
        <w:rPr>
          <w:rStyle w:val="normaltextrun"/>
          <w:rFonts w:ascii="Calibri" w:hAnsi="Calibri" w:cs="Calibri"/>
        </w:rPr>
        <w:t> </w:t>
      </w:r>
      <w:r>
        <w:rPr>
          <w:rStyle w:val="eop"/>
          <w:rFonts w:ascii="Calibri" w:hAnsi="Calibri" w:cs="Calibri"/>
        </w:rPr>
        <w:t> </w:t>
      </w:r>
    </w:p>
    <w:p w14:paraId="4E7CD349" w14:textId="77777777" w:rsidR="008951B5" w:rsidRDefault="008951B5" w:rsidP="008951B5">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25C27661" w14:textId="77777777" w:rsidR="008951B5" w:rsidRDefault="008951B5" w:rsidP="008951B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lastRenderedPageBreak/>
        <w:t>Im Auftrag der FESPA von AD Communications herausgegeben</w:t>
      </w:r>
      <w:r>
        <w:rPr>
          <w:rStyle w:val="normaltextrun"/>
          <w:rFonts w:ascii="Calibri" w:hAnsi="Calibri" w:cs="Calibri"/>
          <w:sz w:val="20"/>
          <w:szCs w:val="20"/>
        </w:rPr>
        <w:t> </w:t>
      </w:r>
      <w:r>
        <w:rPr>
          <w:rStyle w:val="eop"/>
          <w:rFonts w:ascii="Calibri" w:hAnsi="Calibri" w:cs="Calibri"/>
          <w:sz w:val="20"/>
          <w:szCs w:val="20"/>
        </w:rPr>
        <w:t> </w:t>
      </w:r>
    </w:p>
    <w:p w14:paraId="30443F6E" w14:textId="77777777" w:rsidR="008951B5" w:rsidRDefault="008951B5" w:rsidP="008951B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454230C8" w14:textId="77777777" w:rsidR="008951B5" w:rsidRDefault="008951B5" w:rsidP="008951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Weitere Informationen: </w:t>
      </w:r>
      <w:r>
        <w:rPr>
          <w:rStyle w:val="normaltextrun"/>
          <w:rFonts w:ascii="Calibri" w:hAnsi="Calibri" w:cs="Calibri"/>
          <w:sz w:val="20"/>
          <w:szCs w:val="20"/>
        </w:rPr>
        <w:t> </w:t>
      </w:r>
      <w:r>
        <w:rPr>
          <w:rStyle w:val="eop"/>
          <w:rFonts w:ascii="Calibri" w:hAnsi="Calibri" w:cs="Calibri"/>
          <w:sz w:val="20"/>
          <w:szCs w:val="20"/>
        </w:rPr>
        <w:t> </w:t>
      </w:r>
    </w:p>
    <w:p w14:paraId="17564FFC" w14:textId="77777777" w:rsidR="008951B5" w:rsidRDefault="008951B5" w:rsidP="008951B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Imogen Woods</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Leighona Aris </w:t>
      </w:r>
      <w:r>
        <w:rPr>
          <w:rStyle w:val="eop"/>
          <w:rFonts w:ascii="Calibri" w:hAnsi="Calibri" w:cs="Calibri"/>
          <w:sz w:val="20"/>
          <w:szCs w:val="20"/>
        </w:rPr>
        <w:t> </w:t>
      </w:r>
    </w:p>
    <w:p w14:paraId="65473C87" w14:textId="77777777" w:rsidR="008951B5" w:rsidRDefault="008951B5" w:rsidP="008951B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AD Communications  </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FESPA </w:t>
      </w:r>
      <w:r>
        <w:rPr>
          <w:rStyle w:val="eop"/>
          <w:rFonts w:ascii="Calibri" w:hAnsi="Calibri" w:cs="Calibri"/>
          <w:sz w:val="20"/>
          <w:szCs w:val="20"/>
        </w:rPr>
        <w:t> </w:t>
      </w:r>
    </w:p>
    <w:p w14:paraId="78E9F9E8" w14:textId="77777777" w:rsidR="008951B5" w:rsidRDefault="008951B5" w:rsidP="008951B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Tel: + 44 (0) 1372 464470        </w:t>
      </w:r>
      <w:r>
        <w:rPr>
          <w:rStyle w:val="tabchar"/>
          <w:rFonts w:ascii="Calibri" w:hAnsi="Calibri" w:cs="Calibri"/>
          <w:sz w:val="20"/>
          <w:szCs w:val="20"/>
        </w:rPr>
        <w:tab/>
      </w:r>
      <w:r>
        <w:rPr>
          <w:rStyle w:val="tabchar"/>
          <w:rFonts w:ascii="Calibri" w:hAnsi="Calibri" w:cs="Calibri"/>
        </w:rPr>
        <w:tab/>
      </w:r>
      <w:r>
        <w:rPr>
          <w:rStyle w:val="normaltextrun"/>
          <w:rFonts w:ascii="Calibri" w:hAnsi="Calibri" w:cs="Calibri"/>
          <w:sz w:val="20"/>
          <w:szCs w:val="20"/>
        </w:rPr>
        <w:t>Tel: +44 (0) 1737 228 160 </w:t>
      </w:r>
      <w:r>
        <w:rPr>
          <w:rStyle w:val="eop"/>
          <w:rFonts w:ascii="Calibri" w:hAnsi="Calibri" w:cs="Calibri"/>
          <w:sz w:val="20"/>
          <w:szCs w:val="20"/>
        </w:rPr>
        <w:t> </w:t>
      </w:r>
    </w:p>
    <w:p w14:paraId="43252494" w14:textId="77777777" w:rsidR="008951B5" w:rsidRDefault="008951B5" w:rsidP="008951B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Email: </w:t>
      </w:r>
      <w:hyperlink r:id="rId11" w:tgtFrame="_blank" w:history="1">
        <w:r>
          <w:rPr>
            <w:rStyle w:val="normaltextrun"/>
            <w:rFonts w:ascii="Calibri" w:hAnsi="Calibri" w:cs="Calibri"/>
            <w:color w:val="0563C1"/>
            <w:sz w:val="20"/>
            <w:szCs w:val="20"/>
            <w:u w:val="single"/>
          </w:rPr>
          <w:t>iwoods@adcomms.co.uk</w:t>
        </w:r>
      </w:hyperlink>
      <w:r>
        <w:rPr>
          <w:rStyle w:val="normaltextrun"/>
          <w:rFonts w:ascii="Calibri" w:hAnsi="Calibri" w:cs="Calibri"/>
          <w:sz w:val="20"/>
          <w:szCs w:val="20"/>
        </w:rPr>
        <w:t xml:space="preserve"> </w:t>
      </w:r>
      <w:r>
        <w:rPr>
          <w:rStyle w:val="tabchar"/>
          <w:rFonts w:ascii="Calibri" w:hAnsi="Calibri" w:cs="Calibri"/>
          <w:sz w:val="20"/>
          <w:szCs w:val="20"/>
        </w:rPr>
        <w:tab/>
      </w:r>
      <w:r>
        <w:rPr>
          <w:rStyle w:val="tabchar"/>
          <w:rFonts w:ascii="Calibri" w:hAnsi="Calibri" w:cs="Calibri"/>
        </w:rPr>
        <w:tab/>
      </w:r>
      <w:r>
        <w:rPr>
          <w:rStyle w:val="normaltextrun"/>
          <w:rFonts w:ascii="Calibri" w:hAnsi="Calibri" w:cs="Calibri"/>
          <w:sz w:val="20"/>
          <w:szCs w:val="20"/>
        </w:rPr>
        <w:t xml:space="preserve">Email: </w:t>
      </w:r>
      <w:hyperlink r:id="rId12" w:tgtFrame="_blank" w:history="1">
        <w:r>
          <w:rPr>
            <w:rStyle w:val="normaltextrun"/>
            <w:rFonts w:ascii="Calibri" w:hAnsi="Calibri" w:cs="Calibri"/>
            <w:color w:val="0563C1"/>
            <w:sz w:val="20"/>
            <w:szCs w:val="20"/>
            <w:u w:val="single"/>
          </w:rPr>
          <w:t>Leighona.Aris@Fespa.com</w:t>
        </w:r>
      </w:hyperlink>
      <w:r>
        <w:rPr>
          <w:rStyle w:val="normaltextrun"/>
          <w:rFonts w:ascii="Calibri" w:hAnsi="Calibri" w:cs="Calibri"/>
          <w:sz w:val="20"/>
          <w:szCs w:val="20"/>
        </w:rPr>
        <w:t>   </w:t>
      </w:r>
      <w:r>
        <w:rPr>
          <w:rStyle w:val="eop"/>
          <w:rFonts w:ascii="Calibri" w:hAnsi="Calibri" w:cs="Calibri"/>
          <w:sz w:val="20"/>
          <w:szCs w:val="20"/>
        </w:rPr>
        <w:t> </w:t>
      </w:r>
    </w:p>
    <w:p w14:paraId="02F91FCE" w14:textId="77777777" w:rsidR="008951B5" w:rsidRDefault="008951B5" w:rsidP="008951B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nl-NL"/>
        </w:rPr>
        <w:t xml:space="preserve">Website: </w:t>
      </w:r>
      <w:hyperlink r:id="rId13" w:tgtFrame="_blank" w:history="1">
        <w:r>
          <w:rPr>
            <w:rStyle w:val="normaltextrun"/>
            <w:rFonts w:ascii="Calibri" w:hAnsi="Calibri" w:cs="Calibri"/>
            <w:color w:val="0563C1"/>
            <w:sz w:val="20"/>
            <w:szCs w:val="20"/>
            <w:u w:val="single"/>
            <w:lang w:val="nl-NL"/>
          </w:rPr>
          <w:t>www.adcomms.co.uk</w:t>
        </w:r>
      </w:hyperlink>
      <w:r>
        <w:rPr>
          <w:rStyle w:val="tabchar"/>
          <w:rFonts w:ascii="Calibri" w:hAnsi="Calibri" w:cs="Calibri"/>
          <w:color w:val="0563C1"/>
          <w:sz w:val="20"/>
          <w:szCs w:val="20"/>
        </w:rPr>
        <w:tab/>
      </w:r>
      <w:r>
        <w:rPr>
          <w:rStyle w:val="tabchar"/>
          <w:rFonts w:ascii="Calibri" w:hAnsi="Calibri" w:cs="Calibri"/>
        </w:rPr>
        <w:tab/>
      </w:r>
      <w:r>
        <w:rPr>
          <w:rStyle w:val="normaltextrun"/>
          <w:rFonts w:ascii="Calibri" w:hAnsi="Calibri" w:cs="Calibri"/>
          <w:sz w:val="20"/>
          <w:szCs w:val="20"/>
          <w:lang w:val="nl-NL"/>
        </w:rPr>
        <w:t xml:space="preserve">Website: </w:t>
      </w:r>
      <w:hyperlink r:id="rId14" w:tgtFrame="_blank" w:history="1">
        <w:r>
          <w:rPr>
            <w:rStyle w:val="normaltextrun"/>
            <w:rFonts w:ascii="Calibri" w:hAnsi="Calibri" w:cs="Calibri"/>
            <w:color w:val="0563C1"/>
            <w:sz w:val="20"/>
            <w:szCs w:val="20"/>
            <w:u w:val="single"/>
            <w:lang w:val="nl-NL"/>
          </w:rPr>
          <w:t>www.fespa.com</w:t>
        </w:r>
      </w:hyperlink>
      <w:r>
        <w:rPr>
          <w:rStyle w:val="normaltextrun"/>
          <w:rFonts w:ascii="Calibri" w:hAnsi="Calibri" w:cs="Calibri"/>
          <w:sz w:val="20"/>
          <w:szCs w:val="20"/>
          <w:lang w:val="nl-NL"/>
        </w:rPr>
        <w:t> </w:t>
      </w:r>
      <w:r>
        <w:rPr>
          <w:rStyle w:val="eop"/>
          <w:rFonts w:ascii="Calibri" w:hAnsi="Calibri" w:cs="Calibri"/>
          <w:sz w:val="20"/>
          <w:szCs w:val="20"/>
        </w:rPr>
        <w:t> </w:t>
      </w:r>
    </w:p>
    <w:p w14:paraId="0AC051D9" w14:textId="6BEA8819" w:rsidR="0000156B" w:rsidRPr="007202C6" w:rsidRDefault="0000156B" w:rsidP="008951B5">
      <w:pPr>
        <w:spacing w:line="240" w:lineRule="auto"/>
        <w:rPr>
          <w:rFonts w:ascii="Segoe UI" w:hAnsi="Segoe UI" w:cs="Segoe UI"/>
          <w:sz w:val="18"/>
          <w:szCs w:val="18"/>
        </w:rPr>
      </w:pPr>
    </w:p>
    <w:sectPr w:rsidR="0000156B" w:rsidRPr="007202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182B" w14:textId="77777777" w:rsidR="006D5994" w:rsidRDefault="006D5994" w:rsidP="007F74C7">
      <w:pPr>
        <w:spacing w:after="0" w:line="240" w:lineRule="auto"/>
      </w:pPr>
      <w:r>
        <w:separator/>
      </w:r>
    </w:p>
  </w:endnote>
  <w:endnote w:type="continuationSeparator" w:id="0">
    <w:p w14:paraId="6F692361" w14:textId="77777777" w:rsidR="006D5994" w:rsidRDefault="006D5994" w:rsidP="007F74C7">
      <w:pPr>
        <w:spacing w:after="0" w:line="240" w:lineRule="auto"/>
      </w:pPr>
      <w:r>
        <w:continuationSeparator/>
      </w:r>
    </w:p>
  </w:endnote>
  <w:endnote w:type="continuationNotice" w:id="1">
    <w:p w14:paraId="3C6B4851" w14:textId="77777777" w:rsidR="006D5994" w:rsidRDefault="006D5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FB6E" w14:textId="77777777" w:rsidR="006D5994" w:rsidRDefault="006D5994" w:rsidP="007F74C7">
      <w:pPr>
        <w:spacing w:after="0" w:line="240" w:lineRule="auto"/>
      </w:pPr>
      <w:r>
        <w:separator/>
      </w:r>
    </w:p>
  </w:footnote>
  <w:footnote w:type="continuationSeparator" w:id="0">
    <w:p w14:paraId="1B74888D" w14:textId="77777777" w:rsidR="006D5994" w:rsidRDefault="006D5994" w:rsidP="007F74C7">
      <w:pPr>
        <w:spacing w:after="0" w:line="240" w:lineRule="auto"/>
      </w:pPr>
      <w:r>
        <w:continuationSeparator/>
      </w:r>
    </w:p>
  </w:footnote>
  <w:footnote w:type="continuationNotice" w:id="1">
    <w:p w14:paraId="0B184D78" w14:textId="77777777" w:rsidR="006D5994" w:rsidRDefault="006D59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E90"/>
    <w:multiLevelType w:val="multilevel"/>
    <w:tmpl w:val="BBB8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76680"/>
    <w:multiLevelType w:val="hybridMultilevel"/>
    <w:tmpl w:val="191EEC4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2AF52A64"/>
    <w:multiLevelType w:val="hybridMultilevel"/>
    <w:tmpl w:val="D06E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5B0151"/>
    <w:multiLevelType w:val="multilevel"/>
    <w:tmpl w:val="51F8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736582"/>
    <w:multiLevelType w:val="multilevel"/>
    <w:tmpl w:val="FBD6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097D0A"/>
    <w:multiLevelType w:val="hybridMultilevel"/>
    <w:tmpl w:val="35346F92"/>
    <w:lvl w:ilvl="0" w:tplc="B3F423B8">
      <w:start w:val="1"/>
      <w:numFmt w:val="bullet"/>
      <w:lvlText w:val=""/>
      <w:lvlJc w:val="left"/>
      <w:pPr>
        <w:ind w:left="720" w:hanging="360"/>
      </w:pPr>
      <w:rPr>
        <w:rFonts w:ascii="Symbol" w:hAnsi="Symbol" w:hint="default"/>
      </w:rPr>
    </w:lvl>
    <w:lvl w:ilvl="1" w:tplc="9134FC52">
      <w:start w:val="1"/>
      <w:numFmt w:val="bullet"/>
      <w:lvlText w:val="o"/>
      <w:lvlJc w:val="left"/>
      <w:pPr>
        <w:ind w:left="1440" w:hanging="360"/>
      </w:pPr>
      <w:rPr>
        <w:rFonts w:ascii="Courier New" w:hAnsi="Courier New" w:hint="default"/>
      </w:rPr>
    </w:lvl>
    <w:lvl w:ilvl="2" w:tplc="88B638AC">
      <w:start w:val="1"/>
      <w:numFmt w:val="bullet"/>
      <w:lvlText w:val=""/>
      <w:lvlJc w:val="left"/>
      <w:pPr>
        <w:ind w:left="2160" w:hanging="360"/>
      </w:pPr>
      <w:rPr>
        <w:rFonts w:ascii="Wingdings" w:hAnsi="Wingdings" w:hint="default"/>
      </w:rPr>
    </w:lvl>
    <w:lvl w:ilvl="3" w:tplc="8D0EDB46">
      <w:start w:val="1"/>
      <w:numFmt w:val="bullet"/>
      <w:lvlText w:val=""/>
      <w:lvlJc w:val="left"/>
      <w:pPr>
        <w:ind w:left="2880" w:hanging="360"/>
      </w:pPr>
      <w:rPr>
        <w:rFonts w:ascii="Symbol" w:hAnsi="Symbol" w:hint="default"/>
      </w:rPr>
    </w:lvl>
    <w:lvl w:ilvl="4" w:tplc="BF28FF20">
      <w:start w:val="1"/>
      <w:numFmt w:val="bullet"/>
      <w:lvlText w:val="o"/>
      <w:lvlJc w:val="left"/>
      <w:pPr>
        <w:ind w:left="3600" w:hanging="360"/>
      </w:pPr>
      <w:rPr>
        <w:rFonts w:ascii="Courier New" w:hAnsi="Courier New" w:hint="default"/>
      </w:rPr>
    </w:lvl>
    <w:lvl w:ilvl="5" w:tplc="0AFEEC62">
      <w:start w:val="1"/>
      <w:numFmt w:val="bullet"/>
      <w:lvlText w:val=""/>
      <w:lvlJc w:val="left"/>
      <w:pPr>
        <w:ind w:left="4320" w:hanging="360"/>
      </w:pPr>
      <w:rPr>
        <w:rFonts w:ascii="Wingdings" w:hAnsi="Wingdings" w:hint="default"/>
      </w:rPr>
    </w:lvl>
    <w:lvl w:ilvl="6" w:tplc="3120F150">
      <w:start w:val="1"/>
      <w:numFmt w:val="bullet"/>
      <w:lvlText w:val=""/>
      <w:lvlJc w:val="left"/>
      <w:pPr>
        <w:ind w:left="5040" w:hanging="360"/>
      </w:pPr>
      <w:rPr>
        <w:rFonts w:ascii="Symbol" w:hAnsi="Symbol" w:hint="default"/>
      </w:rPr>
    </w:lvl>
    <w:lvl w:ilvl="7" w:tplc="177EA60C">
      <w:start w:val="1"/>
      <w:numFmt w:val="bullet"/>
      <w:lvlText w:val="o"/>
      <w:lvlJc w:val="left"/>
      <w:pPr>
        <w:ind w:left="5760" w:hanging="360"/>
      </w:pPr>
      <w:rPr>
        <w:rFonts w:ascii="Courier New" w:hAnsi="Courier New" w:hint="default"/>
      </w:rPr>
    </w:lvl>
    <w:lvl w:ilvl="8" w:tplc="966411E4">
      <w:start w:val="1"/>
      <w:numFmt w:val="bullet"/>
      <w:lvlText w:val=""/>
      <w:lvlJc w:val="left"/>
      <w:pPr>
        <w:ind w:left="6480" w:hanging="360"/>
      </w:pPr>
      <w:rPr>
        <w:rFonts w:ascii="Wingdings" w:hAnsi="Wingdings" w:hint="default"/>
      </w:rPr>
    </w:lvl>
  </w:abstractNum>
  <w:abstractNum w:abstractNumId="10"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7FB224A"/>
    <w:multiLevelType w:val="hybridMultilevel"/>
    <w:tmpl w:val="C396D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90456586">
    <w:abstractNumId w:val="10"/>
  </w:num>
  <w:num w:numId="2" w16cid:durableId="1762945994">
    <w:abstractNumId w:val="13"/>
  </w:num>
  <w:num w:numId="3" w16cid:durableId="1536768261">
    <w:abstractNumId w:val="6"/>
  </w:num>
  <w:num w:numId="4" w16cid:durableId="1893805720">
    <w:abstractNumId w:val="4"/>
  </w:num>
  <w:num w:numId="5" w16cid:durableId="733889381">
    <w:abstractNumId w:val="12"/>
  </w:num>
  <w:num w:numId="6" w16cid:durableId="1179351081">
    <w:abstractNumId w:val="8"/>
  </w:num>
  <w:num w:numId="7" w16cid:durableId="1864395429">
    <w:abstractNumId w:val="1"/>
  </w:num>
  <w:num w:numId="8" w16cid:durableId="525489911">
    <w:abstractNumId w:val="11"/>
  </w:num>
  <w:num w:numId="9" w16cid:durableId="1473056254">
    <w:abstractNumId w:val="9"/>
  </w:num>
  <w:num w:numId="10" w16cid:durableId="633407886">
    <w:abstractNumId w:val="3"/>
  </w:num>
  <w:num w:numId="11" w16cid:durableId="390230934">
    <w:abstractNumId w:val="2"/>
  </w:num>
  <w:num w:numId="12" w16cid:durableId="1958632334">
    <w:abstractNumId w:val="14"/>
  </w:num>
  <w:num w:numId="13" w16cid:durableId="404379815">
    <w:abstractNumId w:val="0"/>
  </w:num>
  <w:num w:numId="14" w16cid:durableId="1468938640">
    <w:abstractNumId w:val="5"/>
  </w:num>
  <w:num w:numId="15" w16cid:durableId="21090413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kwNKoFAJ0QHNUtAAAA"/>
  </w:docVars>
  <w:rsids>
    <w:rsidRoot w:val="006210A4"/>
    <w:rsid w:val="00000F35"/>
    <w:rsid w:val="0000156B"/>
    <w:rsid w:val="00001FC4"/>
    <w:rsid w:val="00002C3D"/>
    <w:rsid w:val="00003DA1"/>
    <w:rsid w:val="000046A6"/>
    <w:rsid w:val="00005F93"/>
    <w:rsid w:val="00014238"/>
    <w:rsid w:val="00014A61"/>
    <w:rsid w:val="00017FA5"/>
    <w:rsid w:val="000202A1"/>
    <w:rsid w:val="00022EDD"/>
    <w:rsid w:val="00024BF7"/>
    <w:rsid w:val="000254ED"/>
    <w:rsid w:val="00033AAD"/>
    <w:rsid w:val="000354A1"/>
    <w:rsid w:val="00035C2F"/>
    <w:rsid w:val="00036918"/>
    <w:rsid w:val="00040346"/>
    <w:rsid w:val="0004034E"/>
    <w:rsid w:val="0004053C"/>
    <w:rsid w:val="00041E09"/>
    <w:rsid w:val="00045A38"/>
    <w:rsid w:val="00046227"/>
    <w:rsid w:val="00046CA3"/>
    <w:rsid w:val="000512E5"/>
    <w:rsid w:val="00051C84"/>
    <w:rsid w:val="00055308"/>
    <w:rsid w:val="000617DD"/>
    <w:rsid w:val="00061BF1"/>
    <w:rsid w:val="00063761"/>
    <w:rsid w:val="000670E4"/>
    <w:rsid w:val="00070F27"/>
    <w:rsid w:val="00070F71"/>
    <w:rsid w:val="00071E51"/>
    <w:rsid w:val="00071F19"/>
    <w:rsid w:val="00073973"/>
    <w:rsid w:val="00074AD9"/>
    <w:rsid w:val="0008481A"/>
    <w:rsid w:val="000902AC"/>
    <w:rsid w:val="00090D08"/>
    <w:rsid w:val="000A1A86"/>
    <w:rsid w:val="000A4D8E"/>
    <w:rsid w:val="000A542F"/>
    <w:rsid w:val="000A6212"/>
    <w:rsid w:val="000A695D"/>
    <w:rsid w:val="000B14C8"/>
    <w:rsid w:val="000B1FBA"/>
    <w:rsid w:val="000B44DF"/>
    <w:rsid w:val="000C0E94"/>
    <w:rsid w:val="000C2554"/>
    <w:rsid w:val="000C4786"/>
    <w:rsid w:val="000C47BD"/>
    <w:rsid w:val="000D293B"/>
    <w:rsid w:val="000D3AE6"/>
    <w:rsid w:val="000D6CD5"/>
    <w:rsid w:val="000E249C"/>
    <w:rsid w:val="000E6981"/>
    <w:rsid w:val="000F104B"/>
    <w:rsid w:val="000F36E1"/>
    <w:rsid w:val="000F75BC"/>
    <w:rsid w:val="00100E3A"/>
    <w:rsid w:val="00103999"/>
    <w:rsid w:val="001076F7"/>
    <w:rsid w:val="00110581"/>
    <w:rsid w:val="0011533B"/>
    <w:rsid w:val="001160ED"/>
    <w:rsid w:val="00120465"/>
    <w:rsid w:val="001211BC"/>
    <w:rsid w:val="001220DE"/>
    <w:rsid w:val="00123382"/>
    <w:rsid w:val="00125E33"/>
    <w:rsid w:val="00126086"/>
    <w:rsid w:val="00127E56"/>
    <w:rsid w:val="00132704"/>
    <w:rsid w:val="0013441B"/>
    <w:rsid w:val="00135836"/>
    <w:rsid w:val="0014063C"/>
    <w:rsid w:val="001421D7"/>
    <w:rsid w:val="001453D2"/>
    <w:rsid w:val="001477CE"/>
    <w:rsid w:val="00147BD7"/>
    <w:rsid w:val="00147E55"/>
    <w:rsid w:val="0015292A"/>
    <w:rsid w:val="001573E3"/>
    <w:rsid w:val="001606CE"/>
    <w:rsid w:val="00160720"/>
    <w:rsid w:val="0016156B"/>
    <w:rsid w:val="0016328A"/>
    <w:rsid w:val="0016420E"/>
    <w:rsid w:val="001670A5"/>
    <w:rsid w:val="00170F5B"/>
    <w:rsid w:val="0017256D"/>
    <w:rsid w:val="001743A7"/>
    <w:rsid w:val="001771AE"/>
    <w:rsid w:val="001806AD"/>
    <w:rsid w:val="00182CBD"/>
    <w:rsid w:val="00182CCF"/>
    <w:rsid w:val="00182F4E"/>
    <w:rsid w:val="0018456F"/>
    <w:rsid w:val="001866AE"/>
    <w:rsid w:val="00187674"/>
    <w:rsid w:val="0019079C"/>
    <w:rsid w:val="001913AD"/>
    <w:rsid w:val="0019140E"/>
    <w:rsid w:val="00192C3A"/>
    <w:rsid w:val="001931BF"/>
    <w:rsid w:val="00193E3E"/>
    <w:rsid w:val="001948FB"/>
    <w:rsid w:val="00195665"/>
    <w:rsid w:val="00196E92"/>
    <w:rsid w:val="001A12EC"/>
    <w:rsid w:val="001A1A8A"/>
    <w:rsid w:val="001A446A"/>
    <w:rsid w:val="001A4EF3"/>
    <w:rsid w:val="001A5396"/>
    <w:rsid w:val="001A62B4"/>
    <w:rsid w:val="001A6CCF"/>
    <w:rsid w:val="001B183A"/>
    <w:rsid w:val="001B2FAE"/>
    <w:rsid w:val="001B6AD3"/>
    <w:rsid w:val="001B74DD"/>
    <w:rsid w:val="001C0062"/>
    <w:rsid w:val="001C1A4A"/>
    <w:rsid w:val="001C2DD3"/>
    <w:rsid w:val="001C3FCB"/>
    <w:rsid w:val="001D0137"/>
    <w:rsid w:val="001D014F"/>
    <w:rsid w:val="001D1A9C"/>
    <w:rsid w:val="001D483E"/>
    <w:rsid w:val="001D6B24"/>
    <w:rsid w:val="001D7552"/>
    <w:rsid w:val="001E3EB1"/>
    <w:rsid w:val="001E56B3"/>
    <w:rsid w:val="001E6147"/>
    <w:rsid w:val="001E6537"/>
    <w:rsid w:val="001E7277"/>
    <w:rsid w:val="001E7F86"/>
    <w:rsid w:val="001F0A0A"/>
    <w:rsid w:val="001F1C62"/>
    <w:rsid w:val="001F2365"/>
    <w:rsid w:val="001F67B6"/>
    <w:rsid w:val="0020453D"/>
    <w:rsid w:val="00205906"/>
    <w:rsid w:val="00212419"/>
    <w:rsid w:val="002132DF"/>
    <w:rsid w:val="00215928"/>
    <w:rsid w:val="0021794E"/>
    <w:rsid w:val="002234BE"/>
    <w:rsid w:val="0022490C"/>
    <w:rsid w:val="00225638"/>
    <w:rsid w:val="00225937"/>
    <w:rsid w:val="00226505"/>
    <w:rsid w:val="00236232"/>
    <w:rsid w:val="00236FB5"/>
    <w:rsid w:val="00240F2F"/>
    <w:rsid w:val="00241A9B"/>
    <w:rsid w:val="00241E80"/>
    <w:rsid w:val="00241F24"/>
    <w:rsid w:val="00244A1B"/>
    <w:rsid w:val="002457C4"/>
    <w:rsid w:val="00245BB9"/>
    <w:rsid w:val="00245DC9"/>
    <w:rsid w:val="00247BA2"/>
    <w:rsid w:val="002508FB"/>
    <w:rsid w:val="00253BF9"/>
    <w:rsid w:val="00260A14"/>
    <w:rsid w:val="00260A2E"/>
    <w:rsid w:val="002617FA"/>
    <w:rsid w:val="00261A02"/>
    <w:rsid w:val="002625A0"/>
    <w:rsid w:val="00265008"/>
    <w:rsid w:val="0026685E"/>
    <w:rsid w:val="00266A7D"/>
    <w:rsid w:val="002714E7"/>
    <w:rsid w:val="00272BBB"/>
    <w:rsid w:val="00275271"/>
    <w:rsid w:val="002800CC"/>
    <w:rsid w:val="00281083"/>
    <w:rsid w:val="002814E7"/>
    <w:rsid w:val="002815BA"/>
    <w:rsid w:val="00282922"/>
    <w:rsid w:val="00284416"/>
    <w:rsid w:val="00285817"/>
    <w:rsid w:val="00286053"/>
    <w:rsid w:val="00287900"/>
    <w:rsid w:val="0029027B"/>
    <w:rsid w:val="00291FED"/>
    <w:rsid w:val="00292BF0"/>
    <w:rsid w:val="00292D0A"/>
    <w:rsid w:val="00295C3A"/>
    <w:rsid w:val="00297025"/>
    <w:rsid w:val="002A149C"/>
    <w:rsid w:val="002A1E12"/>
    <w:rsid w:val="002A4340"/>
    <w:rsid w:val="002A4D7F"/>
    <w:rsid w:val="002A54D7"/>
    <w:rsid w:val="002A7067"/>
    <w:rsid w:val="002A78CA"/>
    <w:rsid w:val="002B1B55"/>
    <w:rsid w:val="002B1BC8"/>
    <w:rsid w:val="002B1F23"/>
    <w:rsid w:val="002B59C8"/>
    <w:rsid w:val="002B632B"/>
    <w:rsid w:val="002C1570"/>
    <w:rsid w:val="002C250D"/>
    <w:rsid w:val="002C3A8E"/>
    <w:rsid w:val="002C57F1"/>
    <w:rsid w:val="002C63E2"/>
    <w:rsid w:val="002C6993"/>
    <w:rsid w:val="002C738B"/>
    <w:rsid w:val="002D1484"/>
    <w:rsid w:val="002D36AF"/>
    <w:rsid w:val="002D3D78"/>
    <w:rsid w:val="002D4C6B"/>
    <w:rsid w:val="002D51BA"/>
    <w:rsid w:val="002D6104"/>
    <w:rsid w:val="002D612C"/>
    <w:rsid w:val="002E0E7B"/>
    <w:rsid w:val="002E491F"/>
    <w:rsid w:val="002E56B1"/>
    <w:rsid w:val="002E5AD2"/>
    <w:rsid w:val="002E7699"/>
    <w:rsid w:val="002F0038"/>
    <w:rsid w:val="002F3BE6"/>
    <w:rsid w:val="003005CA"/>
    <w:rsid w:val="00301559"/>
    <w:rsid w:val="0030160E"/>
    <w:rsid w:val="00302815"/>
    <w:rsid w:val="003034C7"/>
    <w:rsid w:val="003040EE"/>
    <w:rsid w:val="00306E3E"/>
    <w:rsid w:val="003072C9"/>
    <w:rsid w:val="00312169"/>
    <w:rsid w:val="003123E2"/>
    <w:rsid w:val="00314D2A"/>
    <w:rsid w:val="00314FDE"/>
    <w:rsid w:val="003151E8"/>
    <w:rsid w:val="00317E2A"/>
    <w:rsid w:val="0032010D"/>
    <w:rsid w:val="0032012E"/>
    <w:rsid w:val="00322D91"/>
    <w:rsid w:val="00323D14"/>
    <w:rsid w:val="00324FDE"/>
    <w:rsid w:val="00326A6F"/>
    <w:rsid w:val="003305F0"/>
    <w:rsid w:val="00331BA2"/>
    <w:rsid w:val="0033492A"/>
    <w:rsid w:val="00334E80"/>
    <w:rsid w:val="003352BC"/>
    <w:rsid w:val="003361B5"/>
    <w:rsid w:val="003419CF"/>
    <w:rsid w:val="003419FB"/>
    <w:rsid w:val="00342318"/>
    <w:rsid w:val="00342D91"/>
    <w:rsid w:val="00343F8E"/>
    <w:rsid w:val="00344847"/>
    <w:rsid w:val="00345371"/>
    <w:rsid w:val="003454F3"/>
    <w:rsid w:val="00345544"/>
    <w:rsid w:val="003472A9"/>
    <w:rsid w:val="00351EC9"/>
    <w:rsid w:val="00352F31"/>
    <w:rsid w:val="0035508D"/>
    <w:rsid w:val="003565CE"/>
    <w:rsid w:val="00362471"/>
    <w:rsid w:val="0036471D"/>
    <w:rsid w:val="00367BAD"/>
    <w:rsid w:val="00372C7D"/>
    <w:rsid w:val="0037458F"/>
    <w:rsid w:val="00374AF9"/>
    <w:rsid w:val="00375603"/>
    <w:rsid w:val="0037572E"/>
    <w:rsid w:val="0037578B"/>
    <w:rsid w:val="00383C11"/>
    <w:rsid w:val="003904E2"/>
    <w:rsid w:val="00390BD4"/>
    <w:rsid w:val="00392933"/>
    <w:rsid w:val="00397E8D"/>
    <w:rsid w:val="003A144E"/>
    <w:rsid w:val="003A3C65"/>
    <w:rsid w:val="003B1088"/>
    <w:rsid w:val="003B3088"/>
    <w:rsid w:val="003B32DB"/>
    <w:rsid w:val="003B5F24"/>
    <w:rsid w:val="003B7593"/>
    <w:rsid w:val="003C4D32"/>
    <w:rsid w:val="003C5C03"/>
    <w:rsid w:val="003C6229"/>
    <w:rsid w:val="003D65FA"/>
    <w:rsid w:val="003E0573"/>
    <w:rsid w:val="003E15E2"/>
    <w:rsid w:val="003E38CB"/>
    <w:rsid w:val="003E432A"/>
    <w:rsid w:val="003E4DF5"/>
    <w:rsid w:val="003E5500"/>
    <w:rsid w:val="003E553C"/>
    <w:rsid w:val="003E6309"/>
    <w:rsid w:val="003F2652"/>
    <w:rsid w:val="003F3B11"/>
    <w:rsid w:val="003F49E2"/>
    <w:rsid w:val="003F551F"/>
    <w:rsid w:val="003F6212"/>
    <w:rsid w:val="003F78AC"/>
    <w:rsid w:val="00400421"/>
    <w:rsid w:val="004004DE"/>
    <w:rsid w:val="00400CCB"/>
    <w:rsid w:val="00401451"/>
    <w:rsid w:val="004019E0"/>
    <w:rsid w:val="00402DAF"/>
    <w:rsid w:val="0040311A"/>
    <w:rsid w:val="004046C0"/>
    <w:rsid w:val="00406441"/>
    <w:rsid w:val="004074B6"/>
    <w:rsid w:val="00410BFE"/>
    <w:rsid w:val="00410E4E"/>
    <w:rsid w:val="00412CF9"/>
    <w:rsid w:val="0041359C"/>
    <w:rsid w:val="00421323"/>
    <w:rsid w:val="0042294A"/>
    <w:rsid w:val="00425DF6"/>
    <w:rsid w:val="00426266"/>
    <w:rsid w:val="004312E2"/>
    <w:rsid w:val="004352BC"/>
    <w:rsid w:val="004363F7"/>
    <w:rsid w:val="00436705"/>
    <w:rsid w:val="0044006F"/>
    <w:rsid w:val="00440752"/>
    <w:rsid w:val="004408B3"/>
    <w:rsid w:val="00442426"/>
    <w:rsid w:val="004441DE"/>
    <w:rsid w:val="00445B4C"/>
    <w:rsid w:val="00447943"/>
    <w:rsid w:val="0045310D"/>
    <w:rsid w:val="004555A9"/>
    <w:rsid w:val="00457731"/>
    <w:rsid w:val="00457AE8"/>
    <w:rsid w:val="00462BD0"/>
    <w:rsid w:val="004679A1"/>
    <w:rsid w:val="004740B5"/>
    <w:rsid w:val="00480D81"/>
    <w:rsid w:val="00485AA1"/>
    <w:rsid w:val="0049264D"/>
    <w:rsid w:val="00492D7F"/>
    <w:rsid w:val="00492FDB"/>
    <w:rsid w:val="00494BE6"/>
    <w:rsid w:val="004A46A8"/>
    <w:rsid w:val="004A6C66"/>
    <w:rsid w:val="004B0088"/>
    <w:rsid w:val="004B44BF"/>
    <w:rsid w:val="004C1895"/>
    <w:rsid w:val="004C25D4"/>
    <w:rsid w:val="004D2B8A"/>
    <w:rsid w:val="004D36A1"/>
    <w:rsid w:val="004D4181"/>
    <w:rsid w:val="004D4AA0"/>
    <w:rsid w:val="004D53B6"/>
    <w:rsid w:val="004D68E5"/>
    <w:rsid w:val="004D69CD"/>
    <w:rsid w:val="004E0245"/>
    <w:rsid w:val="004E03FF"/>
    <w:rsid w:val="004E2956"/>
    <w:rsid w:val="004E5631"/>
    <w:rsid w:val="004E5AE0"/>
    <w:rsid w:val="004F3E23"/>
    <w:rsid w:val="004F7DDE"/>
    <w:rsid w:val="00500578"/>
    <w:rsid w:val="00501D39"/>
    <w:rsid w:val="00501FD9"/>
    <w:rsid w:val="0050399E"/>
    <w:rsid w:val="00506528"/>
    <w:rsid w:val="005079CE"/>
    <w:rsid w:val="00520107"/>
    <w:rsid w:val="00522533"/>
    <w:rsid w:val="0052343E"/>
    <w:rsid w:val="00523B06"/>
    <w:rsid w:val="00523D3D"/>
    <w:rsid w:val="00527343"/>
    <w:rsid w:val="00530831"/>
    <w:rsid w:val="00530B82"/>
    <w:rsid w:val="00531AC8"/>
    <w:rsid w:val="0053772E"/>
    <w:rsid w:val="00537959"/>
    <w:rsid w:val="00541157"/>
    <w:rsid w:val="005423B0"/>
    <w:rsid w:val="0054535E"/>
    <w:rsid w:val="0054547C"/>
    <w:rsid w:val="0055201C"/>
    <w:rsid w:val="00553ACC"/>
    <w:rsid w:val="00554614"/>
    <w:rsid w:val="00557A79"/>
    <w:rsid w:val="00557CD7"/>
    <w:rsid w:val="00560397"/>
    <w:rsid w:val="0056069A"/>
    <w:rsid w:val="005641B8"/>
    <w:rsid w:val="005651EA"/>
    <w:rsid w:val="00567515"/>
    <w:rsid w:val="00570A00"/>
    <w:rsid w:val="005716DA"/>
    <w:rsid w:val="00573624"/>
    <w:rsid w:val="00574DBF"/>
    <w:rsid w:val="00577B15"/>
    <w:rsid w:val="005805A9"/>
    <w:rsid w:val="0058301D"/>
    <w:rsid w:val="00583704"/>
    <w:rsid w:val="0058431D"/>
    <w:rsid w:val="00585F46"/>
    <w:rsid w:val="00586001"/>
    <w:rsid w:val="00586EBD"/>
    <w:rsid w:val="00595B78"/>
    <w:rsid w:val="00595DE7"/>
    <w:rsid w:val="005967B7"/>
    <w:rsid w:val="005A4971"/>
    <w:rsid w:val="005A5C67"/>
    <w:rsid w:val="005A627B"/>
    <w:rsid w:val="005A6795"/>
    <w:rsid w:val="005A68FE"/>
    <w:rsid w:val="005A76C9"/>
    <w:rsid w:val="005A76E5"/>
    <w:rsid w:val="005B4674"/>
    <w:rsid w:val="005B4CB9"/>
    <w:rsid w:val="005B5AE7"/>
    <w:rsid w:val="005B79D1"/>
    <w:rsid w:val="005C22F6"/>
    <w:rsid w:val="005C312A"/>
    <w:rsid w:val="005C6F9D"/>
    <w:rsid w:val="005D0DC8"/>
    <w:rsid w:val="005D2C16"/>
    <w:rsid w:val="005D2E20"/>
    <w:rsid w:val="005D5536"/>
    <w:rsid w:val="005D5964"/>
    <w:rsid w:val="005E3C35"/>
    <w:rsid w:val="005E45B2"/>
    <w:rsid w:val="005E4E04"/>
    <w:rsid w:val="005E713C"/>
    <w:rsid w:val="005F0A11"/>
    <w:rsid w:val="005F5B42"/>
    <w:rsid w:val="005F6078"/>
    <w:rsid w:val="005F73C8"/>
    <w:rsid w:val="00601DF6"/>
    <w:rsid w:val="0060394A"/>
    <w:rsid w:val="006047B3"/>
    <w:rsid w:val="0060686C"/>
    <w:rsid w:val="00606B38"/>
    <w:rsid w:val="00606D0A"/>
    <w:rsid w:val="00611FEE"/>
    <w:rsid w:val="0061300C"/>
    <w:rsid w:val="0061331C"/>
    <w:rsid w:val="00620C75"/>
    <w:rsid w:val="006210A4"/>
    <w:rsid w:val="0062438C"/>
    <w:rsid w:val="006323AA"/>
    <w:rsid w:val="00633BE4"/>
    <w:rsid w:val="00637D8C"/>
    <w:rsid w:val="0064024E"/>
    <w:rsid w:val="006407CB"/>
    <w:rsid w:val="006429CB"/>
    <w:rsid w:val="00644ECF"/>
    <w:rsid w:val="00645372"/>
    <w:rsid w:val="006462EA"/>
    <w:rsid w:val="00653B51"/>
    <w:rsid w:val="0065444D"/>
    <w:rsid w:val="00654763"/>
    <w:rsid w:val="006570E3"/>
    <w:rsid w:val="00657C93"/>
    <w:rsid w:val="00660A10"/>
    <w:rsid w:val="00661D6E"/>
    <w:rsid w:val="006620BF"/>
    <w:rsid w:val="00667097"/>
    <w:rsid w:val="0067086B"/>
    <w:rsid w:val="00670BD9"/>
    <w:rsid w:val="006711BE"/>
    <w:rsid w:val="0067432B"/>
    <w:rsid w:val="0067563D"/>
    <w:rsid w:val="00684B73"/>
    <w:rsid w:val="0068575D"/>
    <w:rsid w:val="00686114"/>
    <w:rsid w:val="00686806"/>
    <w:rsid w:val="00686978"/>
    <w:rsid w:val="00687AB9"/>
    <w:rsid w:val="00690295"/>
    <w:rsid w:val="00693B6B"/>
    <w:rsid w:val="006948E7"/>
    <w:rsid w:val="006A1371"/>
    <w:rsid w:val="006A4531"/>
    <w:rsid w:val="006B248F"/>
    <w:rsid w:val="006B25A0"/>
    <w:rsid w:val="006B3101"/>
    <w:rsid w:val="006B5313"/>
    <w:rsid w:val="006B69A0"/>
    <w:rsid w:val="006C3C1C"/>
    <w:rsid w:val="006C5958"/>
    <w:rsid w:val="006D071C"/>
    <w:rsid w:val="006D0750"/>
    <w:rsid w:val="006D0838"/>
    <w:rsid w:val="006D17E9"/>
    <w:rsid w:val="006D4105"/>
    <w:rsid w:val="006D53D4"/>
    <w:rsid w:val="006D5994"/>
    <w:rsid w:val="006D6DA9"/>
    <w:rsid w:val="006D7098"/>
    <w:rsid w:val="006E0AD8"/>
    <w:rsid w:val="006E1FA7"/>
    <w:rsid w:val="006E7C97"/>
    <w:rsid w:val="006F0063"/>
    <w:rsid w:val="006F16A3"/>
    <w:rsid w:val="006F1F2C"/>
    <w:rsid w:val="006F29E4"/>
    <w:rsid w:val="006F2CC3"/>
    <w:rsid w:val="006F6B35"/>
    <w:rsid w:val="006F6BDC"/>
    <w:rsid w:val="006F74BC"/>
    <w:rsid w:val="0070074C"/>
    <w:rsid w:val="00700CD8"/>
    <w:rsid w:val="007017E3"/>
    <w:rsid w:val="00702677"/>
    <w:rsid w:val="00702E27"/>
    <w:rsid w:val="00704031"/>
    <w:rsid w:val="007049CD"/>
    <w:rsid w:val="00705BDC"/>
    <w:rsid w:val="00705BE2"/>
    <w:rsid w:val="00705EF9"/>
    <w:rsid w:val="00705EFE"/>
    <w:rsid w:val="00706B83"/>
    <w:rsid w:val="00712BE5"/>
    <w:rsid w:val="007132CE"/>
    <w:rsid w:val="00713C18"/>
    <w:rsid w:val="00715834"/>
    <w:rsid w:val="007202C6"/>
    <w:rsid w:val="007228CB"/>
    <w:rsid w:val="0072683B"/>
    <w:rsid w:val="00732AFF"/>
    <w:rsid w:val="007333EC"/>
    <w:rsid w:val="00734552"/>
    <w:rsid w:val="00735126"/>
    <w:rsid w:val="00736B5A"/>
    <w:rsid w:val="00736EF7"/>
    <w:rsid w:val="00737B67"/>
    <w:rsid w:val="00737DBF"/>
    <w:rsid w:val="00741002"/>
    <w:rsid w:val="0074235F"/>
    <w:rsid w:val="0074319F"/>
    <w:rsid w:val="0074398F"/>
    <w:rsid w:val="00744672"/>
    <w:rsid w:val="00745346"/>
    <w:rsid w:val="007454CF"/>
    <w:rsid w:val="007464CE"/>
    <w:rsid w:val="00746AF8"/>
    <w:rsid w:val="00750697"/>
    <w:rsid w:val="00750876"/>
    <w:rsid w:val="0075193B"/>
    <w:rsid w:val="007539B8"/>
    <w:rsid w:val="00755066"/>
    <w:rsid w:val="00756870"/>
    <w:rsid w:val="0076097B"/>
    <w:rsid w:val="007626C5"/>
    <w:rsid w:val="0076278D"/>
    <w:rsid w:val="007663E8"/>
    <w:rsid w:val="007672F8"/>
    <w:rsid w:val="00767569"/>
    <w:rsid w:val="00771DC1"/>
    <w:rsid w:val="00771EF1"/>
    <w:rsid w:val="00772C94"/>
    <w:rsid w:val="007746EC"/>
    <w:rsid w:val="00775A67"/>
    <w:rsid w:val="007802AD"/>
    <w:rsid w:val="00780F1D"/>
    <w:rsid w:val="00784B58"/>
    <w:rsid w:val="0078671A"/>
    <w:rsid w:val="00787CDE"/>
    <w:rsid w:val="007920C8"/>
    <w:rsid w:val="007952D8"/>
    <w:rsid w:val="00797DFC"/>
    <w:rsid w:val="007A11FC"/>
    <w:rsid w:val="007A67BF"/>
    <w:rsid w:val="007B0370"/>
    <w:rsid w:val="007B0E86"/>
    <w:rsid w:val="007B4787"/>
    <w:rsid w:val="007B5816"/>
    <w:rsid w:val="007B5FB4"/>
    <w:rsid w:val="007B6C41"/>
    <w:rsid w:val="007B7842"/>
    <w:rsid w:val="007C3DDE"/>
    <w:rsid w:val="007C4F98"/>
    <w:rsid w:val="007C785B"/>
    <w:rsid w:val="007D10A6"/>
    <w:rsid w:val="007D7EB6"/>
    <w:rsid w:val="007E4FC4"/>
    <w:rsid w:val="007E5C04"/>
    <w:rsid w:val="007E63B7"/>
    <w:rsid w:val="007E7150"/>
    <w:rsid w:val="007F1812"/>
    <w:rsid w:val="007F3AA9"/>
    <w:rsid w:val="007F7178"/>
    <w:rsid w:val="007F7327"/>
    <w:rsid w:val="007F74C7"/>
    <w:rsid w:val="007F7962"/>
    <w:rsid w:val="0080229D"/>
    <w:rsid w:val="00804302"/>
    <w:rsid w:val="00804CE8"/>
    <w:rsid w:val="0080657F"/>
    <w:rsid w:val="008164AC"/>
    <w:rsid w:val="00816F2E"/>
    <w:rsid w:val="008245FD"/>
    <w:rsid w:val="00824F91"/>
    <w:rsid w:val="0083369F"/>
    <w:rsid w:val="00843D16"/>
    <w:rsid w:val="008447A3"/>
    <w:rsid w:val="0085107E"/>
    <w:rsid w:val="00854C71"/>
    <w:rsid w:val="00860746"/>
    <w:rsid w:val="00862175"/>
    <w:rsid w:val="00862E8E"/>
    <w:rsid w:val="008636B7"/>
    <w:rsid w:val="00864CAF"/>
    <w:rsid w:val="00865DB1"/>
    <w:rsid w:val="00872775"/>
    <w:rsid w:val="00876309"/>
    <w:rsid w:val="00881B58"/>
    <w:rsid w:val="00882BF2"/>
    <w:rsid w:val="0088329C"/>
    <w:rsid w:val="00884E4E"/>
    <w:rsid w:val="008879D8"/>
    <w:rsid w:val="00887ED0"/>
    <w:rsid w:val="00890B1E"/>
    <w:rsid w:val="00890E76"/>
    <w:rsid w:val="00891B76"/>
    <w:rsid w:val="00891FEA"/>
    <w:rsid w:val="00892E51"/>
    <w:rsid w:val="00893801"/>
    <w:rsid w:val="0089445B"/>
    <w:rsid w:val="008945B4"/>
    <w:rsid w:val="008951B5"/>
    <w:rsid w:val="008A09F0"/>
    <w:rsid w:val="008A0B34"/>
    <w:rsid w:val="008A0EE3"/>
    <w:rsid w:val="008A2399"/>
    <w:rsid w:val="008A4138"/>
    <w:rsid w:val="008B08CB"/>
    <w:rsid w:val="008B18C0"/>
    <w:rsid w:val="008B1FB8"/>
    <w:rsid w:val="008B2740"/>
    <w:rsid w:val="008B355A"/>
    <w:rsid w:val="008B4079"/>
    <w:rsid w:val="008C3AF0"/>
    <w:rsid w:val="008C49F4"/>
    <w:rsid w:val="008C5DB5"/>
    <w:rsid w:val="008C7213"/>
    <w:rsid w:val="008C787C"/>
    <w:rsid w:val="008D09DE"/>
    <w:rsid w:val="008D0C38"/>
    <w:rsid w:val="008D1460"/>
    <w:rsid w:val="008D1EF0"/>
    <w:rsid w:val="008D267A"/>
    <w:rsid w:val="008D2C38"/>
    <w:rsid w:val="008D33CF"/>
    <w:rsid w:val="008D3B2B"/>
    <w:rsid w:val="008D578B"/>
    <w:rsid w:val="008D6552"/>
    <w:rsid w:val="008D6A40"/>
    <w:rsid w:val="008D6B6D"/>
    <w:rsid w:val="008D7545"/>
    <w:rsid w:val="008E1B09"/>
    <w:rsid w:val="008E6586"/>
    <w:rsid w:val="008E6A09"/>
    <w:rsid w:val="008F07C2"/>
    <w:rsid w:val="008F2B40"/>
    <w:rsid w:val="008F3493"/>
    <w:rsid w:val="008F3E4C"/>
    <w:rsid w:val="008F3F69"/>
    <w:rsid w:val="008F43C2"/>
    <w:rsid w:val="008F7D5B"/>
    <w:rsid w:val="0090133C"/>
    <w:rsid w:val="00901492"/>
    <w:rsid w:val="0090181C"/>
    <w:rsid w:val="00902480"/>
    <w:rsid w:val="00903E7C"/>
    <w:rsid w:val="009056E9"/>
    <w:rsid w:val="0091054D"/>
    <w:rsid w:val="00910FF3"/>
    <w:rsid w:val="00910FF5"/>
    <w:rsid w:val="00911DDF"/>
    <w:rsid w:val="0091277A"/>
    <w:rsid w:val="00913125"/>
    <w:rsid w:val="00913B79"/>
    <w:rsid w:val="00914D22"/>
    <w:rsid w:val="009156F8"/>
    <w:rsid w:val="00916A02"/>
    <w:rsid w:val="009173E1"/>
    <w:rsid w:val="0092116D"/>
    <w:rsid w:val="00921964"/>
    <w:rsid w:val="00926001"/>
    <w:rsid w:val="00930317"/>
    <w:rsid w:val="00935126"/>
    <w:rsid w:val="00937F1E"/>
    <w:rsid w:val="00941E36"/>
    <w:rsid w:val="00945ABD"/>
    <w:rsid w:val="0094612E"/>
    <w:rsid w:val="009509FE"/>
    <w:rsid w:val="00954168"/>
    <w:rsid w:val="009615D1"/>
    <w:rsid w:val="009634A6"/>
    <w:rsid w:val="009640CE"/>
    <w:rsid w:val="009643DE"/>
    <w:rsid w:val="00964578"/>
    <w:rsid w:val="00971884"/>
    <w:rsid w:val="00971897"/>
    <w:rsid w:val="009722AE"/>
    <w:rsid w:val="0097251F"/>
    <w:rsid w:val="0097388D"/>
    <w:rsid w:val="00973B0C"/>
    <w:rsid w:val="00974398"/>
    <w:rsid w:val="0097472A"/>
    <w:rsid w:val="00974D01"/>
    <w:rsid w:val="009754E9"/>
    <w:rsid w:val="00977CC0"/>
    <w:rsid w:val="00977F5E"/>
    <w:rsid w:val="00980CB1"/>
    <w:rsid w:val="0098193B"/>
    <w:rsid w:val="00985336"/>
    <w:rsid w:val="009871B9"/>
    <w:rsid w:val="0099281D"/>
    <w:rsid w:val="00993374"/>
    <w:rsid w:val="0099358D"/>
    <w:rsid w:val="00993E3A"/>
    <w:rsid w:val="009A4102"/>
    <w:rsid w:val="009A62B8"/>
    <w:rsid w:val="009B0106"/>
    <w:rsid w:val="009B051A"/>
    <w:rsid w:val="009B22BF"/>
    <w:rsid w:val="009B4B4C"/>
    <w:rsid w:val="009C064D"/>
    <w:rsid w:val="009C3947"/>
    <w:rsid w:val="009C4E41"/>
    <w:rsid w:val="009C65ED"/>
    <w:rsid w:val="009C7F03"/>
    <w:rsid w:val="009D540E"/>
    <w:rsid w:val="009D7FE4"/>
    <w:rsid w:val="009E4585"/>
    <w:rsid w:val="009E51B7"/>
    <w:rsid w:val="009E71E9"/>
    <w:rsid w:val="009F0ABA"/>
    <w:rsid w:val="009F37A8"/>
    <w:rsid w:val="009F4551"/>
    <w:rsid w:val="009F4DAD"/>
    <w:rsid w:val="009F50FF"/>
    <w:rsid w:val="009F558E"/>
    <w:rsid w:val="009F581A"/>
    <w:rsid w:val="009F63D3"/>
    <w:rsid w:val="009F7C3B"/>
    <w:rsid w:val="00A004FF"/>
    <w:rsid w:val="00A05455"/>
    <w:rsid w:val="00A05BEF"/>
    <w:rsid w:val="00A0735F"/>
    <w:rsid w:val="00A1141E"/>
    <w:rsid w:val="00A240EE"/>
    <w:rsid w:val="00A25822"/>
    <w:rsid w:val="00A269BD"/>
    <w:rsid w:val="00A30187"/>
    <w:rsid w:val="00A3200F"/>
    <w:rsid w:val="00A33006"/>
    <w:rsid w:val="00A35E5A"/>
    <w:rsid w:val="00A37981"/>
    <w:rsid w:val="00A418DB"/>
    <w:rsid w:val="00A4457B"/>
    <w:rsid w:val="00A46708"/>
    <w:rsid w:val="00A507F2"/>
    <w:rsid w:val="00A51253"/>
    <w:rsid w:val="00A5250F"/>
    <w:rsid w:val="00A5379A"/>
    <w:rsid w:val="00A54E9D"/>
    <w:rsid w:val="00A55ABD"/>
    <w:rsid w:val="00A572E9"/>
    <w:rsid w:val="00A605D9"/>
    <w:rsid w:val="00A6201F"/>
    <w:rsid w:val="00A6329A"/>
    <w:rsid w:val="00A64E7F"/>
    <w:rsid w:val="00A6583D"/>
    <w:rsid w:val="00A66132"/>
    <w:rsid w:val="00A66CC4"/>
    <w:rsid w:val="00A72C9C"/>
    <w:rsid w:val="00A7306A"/>
    <w:rsid w:val="00A73B76"/>
    <w:rsid w:val="00A765D2"/>
    <w:rsid w:val="00A766F3"/>
    <w:rsid w:val="00A82FE8"/>
    <w:rsid w:val="00A86C24"/>
    <w:rsid w:val="00A872AE"/>
    <w:rsid w:val="00A90908"/>
    <w:rsid w:val="00A90B05"/>
    <w:rsid w:val="00A9305A"/>
    <w:rsid w:val="00A97E24"/>
    <w:rsid w:val="00AA1A8E"/>
    <w:rsid w:val="00AA29B3"/>
    <w:rsid w:val="00AB110F"/>
    <w:rsid w:val="00AB12D4"/>
    <w:rsid w:val="00AB1568"/>
    <w:rsid w:val="00AB4D73"/>
    <w:rsid w:val="00AB6D52"/>
    <w:rsid w:val="00AC0171"/>
    <w:rsid w:val="00AC0996"/>
    <w:rsid w:val="00AC269C"/>
    <w:rsid w:val="00AC62EC"/>
    <w:rsid w:val="00AD19E5"/>
    <w:rsid w:val="00AD79F4"/>
    <w:rsid w:val="00AE1041"/>
    <w:rsid w:val="00AE3970"/>
    <w:rsid w:val="00AE441E"/>
    <w:rsid w:val="00AE44C6"/>
    <w:rsid w:val="00AE7981"/>
    <w:rsid w:val="00AF074F"/>
    <w:rsid w:val="00AF2D53"/>
    <w:rsid w:val="00AF4938"/>
    <w:rsid w:val="00AF656C"/>
    <w:rsid w:val="00AF7547"/>
    <w:rsid w:val="00B00375"/>
    <w:rsid w:val="00B006B1"/>
    <w:rsid w:val="00B00CDA"/>
    <w:rsid w:val="00B018BC"/>
    <w:rsid w:val="00B06EAD"/>
    <w:rsid w:val="00B10094"/>
    <w:rsid w:val="00B112B8"/>
    <w:rsid w:val="00B11520"/>
    <w:rsid w:val="00B12217"/>
    <w:rsid w:val="00B16DCA"/>
    <w:rsid w:val="00B2492C"/>
    <w:rsid w:val="00B262DF"/>
    <w:rsid w:val="00B272CB"/>
    <w:rsid w:val="00B300C6"/>
    <w:rsid w:val="00B32262"/>
    <w:rsid w:val="00B329D2"/>
    <w:rsid w:val="00B35C74"/>
    <w:rsid w:val="00B361C5"/>
    <w:rsid w:val="00B40FA8"/>
    <w:rsid w:val="00B422BC"/>
    <w:rsid w:val="00B432B6"/>
    <w:rsid w:val="00B438BC"/>
    <w:rsid w:val="00B4621A"/>
    <w:rsid w:val="00B475AC"/>
    <w:rsid w:val="00B52A5F"/>
    <w:rsid w:val="00B56F1C"/>
    <w:rsid w:val="00B575FE"/>
    <w:rsid w:val="00B60444"/>
    <w:rsid w:val="00B634C9"/>
    <w:rsid w:val="00B63939"/>
    <w:rsid w:val="00B646B1"/>
    <w:rsid w:val="00B72492"/>
    <w:rsid w:val="00B72B49"/>
    <w:rsid w:val="00B73252"/>
    <w:rsid w:val="00B74A21"/>
    <w:rsid w:val="00B8126C"/>
    <w:rsid w:val="00B8225B"/>
    <w:rsid w:val="00B861FA"/>
    <w:rsid w:val="00B86864"/>
    <w:rsid w:val="00B9073E"/>
    <w:rsid w:val="00B9089D"/>
    <w:rsid w:val="00B90CC1"/>
    <w:rsid w:val="00B9225E"/>
    <w:rsid w:val="00B923BF"/>
    <w:rsid w:val="00B93C14"/>
    <w:rsid w:val="00B941F1"/>
    <w:rsid w:val="00B9535F"/>
    <w:rsid w:val="00BA388F"/>
    <w:rsid w:val="00BA487B"/>
    <w:rsid w:val="00BB0C85"/>
    <w:rsid w:val="00BB14C2"/>
    <w:rsid w:val="00BB1FD1"/>
    <w:rsid w:val="00BB467A"/>
    <w:rsid w:val="00BB5311"/>
    <w:rsid w:val="00BB590C"/>
    <w:rsid w:val="00BB60BE"/>
    <w:rsid w:val="00BC03BB"/>
    <w:rsid w:val="00BC20BE"/>
    <w:rsid w:val="00BC2F6A"/>
    <w:rsid w:val="00BC4FA1"/>
    <w:rsid w:val="00BD0696"/>
    <w:rsid w:val="00BD2BBB"/>
    <w:rsid w:val="00BD33E6"/>
    <w:rsid w:val="00BD5E26"/>
    <w:rsid w:val="00BD7ABE"/>
    <w:rsid w:val="00BE12F8"/>
    <w:rsid w:val="00BE175D"/>
    <w:rsid w:val="00BE3FA3"/>
    <w:rsid w:val="00BE4291"/>
    <w:rsid w:val="00BE58A6"/>
    <w:rsid w:val="00BE7008"/>
    <w:rsid w:val="00BF19E2"/>
    <w:rsid w:val="00BF393C"/>
    <w:rsid w:val="00C00894"/>
    <w:rsid w:val="00C00B44"/>
    <w:rsid w:val="00C00EE6"/>
    <w:rsid w:val="00C114CD"/>
    <w:rsid w:val="00C2098D"/>
    <w:rsid w:val="00C2115D"/>
    <w:rsid w:val="00C269F8"/>
    <w:rsid w:val="00C315D9"/>
    <w:rsid w:val="00C42EA7"/>
    <w:rsid w:val="00C431E7"/>
    <w:rsid w:val="00C43A71"/>
    <w:rsid w:val="00C4656F"/>
    <w:rsid w:val="00C50C74"/>
    <w:rsid w:val="00C51532"/>
    <w:rsid w:val="00C51935"/>
    <w:rsid w:val="00C52154"/>
    <w:rsid w:val="00C52839"/>
    <w:rsid w:val="00C5523A"/>
    <w:rsid w:val="00C55915"/>
    <w:rsid w:val="00C606D5"/>
    <w:rsid w:val="00C60F27"/>
    <w:rsid w:val="00C6239E"/>
    <w:rsid w:val="00C7033A"/>
    <w:rsid w:val="00C71356"/>
    <w:rsid w:val="00C723DA"/>
    <w:rsid w:val="00C75799"/>
    <w:rsid w:val="00C85FD4"/>
    <w:rsid w:val="00C90172"/>
    <w:rsid w:val="00C9352D"/>
    <w:rsid w:val="00C938B1"/>
    <w:rsid w:val="00C9710B"/>
    <w:rsid w:val="00C975BD"/>
    <w:rsid w:val="00CA0E13"/>
    <w:rsid w:val="00CA0F25"/>
    <w:rsid w:val="00CA2E2D"/>
    <w:rsid w:val="00CA3F90"/>
    <w:rsid w:val="00CA67BE"/>
    <w:rsid w:val="00CA718D"/>
    <w:rsid w:val="00CB0F01"/>
    <w:rsid w:val="00CB2426"/>
    <w:rsid w:val="00CB37E6"/>
    <w:rsid w:val="00CB5564"/>
    <w:rsid w:val="00CB6BA1"/>
    <w:rsid w:val="00CC23E9"/>
    <w:rsid w:val="00CC2970"/>
    <w:rsid w:val="00CC2AB3"/>
    <w:rsid w:val="00CC39A0"/>
    <w:rsid w:val="00CC4BA5"/>
    <w:rsid w:val="00CC4DC6"/>
    <w:rsid w:val="00CC63A3"/>
    <w:rsid w:val="00CD3971"/>
    <w:rsid w:val="00CD495E"/>
    <w:rsid w:val="00CD5976"/>
    <w:rsid w:val="00CE2A17"/>
    <w:rsid w:val="00CE530C"/>
    <w:rsid w:val="00CF08FB"/>
    <w:rsid w:val="00CF536E"/>
    <w:rsid w:val="00D01257"/>
    <w:rsid w:val="00D01851"/>
    <w:rsid w:val="00D02B56"/>
    <w:rsid w:val="00D02BC8"/>
    <w:rsid w:val="00D032B9"/>
    <w:rsid w:val="00D038D4"/>
    <w:rsid w:val="00D10EBD"/>
    <w:rsid w:val="00D13357"/>
    <w:rsid w:val="00D13546"/>
    <w:rsid w:val="00D151DC"/>
    <w:rsid w:val="00D15945"/>
    <w:rsid w:val="00D15DE6"/>
    <w:rsid w:val="00D21458"/>
    <w:rsid w:val="00D2498B"/>
    <w:rsid w:val="00D272E4"/>
    <w:rsid w:val="00D27678"/>
    <w:rsid w:val="00D30CB7"/>
    <w:rsid w:val="00D30E78"/>
    <w:rsid w:val="00D3345D"/>
    <w:rsid w:val="00D3526E"/>
    <w:rsid w:val="00D367DB"/>
    <w:rsid w:val="00D3735D"/>
    <w:rsid w:val="00D40D89"/>
    <w:rsid w:val="00D4147B"/>
    <w:rsid w:val="00D424A6"/>
    <w:rsid w:val="00D44437"/>
    <w:rsid w:val="00D45341"/>
    <w:rsid w:val="00D4630E"/>
    <w:rsid w:val="00D50F27"/>
    <w:rsid w:val="00D51695"/>
    <w:rsid w:val="00D543C8"/>
    <w:rsid w:val="00D5477F"/>
    <w:rsid w:val="00D54AC0"/>
    <w:rsid w:val="00D60A4A"/>
    <w:rsid w:val="00D611B7"/>
    <w:rsid w:val="00D61932"/>
    <w:rsid w:val="00D62D5D"/>
    <w:rsid w:val="00D64389"/>
    <w:rsid w:val="00D652FE"/>
    <w:rsid w:val="00D66EE0"/>
    <w:rsid w:val="00D71302"/>
    <w:rsid w:val="00D71835"/>
    <w:rsid w:val="00D71CF6"/>
    <w:rsid w:val="00D71D0F"/>
    <w:rsid w:val="00D755EE"/>
    <w:rsid w:val="00D7619C"/>
    <w:rsid w:val="00D7687E"/>
    <w:rsid w:val="00D8043C"/>
    <w:rsid w:val="00D80865"/>
    <w:rsid w:val="00D82AC1"/>
    <w:rsid w:val="00D85085"/>
    <w:rsid w:val="00D86689"/>
    <w:rsid w:val="00D93AAC"/>
    <w:rsid w:val="00D959BE"/>
    <w:rsid w:val="00D97F0D"/>
    <w:rsid w:val="00DA1807"/>
    <w:rsid w:val="00DA1DCA"/>
    <w:rsid w:val="00DA4837"/>
    <w:rsid w:val="00DA6D17"/>
    <w:rsid w:val="00DA7884"/>
    <w:rsid w:val="00DB1642"/>
    <w:rsid w:val="00DB4D93"/>
    <w:rsid w:val="00DB740D"/>
    <w:rsid w:val="00DB75DB"/>
    <w:rsid w:val="00DB7B78"/>
    <w:rsid w:val="00DC226D"/>
    <w:rsid w:val="00DC69AF"/>
    <w:rsid w:val="00DD1D5F"/>
    <w:rsid w:val="00DD3488"/>
    <w:rsid w:val="00DD40D3"/>
    <w:rsid w:val="00DD781E"/>
    <w:rsid w:val="00DD7C27"/>
    <w:rsid w:val="00DE358E"/>
    <w:rsid w:val="00DE36D0"/>
    <w:rsid w:val="00DE4FA4"/>
    <w:rsid w:val="00DE617D"/>
    <w:rsid w:val="00DE62CD"/>
    <w:rsid w:val="00DF3FAA"/>
    <w:rsid w:val="00DF6AE0"/>
    <w:rsid w:val="00DF75B3"/>
    <w:rsid w:val="00E00E45"/>
    <w:rsid w:val="00E016A3"/>
    <w:rsid w:val="00E01A72"/>
    <w:rsid w:val="00E05D31"/>
    <w:rsid w:val="00E06124"/>
    <w:rsid w:val="00E11B64"/>
    <w:rsid w:val="00E11CA2"/>
    <w:rsid w:val="00E11F68"/>
    <w:rsid w:val="00E13672"/>
    <w:rsid w:val="00E1682F"/>
    <w:rsid w:val="00E16F11"/>
    <w:rsid w:val="00E170B5"/>
    <w:rsid w:val="00E2479D"/>
    <w:rsid w:val="00E26FA1"/>
    <w:rsid w:val="00E27C9E"/>
    <w:rsid w:val="00E314D7"/>
    <w:rsid w:val="00E32909"/>
    <w:rsid w:val="00E37153"/>
    <w:rsid w:val="00E4024D"/>
    <w:rsid w:val="00E40668"/>
    <w:rsid w:val="00E41B34"/>
    <w:rsid w:val="00E42C1D"/>
    <w:rsid w:val="00E43F90"/>
    <w:rsid w:val="00E44F83"/>
    <w:rsid w:val="00E45CEF"/>
    <w:rsid w:val="00E51A5F"/>
    <w:rsid w:val="00E609C8"/>
    <w:rsid w:val="00E6327A"/>
    <w:rsid w:val="00E646B1"/>
    <w:rsid w:val="00E70968"/>
    <w:rsid w:val="00E73F81"/>
    <w:rsid w:val="00E76C11"/>
    <w:rsid w:val="00E77FB9"/>
    <w:rsid w:val="00E807CC"/>
    <w:rsid w:val="00E81615"/>
    <w:rsid w:val="00E87524"/>
    <w:rsid w:val="00E902B8"/>
    <w:rsid w:val="00E92F9F"/>
    <w:rsid w:val="00E94319"/>
    <w:rsid w:val="00EA197B"/>
    <w:rsid w:val="00EA2E82"/>
    <w:rsid w:val="00EA3B31"/>
    <w:rsid w:val="00EA7FEC"/>
    <w:rsid w:val="00EB1065"/>
    <w:rsid w:val="00EB3218"/>
    <w:rsid w:val="00EC1013"/>
    <w:rsid w:val="00EC2265"/>
    <w:rsid w:val="00EC4F61"/>
    <w:rsid w:val="00EC52CE"/>
    <w:rsid w:val="00EC709D"/>
    <w:rsid w:val="00ED1F5C"/>
    <w:rsid w:val="00ED3821"/>
    <w:rsid w:val="00ED519D"/>
    <w:rsid w:val="00ED6689"/>
    <w:rsid w:val="00ED6921"/>
    <w:rsid w:val="00EE29D8"/>
    <w:rsid w:val="00EE5069"/>
    <w:rsid w:val="00EE6F77"/>
    <w:rsid w:val="00EE7595"/>
    <w:rsid w:val="00EF203B"/>
    <w:rsid w:val="00EF5E0D"/>
    <w:rsid w:val="00EF611A"/>
    <w:rsid w:val="00EF6183"/>
    <w:rsid w:val="00F00329"/>
    <w:rsid w:val="00F00C57"/>
    <w:rsid w:val="00F00CAA"/>
    <w:rsid w:val="00F011F9"/>
    <w:rsid w:val="00F02111"/>
    <w:rsid w:val="00F07863"/>
    <w:rsid w:val="00F12958"/>
    <w:rsid w:val="00F12DCB"/>
    <w:rsid w:val="00F15041"/>
    <w:rsid w:val="00F17793"/>
    <w:rsid w:val="00F201B5"/>
    <w:rsid w:val="00F204CF"/>
    <w:rsid w:val="00F2237F"/>
    <w:rsid w:val="00F2345F"/>
    <w:rsid w:val="00F24564"/>
    <w:rsid w:val="00F24BDE"/>
    <w:rsid w:val="00F26E47"/>
    <w:rsid w:val="00F30AF5"/>
    <w:rsid w:val="00F32298"/>
    <w:rsid w:val="00F35E60"/>
    <w:rsid w:val="00F3669B"/>
    <w:rsid w:val="00F37B80"/>
    <w:rsid w:val="00F40C05"/>
    <w:rsid w:val="00F46727"/>
    <w:rsid w:val="00F46A31"/>
    <w:rsid w:val="00F4711F"/>
    <w:rsid w:val="00F475E6"/>
    <w:rsid w:val="00F52E89"/>
    <w:rsid w:val="00F534D3"/>
    <w:rsid w:val="00F56E42"/>
    <w:rsid w:val="00F57EAA"/>
    <w:rsid w:val="00F67455"/>
    <w:rsid w:val="00F72730"/>
    <w:rsid w:val="00F75FF6"/>
    <w:rsid w:val="00F815E4"/>
    <w:rsid w:val="00F83426"/>
    <w:rsid w:val="00F84352"/>
    <w:rsid w:val="00F85637"/>
    <w:rsid w:val="00F8790D"/>
    <w:rsid w:val="00F922CE"/>
    <w:rsid w:val="00F949CB"/>
    <w:rsid w:val="00FA1385"/>
    <w:rsid w:val="00FA593B"/>
    <w:rsid w:val="00FB0BFF"/>
    <w:rsid w:val="00FB241B"/>
    <w:rsid w:val="00FB2AA6"/>
    <w:rsid w:val="00FB4660"/>
    <w:rsid w:val="00FC3CC5"/>
    <w:rsid w:val="00FD0826"/>
    <w:rsid w:val="00FD121E"/>
    <w:rsid w:val="00FD35A0"/>
    <w:rsid w:val="00FD43F3"/>
    <w:rsid w:val="00FD45B3"/>
    <w:rsid w:val="00FD549B"/>
    <w:rsid w:val="00FD75B6"/>
    <w:rsid w:val="00FD75C1"/>
    <w:rsid w:val="00FE1F25"/>
    <w:rsid w:val="00FE3DD6"/>
    <w:rsid w:val="00FE7B46"/>
    <w:rsid w:val="00FF0B80"/>
    <w:rsid w:val="00FF16FA"/>
    <w:rsid w:val="00FF1FDB"/>
    <w:rsid w:val="00FF2304"/>
    <w:rsid w:val="00FF2670"/>
    <w:rsid w:val="00FF4BB2"/>
    <w:rsid w:val="00FF52CC"/>
    <w:rsid w:val="41D802F7"/>
    <w:rsid w:val="44AA8FBA"/>
    <w:rsid w:val="4FA04856"/>
    <w:rsid w:val="531684CE"/>
    <w:rsid w:val="53F43014"/>
    <w:rsid w:val="607B3A35"/>
    <w:rsid w:val="6367D1BD"/>
    <w:rsid w:val="639B1C0F"/>
    <w:rsid w:val="762B4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48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 w:type="character" w:customStyle="1" w:styleId="scxw67943971">
    <w:name w:val="scxw67943971"/>
    <w:basedOn w:val="DefaultParagraphFont"/>
    <w:rsid w:val="00895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765">
      <w:bodyDiv w:val="1"/>
      <w:marLeft w:val="0"/>
      <w:marRight w:val="0"/>
      <w:marTop w:val="0"/>
      <w:marBottom w:val="0"/>
      <w:divBdr>
        <w:top w:val="none" w:sz="0" w:space="0" w:color="auto"/>
        <w:left w:val="none" w:sz="0" w:space="0" w:color="auto"/>
        <w:bottom w:val="none" w:sz="0" w:space="0" w:color="auto"/>
        <w:right w:val="none" w:sz="0" w:space="0" w:color="auto"/>
      </w:divBdr>
      <w:divsChild>
        <w:div w:id="1544252502">
          <w:marLeft w:val="0"/>
          <w:marRight w:val="0"/>
          <w:marTop w:val="0"/>
          <w:marBottom w:val="0"/>
          <w:divBdr>
            <w:top w:val="none" w:sz="0" w:space="0" w:color="auto"/>
            <w:left w:val="none" w:sz="0" w:space="0" w:color="auto"/>
            <w:bottom w:val="none" w:sz="0" w:space="0" w:color="auto"/>
            <w:right w:val="none" w:sz="0" w:space="0" w:color="auto"/>
          </w:divBdr>
        </w:div>
        <w:div w:id="912931747">
          <w:marLeft w:val="0"/>
          <w:marRight w:val="0"/>
          <w:marTop w:val="0"/>
          <w:marBottom w:val="0"/>
          <w:divBdr>
            <w:top w:val="none" w:sz="0" w:space="0" w:color="auto"/>
            <w:left w:val="none" w:sz="0" w:space="0" w:color="auto"/>
            <w:bottom w:val="none" w:sz="0" w:space="0" w:color="auto"/>
            <w:right w:val="none" w:sz="0" w:space="0" w:color="auto"/>
          </w:divBdr>
        </w:div>
        <w:div w:id="1893613744">
          <w:marLeft w:val="0"/>
          <w:marRight w:val="0"/>
          <w:marTop w:val="0"/>
          <w:marBottom w:val="0"/>
          <w:divBdr>
            <w:top w:val="none" w:sz="0" w:space="0" w:color="auto"/>
            <w:left w:val="none" w:sz="0" w:space="0" w:color="auto"/>
            <w:bottom w:val="none" w:sz="0" w:space="0" w:color="auto"/>
            <w:right w:val="none" w:sz="0" w:space="0" w:color="auto"/>
          </w:divBdr>
        </w:div>
        <w:div w:id="1288316626">
          <w:marLeft w:val="0"/>
          <w:marRight w:val="0"/>
          <w:marTop w:val="0"/>
          <w:marBottom w:val="0"/>
          <w:divBdr>
            <w:top w:val="none" w:sz="0" w:space="0" w:color="auto"/>
            <w:left w:val="none" w:sz="0" w:space="0" w:color="auto"/>
            <w:bottom w:val="none" w:sz="0" w:space="0" w:color="auto"/>
            <w:right w:val="none" w:sz="0" w:space="0" w:color="auto"/>
          </w:divBdr>
        </w:div>
        <w:div w:id="1533420105">
          <w:marLeft w:val="0"/>
          <w:marRight w:val="0"/>
          <w:marTop w:val="0"/>
          <w:marBottom w:val="0"/>
          <w:divBdr>
            <w:top w:val="none" w:sz="0" w:space="0" w:color="auto"/>
            <w:left w:val="none" w:sz="0" w:space="0" w:color="auto"/>
            <w:bottom w:val="none" w:sz="0" w:space="0" w:color="auto"/>
            <w:right w:val="none" w:sz="0" w:space="0" w:color="auto"/>
          </w:divBdr>
        </w:div>
        <w:div w:id="415712262">
          <w:marLeft w:val="0"/>
          <w:marRight w:val="0"/>
          <w:marTop w:val="0"/>
          <w:marBottom w:val="0"/>
          <w:divBdr>
            <w:top w:val="none" w:sz="0" w:space="0" w:color="auto"/>
            <w:left w:val="none" w:sz="0" w:space="0" w:color="auto"/>
            <w:bottom w:val="none" w:sz="0" w:space="0" w:color="auto"/>
            <w:right w:val="none" w:sz="0" w:space="0" w:color="auto"/>
          </w:divBdr>
          <w:divsChild>
            <w:div w:id="1690596043">
              <w:marLeft w:val="0"/>
              <w:marRight w:val="0"/>
              <w:marTop w:val="0"/>
              <w:marBottom w:val="0"/>
              <w:divBdr>
                <w:top w:val="none" w:sz="0" w:space="0" w:color="auto"/>
                <w:left w:val="none" w:sz="0" w:space="0" w:color="auto"/>
                <w:bottom w:val="none" w:sz="0" w:space="0" w:color="auto"/>
                <w:right w:val="none" w:sz="0" w:space="0" w:color="auto"/>
              </w:divBdr>
            </w:div>
            <w:div w:id="1449666450">
              <w:marLeft w:val="0"/>
              <w:marRight w:val="0"/>
              <w:marTop w:val="0"/>
              <w:marBottom w:val="0"/>
              <w:divBdr>
                <w:top w:val="none" w:sz="0" w:space="0" w:color="auto"/>
                <w:left w:val="none" w:sz="0" w:space="0" w:color="auto"/>
                <w:bottom w:val="none" w:sz="0" w:space="0" w:color="auto"/>
                <w:right w:val="none" w:sz="0" w:space="0" w:color="auto"/>
              </w:divBdr>
            </w:div>
          </w:divsChild>
        </w:div>
        <w:div w:id="633873303">
          <w:marLeft w:val="0"/>
          <w:marRight w:val="0"/>
          <w:marTop w:val="0"/>
          <w:marBottom w:val="0"/>
          <w:divBdr>
            <w:top w:val="none" w:sz="0" w:space="0" w:color="auto"/>
            <w:left w:val="none" w:sz="0" w:space="0" w:color="auto"/>
            <w:bottom w:val="none" w:sz="0" w:space="0" w:color="auto"/>
            <w:right w:val="none" w:sz="0" w:space="0" w:color="auto"/>
          </w:divBdr>
          <w:divsChild>
            <w:div w:id="133525326">
              <w:marLeft w:val="0"/>
              <w:marRight w:val="0"/>
              <w:marTop w:val="0"/>
              <w:marBottom w:val="0"/>
              <w:divBdr>
                <w:top w:val="none" w:sz="0" w:space="0" w:color="auto"/>
                <w:left w:val="none" w:sz="0" w:space="0" w:color="auto"/>
                <w:bottom w:val="none" w:sz="0" w:space="0" w:color="auto"/>
                <w:right w:val="none" w:sz="0" w:space="0" w:color="auto"/>
              </w:divBdr>
            </w:div>
          </w:divsChild>
        </w:div>
        <w:div w:id="297807806">
          <w:marLeft w:val="0"/>
          <w:marRight w:val="0"/>
          <w:marTop w:val="0"/>
          <w:marBottom w:val="0"/>
          <w:divBdr>
            <w:top w:val="none" w:sz="0" w:space="0" w:color="auto"/>
            <w:left w:val="none" w:sz="0" w:space="0" w:color="auto"/>
            <w:bottom w:val="none" w:sz="0" w:space="0" w:color="auto"/>
            <w:right w:val="none" w:sz="0" w:space="0" w:color="auto"/>
          </w:divBdr>
          <w:divsChild>
            <w:div w:id="1405713577">
              <w:marLeft w:val="0"/>
              <w:marRight w:val="0"/>
              <w:marTop w:val="0"/>
              <w:marBottom w:val="0"/>
              <w:divBdr>
                <w:top w:val="none" w:sz="0" w:space="0" w:color="auto"/>
                <w:left w:val="none" w:sz="0" w:space="0" w:color="auto"/>
                <w:bottom w:val="none" w:sz="0" w:space="0" w:color="auto"/>
                <w:right w:val="none" w:sz="0" w:space="0" w:color="auto"/>
              </w:divBdr>
            </w:div>
            <w:div w:id="270086447">
              <w:marLeft w:val="0"/>
              <w:marRight w:val="0"/>
              <w:marTop w:val="0"/>
              <w:marBottom w:val="0"/>
              <w:divBdr>
                <w:top w:val="none" w:sz="0" w:space="0" w:color="auto"/>
                <w:left w:val="none" w:sz="0" w:space="0" w:color="auto"/>
                <w:bottom w:val="none" w:sz="0" w:space="0" w:color="auto"/>
                <w:right w:val="none" w:sz="0" w:space="0" w:color="auto"/>
              </w:divBdr>
            </w:div>
            <w:div w:id="1917664804">
              <w:marLeft w:val="0"/>
              <w:marRight w:val="0"/>
              <w:marTop w:val="0"/>
              <w:marBottom w:val="0"/>
              <w:divBdr>
                <w:top w:val="none" w:sz="0" w:space="0" w:color="auto"/>
                <w:left w:val="none" w:sz="0" w:space="0" w:color="auto"/>
                <w:bottom w:val="none" w:sz="0" w:space="0" w:color="auto"/>
                <w:right w:val="none" w:sz="0" w:space="0" w:color="auto"/>
              </w:divBdr>
            </w:div>
          </w:divsChild>
        </w:div>
        <w:div w:id="333647191">
          <w:marLeft w:val="0"/>
          <w:marRight w:val="0"/>
          <w:marTop w:val="0"/>
          <w:marBottom w:val="0"/>
          <w:divBdr>
            <w:top w:val="none" w:sz="0" w:space="0" w:color="auto"/>
            <w:left w:val="none" w:sz="0" w:space="0" w:color="auto"/>
            <w:bottom w:val="none" w:sz="0" w:space="0" w:color="auto"/>
            <w:right w:val="none" w:sz="0" w:space="0" w:color="auto"/>
          </w:divBdr>
        </w:div>
        <w:div w:id="1181818177">
          <w:marLeft w:val="0"/>
          <w:marRight w:val="0"/>
          <w:marTop w:val="0"/>
          <w:marBottom w:val="0"/>
          <w:divBdr>
            <w:top w:val="none" w:sz="0" w:space="0" w:color="auto"/>
            <w:left w:val="none" w:sz="0" w:space="0" w:color="auto"/>
            <w:bottom w:val="none" w:sz="0" w:space="0" w:color="auto"/>
            <w:right w:val="none" w:sz="0" w:space="0" w:color="auto"/>
          </w:divBdr>
        </w:div>
        <w:div w:id="1176117208">
          <w:marLeft w:val="0"/>
          <w:marRight w:val="0"/>
          <w:marTop w:val="0"/>
          <w:marBottom w:val="0"/>
          <w:divBdr>
            <w:top w:val="none" w:sz="0" w:space="0" w:color="auto"/>
            <w:left w:val="none" w:sz="0" w:space="0" w:color="auto"/>
            <w:bottom w:val="none" w:sz="0" w:space="0" w:color="auto"/>
            <w:right w:val="none" w:sz="0" w:space="0" w:color="auto"/>
          </w:divBdr>
        </w:div>
        <w:div w:id="703602810">
          <w:marLeft w:val="0"/>
          <w:marRight w:val="0"/>
          <w:marTop w:val="0"/>
          <w:marBottom w:val="0"/>
          <w:divBdr>
            <w:top w:val="none" w:sz="0" w:space="0" w:color="auto"/>
            <w:left w:val="none" w:sz="0" w:space="0" w:color="auto"/>
            <w:bottom w:val="none" w:sz="0" w:space="0" w:color="auto"/>
            <w:right w:val="none" w:sz="0" w:space="0" w:color="auto"/>
          </w:divBdr>
        </w:div>
        <w:div w:id="1925524794">
          <w:marLeft w:val="0"/>
          <w:marRight w:val="0"/>
          <w:marTop w:val="0"/>
          <w:marBottom w:val="0"/>
          <w:divBdr>
            <w:top w:val="none" w:sz="0" w:space="0" w:color="auto"/>
            <w:left w:val="none" w:sz="0" w:space="0" w:color="auto"/>
            <w:bottom w:val="none" w:sz="0" w:space="0" w:color="auto"/>
            <w:right w:val="none" w:sz="0" w:space="0" w:color="auto"/>
          </w:divBdr>
        </w:div>
        <w:div w:id="324092194">
          <w:marLeft w:val="0"/>
          <w:marRight w:val="0"/>
          <w:marTop w:val="0"/>
          <w:marBottom w:val="0"/>
          <w:divBdr>
            <w:top w:val="none" w:sz="0" w:space="0" w:color="auto"/>
            <w:left w:val="none" w:sz="0" w:space="0" w:color="auto"/>
            <w:bottom w:val="none" w:sz="0" w:space="0" w:color="auto"/>
            <w:right w:val="none" w:sz="0" w:space="0" w:color="auto"/>
          </w:divBdr>
        </w:div>
        <w:div w:id="1320110105">
          <w:marLeft w:val="0"/>
          <w:marRight w:val="0"/>
          <w:marTop w:val="0"/>
          <w:marBottom w:val="0"/>
          <w:divBdr>
            <w:top w:val="none" w:sz="0" w:space="0" w:color="auto"/>
            <w:left w:val="none" w:sz="0" w:space="0" w:color="auto"/>
            <w:bottom w:val="none" w:sz="0" w:space="0" w:color="auto"/>
            <w:right w:val="none" w:sz="0" w:space="0" w:color="auto"/>
          </w:divBdr>
        </w:div>
      </w:divsChild>
    </w:div>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694427262">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520309931">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1791708044">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6181506">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233131704">
          <w:marLeft w:val="0"/>
          <w:marRight w:val="0"/>
          <w:marTop w:val="0"/>
          <w:marBottom w:val="0"/>
          <w:divBdr>
            <w:top w:val="none" w:sz="0" w:space="0" w:color="auto"/>
            <w:left w:val="none" w:sz="0" w:space="0" w:color="auto"/>
            <w:bottom w:val="none" w:sz="0" w:space="0" w:color="auto"/>
            <w:right w:val="none" w:sz="0" w:space="0" w:color="auto"/>
          </w:divBdr>
          <w:divsChild>
            <w:div w:id="953025410">
              <w:marLeft w:val="0"/>
              <w:marRight w:val="0"/>
              <w:marTop w:val="0"/>
              <w:marBottom w:val="0"/>
              <w:divBdr>
                <w:top w:val="none" w:sz="0" w:space="0" w:color="auto"/>
                <w:left w:val="none" w:sz="0" w:space="0" w:color="auto"/>
                <w:bottom w:val="none" w:sz="0" w:space="0" w:color="auto"/>
                <w:right w:val="none" w:sz="0" w:space="0" w:color="auto"/>
              </w:divBdr>
            </w:div>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sChild>
        </w:div>
        <w:div w:id="516502844">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1595212910">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905791403">
          <w:marLeft w:val="0"/>
          <w:marRight w:val="0"/>
          <w:marTop w:val="0"/>
          <w:marBottom w:val="0"/>
          <w:divBdr>
            <w:top w:val="none" w:sz="0" w:space="0" w:color="auto"/>
            <w:left w:val="none" w:sz="0" w:space="0" w:color="auto"/>
            <w:bottom w:val="none" w:sz="0" w:space="0" w:color="auto"/>
            <w:right w:val="none" w:sz="0" w:space="0" w:color="auto"/>
          </w:divBdr>
        </w:div>
        <w:div w:id="2105417372">
          <w:marLeft w:val="0"/>
          <w:marRight w:val="0"/>
          <w:marTop w:val="0"/>
          <w:marBottom w:val="0"/>
          <w:divBdr>
            <w:top w:val="none" w:sz="0" w:space="0" w:color="auto"/>
            <w:left w:val="none" w:sz="0" w:space="0" w:color="auto"/>
            <w:bottom w:val="none" w:sz="0" w:space="0" w:color="auto"/>
            <w:right w:val="none" w:sz="0" w:space="0" w:color="auto"/>
          </w:divBdr>
        </w:div>
        <w:div w:id="214403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dcomm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eighona.Aris@Fesp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woods@adcomms.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espa.com/profit-for-purpos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2023-06-15T09:13:00Z</dcterms:created>
  <dcterms:modified xsi:type="dcterms:W3CDTF">2023-06-22T08:33:00Z</dcterms:modified>
</cp:coreProperties>
</file>