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BA24" w14:textId="77777777" w:rsidR="00543203" w:rsidRPr="006F170B" w:rsidRDefault="00543203" w:rsidP="00543203">
      <w:pPr>
        <w:spacing w:after="0" w:line="240" w:lineRule="auto"/>
        <w:rPr>
          <w:rFonts w:ascii="Arial Narrow" w:hAnsi="Arial Narrow" w:cs="Times New Roman"/>
          <w:sz w:val="24"/>
          <w:szCs w:val="24"/>
        </w:rPr>
      </w:pPr>
      <w:r w:rsidRPr="006F170B">
        <w:rPr>
          <w:rFonts w:ascii="Arial Narrow" w:hAnsi="Arial Narrow" w:cs="Times New Roman"/>
          <w:noProof/>
          <w:sz w:val="24"/>
          <w:szCs w:val="24"/>
          <w:lang w:val="de-CH" w:eastAsia="de-CH"/>
        </w:rPr>
        <w:drawing>
          <wp:inline distT="0" distB="0" distL="0" distR="0" wp14:anchorId="125CCFF1" wp14:editId="0DA20561">
            <wp:extent cx="1676400" cy="533400"/>
            <wp:effectExtent l="0" t="0" r="0" b="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_DIC_Lockup-2015-NEWES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4A26BB1D" w14:textId="77777777" w:rsidR="00543203" w:rsidRPr="006F170B" w:rsidRDefault="00543203" w:rsidP="00543203">
      <w:pPr>
        <w:spacing w:after="0" w:line="240" w:lineRule="auto"/>
        <w:rPr>
          <w:rFonts w:ascii="Arial Narrow" w:hAnsi="Arial Narrow" w:cs="Times New Roman"/>
          <w:sz w:val="24"/>
          <w:szCs w:val="24"/>
        </w:rPr>
      </w:pPr>
    </w:p>
    <w:p w14:paraId="4AE51EAD" w14:textId="77777777" w:rsidR="00543203" w:rsidRPr="006F170B" w:rsidRDefault="00543203" w:rsidP="00543203">
      <w:pPr>
        <w:spacing w:after="0" w:line="240" w:lineRule="auto"/>
        <w:rPr>
          <w:rFonts w:ascii="Arial Narrow" w:hAnsi="Arial Narrow" w:cs="Times New Roman"/>
          <w:color w:val="003399"/>
          <w:sz w:val="24"/>
          <w:szCs w:val="24"/>
          <w:lang w:val="en-GB"/>
        </w:rPr>
      </w:pPr>
      <w:r w:rsidRPr="006F170B">
        <w:rPr>
          <w:rFonts w:ascii="Arial Narrow" w:hAnsi="Arial Narrow" w:cs="Times New Roman"/>
          <w:noProof/>
          <w:sz w:val="24"/>
          <w:szCs w:val="24"/>
          <w:lang w:val="de-CH" w:eastAsia="de-CH"/>
        </w:rPr>
        <w:drawing>
          <wp:inline distT="0" distB="0" distL="0" distR="0" wp14:anchorId="1BB50FE4" wp14:editId="0C2F5368">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52D6B634" w14:textId="77777777" w:rsidR="00543203" w:rsidRPr="006F170B" w:rsidRDefault="00543203" w:rsidP="008056C9">
      <w:pPr>
        <w:spacing w:after="0" w:line="240" w:lineRule="auto"/>
        <w:rPr>
          <w:rFonts w:ascii="Arial Narrow" w:hAnsi="Arial Narrow" w:cs="Arial"/>
          <w:b/>
          <w:bCs/>
          <w:sz w:val="28"/>
          <w:szCs w:val="28"/>
          <w:lang w:val="en-GB"/>
        </w:rPr>
      </w:pPr>
    </w:p>
    <w:p w14:paraId="37B6111A" w14:textId="77777777" w:rsidR="00352B2A" w:rsidRDefault="00352B2A" w:rsidP="00352B2A">
      <w:pPr>
        <w:pStyle w:val="paragraph"/>
        <w:spacing w:before="0" w:beforeAutospacing="0" w:after="0" w:afterAutospacing="0"/>
        <w:textAlignment w:val="baseline"/>
        <w:rPr>
          <w:rFonts w:ascii="Segoe UI" w:hAnsi="Segoe UI" w:cs="Segoe UI"/>
          <w:sz w:val="18"/>
          <w:szCs w:val="18"/>
        </w:rPr>
      </w:pPr>
      <w:bookmarkStart w:id="0" w:name="_Hlk19602868"/>
      <w:r>
        <w:rPr>
          <w:rStyle w:val="normaltextrun"/>
          <w:rFonts w:ascii="Arial" w:hAnsi="Arial" w:cs="Arial"/>
          <w:b/>
          <w:bCs/>
          <w:sz w:val="20"/>
          <w:szCs w:val="20"/>
        </w:rPr>
        <w:t>PR Contacts:</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Arial" w:hAnsi="Arial" w:cs="Arial"/>
        </w:rPr>
        <w:t> </w:t>
      </w:r>
    </w:p>
    <w:p w14:paraId="5EBAF08E" w14:textId="77777777" w:rsidR="00352B2A" w:rsidRDefault="00352B2A" w:rsidP="00352B2A">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w:hAnsi="Arial" w:cs="Arial"/>
          <w:color w:val="333333"/>
          <w:sz w:val="20"/>
          <w:szCs w:val="20"/>
        </w:rPr>
        <w:t xml:space="preserve">Begoña Louro, </w:t>
      </w:r>
      <w:r>
        <w:rPr>
          <w:rStyle w:val="normaltextrun"/>
          <w:rFonts w:ascii="Arial" w:hAnsi="Arial" w:cs="Arial"/>
          <w:sz w:val="20"/>
          <w:szCs w:val="20"/>
        </w:rPr>
        <w:t>Sun Chemical</w:t>
      </w:r>
      <w:r>
        <w:rPr>
          <w:rStyle w:val="tabchar"/>
          <w:rFonts w:ascii="Calibri" w:hAnsi="Calibri" w:cs="Calibri"/>
          <w:sz w:val="20"/>
          <w:szCs w:val="20"/>
        </w:rPr>
        <w:tab/>
      </w:r>
      <w:r>
        <w:rPr>
          <w:rStyle w:val="tabchar"/>
          <w:rFonts w:ascii="Calibri" w:hAnsi="Calibri" w:cs="Calibri"/>
          <w:color w:val="333333"/>
          <w:sz w:val="18"/>
          <w:szCs w:val="18"/>
        </w:rPr>
        <w:tab/>
      </w:r>
      <w:r>
        <w:rPr>
          <w:rStyle w:val="normaltextrun"/>
          <w:rFonts w:ascii="Arial" w:hAnsi="Arial" w:cs="Arial"/>
          <w:sz w:val="20"/>
          <w:szCs w:val="20"/>
        </w:rPr>
        <w:t>Rayyan Rabbani, AD Communications, UK </w:t>
      </w:r>
      <w:r>
        <w:rPr>
          <w:rStyle w:val="eop"/>
          <w:rFonts w:ascii="Arial" w:hAnsi="Arial" w:cs="Arial"/>
        </w:rPr>
        <w:t> </w:t>
      </w:r>
    </w:p>
    <w:p w14:paraId="44AB56D2" w14:textId="77777777" w:rsidR="00352B2A" w:rsidRDefault="00352B2A" w:rsidP="00352B2A">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w:hAnsi="Arial" w:cs="Arial"/>
          <w:sz w:val="20"/>
          <w:szCs w:val="20"/>
        </w:rPr>
        <w:t>+49 (0)152 2292 2292</w:t>
      </w:r>
      <w:r>
        <w:rPr>
          <w:rStyle w:val="tabchar"/>
          <w:rFonts w:ascii="Calibri" w:hAnsi="Calibri" w:cs="Calibri"/>
          <w:sz w:val="20"/>
          <w:szCs w:val="20"/>
        </w:rPr>
        <w:tab/>
      </w:r>
      <w:r>
        <w:rPr>
          <w:rStyle w:val="tabchar"/>
          <w:rFonts w:ascii="Calibri" w:hAnsi="Calibri" w:cs="Calibri"/>
          <w:color w:val="333333"/>
          <w:sz w:val="18"/>
          <w:szCs w:val="18"/>
        </w:rPr>
        <w:tab/>
      </w:r>
      <w:r>
        <w:rPr>
          <w:rStyle w:val="tabchar"/>
          <w:rFonts w:ascii="Calibri" w:hAnsi="Calibri" w:cs="Calibri"/>
          <w:color w:val="333333"/>
          <w:sz w:val="18"/>
          <w:szCs w:val="18"/>
        </w:rPr>
        <w:tab/>
      </w:r>
      <w:r>
        <w:rPr>
          <w:rStyle w:val="normaltextrun"/>
          <w:rFonts w:ascii="Arial" w:hAnsi="Arial" w:cs="Arial"/>
          <w:sz w:val="20"/>
          <w:szCs w:val="20"/>
        </w:rPr>
        <w:t xml:space="preserve"> +44 (0)7827 910 382</w:t>
      </w:r>
      <w:r>
        <w:rPr>
          <w:rStyle w:val="eop"/>
          <w:rFonts w:ascii="Arial" w:hAnsi="Arial" w:cs="Arial"/>
        </w:rPr>
        <w:t> </w:t>
      </w:r>
    </w:p>
    <w:p w14:paraId="7C2E8AF4" w14:textId="77777777" w:rsidR="00352B2A" w:rsidRDefault="00497F23" w:rsidP="00352B2A">
      <w:pPr>
        <w:pStyle w:val="paragraph"/>
        <w:spacing w:before="0" w:beforeAutospacing="0" w:after="0" w:afterAutospacing="0"/>
        <w:textAlignment w:val="baseline"/>
        <w:rPr>
          <w:rFonts w:ascii="Segoe UI" w:hAnsi="Segoe UI" w:cs="Segoe UI"/>
          <w:color w:val="333333"/>
          <w:sz w:val="18"/>
          <w:szCs w:val="18"/>
        </w:rPr>
      </w:pPr>
      <w:hyperlink r:id="rId12" w:tgtFrame="_blank" w:history="1">
        <w:r w:rsidR="00352B2A">
          <w:rPr>
            <w:rStyle w:val="normaltextrun"/>
            <w:rFonts w:ascii="Verdana" w:hAnsi="Verdana" w:cs="Segoe UI"/>
            <w:color w:val="0563C1"/>
            <w:sz w:val="18"/>
            <w:szCs w:val="18"/>
          </w:rPr>
          <w:t>begona.louroluana@sunchemical.com</w:t>
        </w:r>
      </w:hyperlink>
      <w:r w:rsidR="00352B2A">
        <w:rPr>
          <w:rStyle w:val="normaltextrun"/>
          <w:rFonts w:ascii="Verdana" w:hAnsi="Verdana" w:cs="Segoe UI"/>
          <w:color w:val="333333"/>
          <w:sz w:val="18"/>
          <w:szCs w:val="18"/>
        </w:rPr>
        <w:t xml:space="preserve"> </w:t>
      </w:r>
      <w:r w:rsidR="00352B2A">
        <w:rPr>
          <w:rStyle w:val="tabchar"/>
          <w:rFonts w:ascii="Calibri" w:hAnsi="Calibri" w:cs="Calibri"/>
          <w:color w:val="333333"/>
          <w:sz w:val="18"/>
          <w:szCs w:val="18"/>
        </w:rPr>
        <w:tab/>
      </w:r>
      <w:hyperlink r:id="rId13" w:tgtFrame="_blank" w:history="1">
        <w:r w:rsidR="00352B2A">
          <w:rPr>
            <w:rStyle w:val="normaltextrun"/>
            <w:rFonts w:ascii="Verdana" w:hAnsi="Verdana" w:cs="Segoe UI"/>
            <w:color w:val="0563C1"/>
            <w:sz w:val="18"/>
            <w:szCs w:val="18"/>
          </w:rPr>
          <w:t>rrabbani@adcomms.co.uk</w:t>
        </w:r>
      </w:hyperlink>
      <w:r w:rsidR="00352B2A">
        <w:rPr>
          <w:rStyle w:val="eop"/>
          <w:rFonts w:ascii="Arial" w:hAnsi="Arial" w:cs="Arial"/>
        </w:rPr>
        <w:t> </w:t>
      </w:r>
    </w:p>
    <w:p w14:paraId="4A90F255" w14:textId="77777777" w:rsidR="008056C9" w:rsidRPr="00352B2A" w:rsidRDefault="008056C9" w:rsidP="008056C9">
      <w:pPr>
        <w:pStyle w:val="Untertitel1"/>
        <w:widowControl w:val="0"/>
        <w:spacing w:after="0" w:line="240" w:lineRule="auto"/>
        <w:ind w:right="0"/>
        <w:jc w:val="center"/>
        <w:rPr>
          <w:rFonts w:ascii="Arial Black" w:eastAsiaTheme="minorHAnsi" w:hAnsi="Arial Black" w:cs="Calibri"/>
          <w:lang w:val="en-GB"/>
        </w:rPr>
      </w:pPr>
    </w:p>
    <w:p w14:paraId="7168203D" w14:textId="589DB08B" w:rsidR="00C84DB8" w:rsidRDefault="00F95006" w:rsidP="008056C9">
      <w:pPr>
        <w:pStyle w:val="Untertitel1"/>
        <w:widowControl w:val="0"/>
        <w:spacing w:after="0" w:line="240" w:lineRule="auto"/>
        <w:ind w:right="0"/>
        <w:jc w:val="center"/>
        <w:rPr>
          <w:rFonts w:ascii="Arial Black" w:eastAsiaTheme="minorHAnsi" w:hAnsi="Arial Black" w:cs="Calibri"/>
          <w:lang w:val="en-US"/>
        </w:rPr>
      </w:pPr>
      <w:r w:rsidRPr="008056C9">
        <w:rPr>
          <w:rFonts w:ascii="Arial Black" w:eastAsiaTheme="minorHAnsi" w:hAnsi="Arial Black" w:cs="Calibri"/>
          <w:lang w:val="en-US"/>
        </w:rPr>
        <w:t xml:space="preserve">Sun Chemical </w:t>
      </w:r>
      <w:r w:rsidR="0074471E">
        <w:rPr>
          <w:rFonts w:ascii="Arial Black" w:eastAsiaTheme="minorHAnsi" w:hAnsi="Arial Black" w:cs="Calibri"/>
          <w:lang w:val="en-US"/>
        </w:rPr>
        <w:t xml:space="preserve">to </w:t>
      </w:r>
      <w:r w:rsidRPr="008056C9">
        <w:rPr>
          <w:rFonts w:ascii="Arial Black" w:eastAsiaTheme="minorHAnsi" w:hAnsi="Arial Black" w:cs="Calibri"/>
          <w:lang w:val="en-US"/>
        </w:rPr>
        <w:t xml:space="preserve">Launch </w:t>
      </w:r>
      <w:r w:rsidR="0074471E">
        <w:rPr>
          <w:rFonts w:ascii="Arial Black" w:eastAsiaTheme="minorHAnsi" w:hAnsi="Arial Black" w:cs="Calibri"/>
          <w:lang w:val="en-US"/>
        </w:rPr>
        <w:t xml:space="preserve">new </w:t>
      </w:r>
      <w:r w:rsidR="008B58E6">
        <w:rPr>
          <w:rFonts w:ascii="Arial Black" w:eastAsiaTheme="minorHAnsi" w:hAnsi="Arial Black" w:cs="Calibri"/>
          <w:lang w:val="en-US"/>
        </w:rPr>
        <w:t>Xennia Amethyst Evo RC</w:t>
      </w:r>
      <w:r w:rsidR="00772B83">
        <w:rPr>
          <w:rFonts w:ascii="Arial Black" w:eastAsiaTheme="minorHAnsi" w:hAnsi="Arial Black" w:cs="Calibri"/>
          <w:lang w:val="en-US"/>
        </w:rPr>
        <w:t xml:space="preserve"> Reactive Printing</w:t>
      </w:r>
      <w:r w:rsidR="0014390E">
        <w:rPr>
          <w:rFonts w:ascii="Arial Black" w:eastAsiaTheme="minorHAnsi" w:hAnsi="Arial Black" w:cs="Calibri"/>
          <w:lang w:val="en-US"/>
        </w:rPr>
        <w:t xml:space="preserve"> Ink</w:t>
      </w:r>
      <w:r w:rsidR="009B767E">
        <w:rPr>
          <w:rFonts w:ascii="Arial Black" w:eastAsiaTheme="minorHAnsi" w:hAnsi="Arial Black" w:cs="Calibri"/>
          <w:lang w:val="en-US"/>
        </w:rPr>
        <w:t xml:space="preserve"> for Digital Textile Printing</w:t>
      </w:r>
      <w:r w:rsidR="0074471E">
        <w:rPr>
          <w:rFonts w:ascii="Arial Black" w:eastAsiaTheme="minorHAnsi" w:hAnsi="Arial Black" w:cs="Calibri"/>
          <w:lang w:val="en-US"/>
        </w:rPr>
        <w:t xml:space="preserve"> at ITMA 2023</w:t>
      </w:r>
    </w:p>
    <w:p w14:paraId="5EDEE59B" w14:textId="7D090DC1" w:rsidR="008056C9" w:rsidRPr="008056C9" w:rsidRDefault="008056C9" w:rsidP="00442DDF">
      <w:pPr>
        <w:pStyle w:val="Untertitel1"/>
        <w:widowControl w:val="0"/>
        <w:spacing w:after="0" w:line="240" w:lineRule="auto"/>
        <w:ind w:right="0"/>
        <w:rPr>
          <w:rFonts w:ascii="Arial Black" w:eastAsiaTheme="minorHAnsi" w:hAnsi="Arial Black" w:cs="Calibri"/>
          <w:lang w:val="en-US"/>
        </w:rPr>
      </w:pPr>
    </w:p>
    <w:bookmarkEnd w:id="0"/>
    <w:p w14:paraId="023946BA" w14:textId="02FD4E32" w:rsidR="000B6294" w:rsidRPr="009B767E" w:rsidRDefault="00F444C9" w:rsidP="009278C5">
      <w:pPr>
        <w:rPr>
          <w:rFonts w:ascii="Arial Narrow" w:hAnsi="Arial Narrow"/>
          <w:sz w:val="24"/>
          <w:szCs w:val="24"/>
        </w:rPr>
      </w:pPr>
      <w:r w:rsidRPr="00F444C9">
        <w:rPr>
          <w:rFonts w:ascii="Arial Narrow" w:hAnsi="Arial Narrow"/>
          <w:b/>
          <w:bCs/>
          <w:sz w:val="24"/>
          <w:szCs w:val="24"/>
        </w:rPr>
        <w:t>South Normanton, UK</w:t>
      </w:r>
      <w:r w:rsidR="00E13638">
        <w:rPr>
          <w:rFonts w:ascii="Arial Narrow" w:hAnsi="Arial Narrow"/>
          <w:b/>
          <w:bCs/>
          <w:sz w:val="24"/>
          <w:szCs w:val="24"/>
        </w:rPr>
        <w:t xml:space="preserve"> </w:t>
      </w:r>
      <w:r w:rsidRPr="00F444C9">
        <w:rPr>
          <w:rFonts w:ascii="Arial Narrow" w:hAnsi="Arial Narrow"/>
          <w:b/>
          <w:bCs/>
          <w:sz w:val="24"/>
          <w:szCs w:val="24"/>
        </w:rPr>
        <w:t xml:space="preserve">– </w:t>
      </w:r>
      <w:r w:rsidR="00497F23">
        <w:rPr>
          <w:rFonts w:ascii="Arial Narrow" w:hAnsi="Arial Narrow"/>
          <w:b/>
          <w:bCs/>
          <w:sz w:val="24"/>
          <w:szCs w:val="24"/>
        </w:rPr>
        <w:t>June</w:t>
      </w:r>
      <w:r w:rsidRPr="00F444C9">
        <w:rPr>
          <w:rFonts w:ascii="Arial Narrow" w:hAnsi="Arial Narrow"/>
          <w:b/>
          <w:bCs/>
          <w:sz w:val="24"/>
          <w:szCs w:val="24"/>
        </w:rPr>
        <w:t xml:space="preserve"> </w:t>
      </w:r>
      <w:r w:rsidR="00E13638">
        <w:rPr>
          <w:rFonts w:ascii="Arial Narrow" w:hAnsi="Arial Narrow"/>
          <w:b/>
          <w:bCs/>
          <w:sz w:val="24"/>
          <w:szCs w:val="24"/>
        </w:rPr>
        <w:t>5</w:t>
      </w:r>
      <w:r w:rsidRPr="00F444C9">
        <w:rPr>
          <w:rFonts w:ascii="Arial Narrow" w:hAnsi="Arial Narrow"/>
          <w:b/>
          <w:bCs/>
          <w:sz w:val="24"/>
          <w:szCs w:val="24"/>
        </w:rPr>
        <w:t xml:space="preserve">, 2023 </w:t>
      </w:r>
      <w:r w:rsidR="00543203" w:rsidRPr="009B767E">
        <w:rPr>
          <w:rFonts w:ascii="Arial Narrow" w:hAnsi="Arial Narrow"/>
          <w:sz w:val="24"/>
          <w:szCs w:val="24"/>
        </w:rPr>
        <w:t>–</w:t>
      </w:r>
      <w:r w:rsidR="009278C5" w:rsidRPr="009B767E">
        <w:rPr>
          <w:rFonts w:ascii="Arial Narrow" w:hAnsi="Arial Narrow"/>
          <w:sz w:val="24"/>
          <w:szCs w:val="24"/>
        </w:rPr>
        <w:t xml:space="preserve"> Sun</w:t>
      </w:r>
      <w:r w:rsidR="00884483" w:rsidRPr="009B767E">
        <w:rPr>
          <w:rFonts w:ascii="Arial Narrow" w:hAnsi="Arial Narrow"/>
          <w:sz w:val="24"/>
          <w:szCs w:val="24"/>
        </w:rPr>
        <w:t xml:space="preserve"> </w:t>
      </w:r>
      <w:r w:rsidR="009278C5" w:rsidRPr="009B767E">
        <w:rPr>
          <w:rFonts w:ascii="Arial Narrow" w:hAnsi="Arial Narrow"/>
          <w:sz w:val="24"/>
          <w:szCs w:val="24"/>
        </w:rPr>
        <w:t xml:space="preserve">Chemical </w:t>
      </w:r>
      <w:r w:rsidR="0074471E">
        <w:rPr>
          <w:rFonts w:ascii="Arial Narrow" w:hAnsi="Arial Narrow"/>
          <w:sz w:val="24"/>
          <w:szCs w:val="24"/>
        </w:rPr>
        <w:t>announces the</w:t>
      </w:r>
      <w:r w:rsidR="0074471E" w:rsidRPr="009B767E">
        <w:rPr>
          <w:rFonts w:ascii="Arial Narrow" w:hAnsi="Arial Narrow"/>
          <w:sz w:val="24"/>
          <w:szCs w:val="24"/>
        </w:rPr>
        <w:t xml:space="preserve"> </w:t>
      </w:r>
      <w:r w:rsidR="009278C5" w:rsidRPr="009B767E">
        <w:rPr>
          <w:rFonts w:ascii="Arial Narrow" w:hAnsi="Arial Narrow"/>
          <w:sz w:val="24"/>
          <w:szCs w:val="24"/>
        </w:rPr>
        <w:t>launch</w:t>
      </w:r>
      <w:r w:rsidR="0074471E">
        <w:rPr>
          <w:rFonts w:ascii="Arial Narrow" w:hAnsi="Arial Narrow"/>
          <w:sz w:val="24"/>
          <w:szCs w:val="24"/>
        </w:rPr>
        <w:t xml:space="preserve"> of</w:t>
      </w:r>
      <w:r w:rsidR="009278C5" w:rsidRPr="009B767E">
        <w:rPr>
          <w:rFonts w:ascii="Arial Narrow" w:hAnsi="Arial Narrow"/>
          <w:sz w:val="24"/>
          <w:szCs w:val="24"/>
        </w:rPr>
        <w:t xml:space="preserve"> </w:t>
      </w:r>
      <w:r w:rsidR="009278C5" w:rsidRPr="000533D9">
        <w:rPr>
          <w:rFonts w:ascii="Arial Narrow" w:hAnsi="Arial Narrow"/>
          <w:b/>
          <w:bCs/>
          <w:sz w:val="24"/>
          <w:szCs w:val="24"/>
        </w:rPr>
        <w:t>Xennia Amethyst Evo RC</w:t>
      </w:r>
      <w:r w:rsidR="009278C5" w:rsidRPr="009B767E">
        <w:rPr>
          <w:rFonts w:ascii="Arial Narrow" w:hAnsi="Arial Narrow"/>
          <w:sz w:val="24"/>
          <w:szCs w:val="24"/>
        </w:rPr>
        <w:t xml:space="preserve">, a new generation </w:t>
      </w:r>
      <w:r w:rsidR="00884483" w:rsidRPr="009B767E">
        <w:rPr>
          <w:rFonts w:ascii="Arial Narrow" w:hAnsi="Arial Narrow"/>
          <w:sz w:val="24"/>
          <w:szCs w:val="24"/>
        </w:rPr>
        <w:t>of reactive printing inks for industrial textile printers</w:t>
      </w:r>
      <w:r w:rsidR="008F1D43">
        <w:rPr>
          <w:rFonts w:ascii="Arial Narrow" w:hAnsi="Arial Narrow"/>
          <w:sz w:val="24"/>
          <w:szCs w:val="24"/>
        </w:rPr>
        <w:t xml:space="preserve">, </w:t>
      </w:r>
      <w:r w:rsidR="0074471E">
        <w:rPr>
          <w:rFonts w:ascii="Arial Narrow" w:hAnsi="Arial Narrow"/>
          <w:sz w:val="24"/>
          <w:szCs w:val="24"/>
        </w:rPr>
        <w:t xml:space="preserve">which will be showcased </w:t>
      </w:r>
      <w:r w:rsidR="008F1D43">
        <w:rPr>
          <w:rFonts w:ascii="Arial Narrow" w:hAnsi="Arial Narrow"/>
          <w:sz w:val="24"/>
          <w:szCs w:val="24"/>
        </w:rPr>
        <w:t xml:space="preserve">on Stand </w:t>
      </w:r>
      <w:r w:rsidR="008F1D43" w:rsidRPr="008F1D43">
        <w:rPr>
          <w:rFonts w:ascii="Arial Narrow" w:hAnsi="Arial Narrow"/>
          <w:sz w:val="24"/>
          <w:szCs w:val="24"/>
        </w:rPr>
        <w:t>D302, Hall 5</w:t>
      </w:r>
      <w:r w:rsidR="008F1D43">
        <w:rPr>
          <w:rFonts w:ascii="Arial Narrow" w:hAnsi="Arial Narrow"/>
          <w:sz w:val="24"/>
          <w:szCs w:val="24"/>
        </w:rPr>
        <w:t xml:space="preserve">, </w:t>
      </w:r>
      <w:r w:rsidR="0074471E">
        <w:rPr>
          <w:rFonts w:ascii="Arial Narrow" w:hAnsi="Arial Narrow"/>
          <w:sz w:val="24"/>
          <w:szCs w:val="24"/>
        </w:rPr>
        <w:t>at ITMA Milan from June 8-14 2023</w:t>
      </w:r>
      <w:r w:rsidR="00884483" w:rsidRPr="009B767E">
        <w:rPr>
          <w:rFonts w:ascii="Arial Narrow" w:hAnsi="Arial Narrow"/>
          <w:sz w:val="24"/>
          <w:szCs w:val="24"/>
        </w:rPr>
        <w:t xml:space="preserve">. </w:t>
      </w:r>
    </w:p>
    <w:p w14:paraId="2347F6CB" w14:textId="5BA8517C" w:rsidR="009B767E" w:rsidRPr="009B767E" w:rsidRDefault="008F1D43" w:rsidP="009B767E">
      <w:pPr>
        <w:rPr>
          <w:rFonts w:ascii="Arial Narrow" w:hAnsi="Arial Narrow"/>
          <w:sz w:val="24"/>
          <w:szCs w:val="24"/>
        </w:rPr>
      </w:pPr>
      <w:r>
        <w:rPr>
          <w:rFonts w:ascii="Arial Narrow" w:hAnsi="Arial Narrow"/>
          <w:sz w:val="24"/>
          <w:szCs w:val="24"/>
        </w:rPr>
        <w:t>Expanding further upon</w:t>
      </w:r>
      <w:r w:rsidR="00C02C9C" w:rsidRPr="009B767E">
        <w:rPr>
          <w:rFonts w:ascii="Arial Narrow" w:hAnsi="Arial Narrow"/>
          <w:sz w:val="24"/>
          <w:szCs w:val="24"/>
        </w:rPr>
        <w:t xml:space="preserve"> the market leading Xennia Amethyst</w:t>
      </w:r>
      <w:r w:rsidR="005A32D9" w:rsidRPr="009B767E">
        <w:rPr>
          <w:rFonts w:ascii="Arial Narrow" w:hAnsi="Arial Narrow"/>
          <w:sz w:val="24"/>
          <w:szCs w:val="24"/>
        </w:rPr>
        <w:t xml:space="preserve"> series</w:t>
      </w:r>
      <w:r w:rsidR="009B767E">
        <w:rPr>
          <w:rFonts w:ascii="Arial Narrow" w:hAnsi="Arial Narrow"/>
          <w:sz w:val="24"/>
          <w:szCs w:val="24"/>
        </w:rPr>
        <w:t xml:space="preserve">, </w:t>
      </w:r>
      <w:r w:rsidR="009B767E" w:rsidRPr="009B767E">
        <w:rPr>
          <w:rFonts w:ascii="Arial Narrow" w:hAnsi="Arial Narrow"/>
          <w:sz w:val="24"/>
          <w:szCs w:val="24"/>
        </w:rPr>
        <w:t>Xennia Amethyst Evo is a high-quality, consistent ink that is specially formulated to enable more efficient production</w:t>
      </w:r>
      <w:r w:rsidR="009B767E">
        <w:rPr>
          <w:rFonts w:ascii="Arial Narrow" w:hAnsi="Arial Narrow"/>
          <w:sz w:val="24"/>
          <w:szCs w:val="24"/>
        </w:rPr>
        <w:t>, ensuring c</w:t>
      </w:r>
      <w:r w:rsidR="009B767E" w:rsidRPr="009B767E">
        <w:rPr>
          <w:rFonts w:ascii="Arial Narrow" w:hAnsi="Arial Narrow"/>
          <w:sz w:val="24"/>
          <w:szCs w:val="24"/>
        </w:rPr>
        <w:t xml:space="preserve">ustomers meet their most demanding </w:t>
      </w:r>
      <w:r w:rsidR="009B767E">
        <w:rPr>
          <w:rFonts w:ascii="Arial Narrow" w:hAnsi="Arial Narrow"/>
          <w:sz w:val="24"/>
          <w:szCs w:val="24"/>
        </w:rPr>
        <w:t xml:space="preserve">volume </w:t>
      </w:r>
      <w:r w:rsidR="009B767E" w:rsidRPr="009B767E">
        <w:rPr>
          <w:rFonts w:ascii="Arial Narrow" w:hAnsi="Arial Narrow"/>
          <w:sz w:val="24"/>
          <w:szCs w:val="24"/>
        </w:rPr>
        <w:t xml:space="preserve">targets in fashion and home textiles without compromise. </w:t>
      </w:r>
    </w:p>
    <w:p w14:paraId="71A66C99" w14:textId="4B3221D4" w:rsidR="001630F5" w:rsidRPr="009B767E" w:rsidRDefault="001630F5" w:rsidP="009278C5">
      <w:pPr>
        <w:rPr>
          <w:rFonts w:ascii="Arial Narrow" w:hAnsi="Arial Narrow"/>
          <w:sz w:val="24"/>
          <w:szCs w:val="24"/>
        </w:rPr>
      </w:pPr>
      <w:r w:rsidRPr="009B767E">
        <w:rPr>
          <w:rFonts w:ascii="Arial Narrow" w:hAnsi="Arial Narrow"/>
          <w:sz w:val="24"/>
          <w:szCs w:val="24"/>
        </w:rPr>
        <w:t>The new</w:t>
      </w:r>
      <w:r w:rsidR="00B632F5" w:rsidRPr="009B767E">
        <w:rPr>
          <w:rFonts w:ascii="Arial Narrow" w:hAnsi="Arial Narrow"/>
          <w:sz w:val="24"/>
          <w:szCs w:val="24"/>
        </w:rPr>
        <w:t xml:space="preserve"> innovative formula increases colo</w:t>
      </w:r>
      <w:r w:rsidR="00F444C9">
        <w:rPr>
          <w:rFonts w:ascii="Arial Narrow" w:hAnsi="Arial Narrow"/>
          <w:sz w:val="24"/>
          <w:szCs w:val="24"/>
        </w:rPr>
        <w:t>u</w:t>
      </w:r>
      <w:r w:rsidR="00B632F5" w:rsidRPr="009B767E">
        <w:rPr>
          <w:rFonts w:ascii="Arial Narrow" w:hAnsi="Arial Narrow"/>
          <w:sz w:val="24"/>
          <w:szCs w:val="24"/>
        </w:rPr>
        <w:t xml:space="preserve">r </w:t>
      </w:r>
      <w:r w:rsidR="009B767E">
        <w:rPr>
          <w:rFonts w:ascii="Arial Narrow" w:hAnsi="Arial Narrow"/>
          <w:sz w:val="24"/>
          <w:szCs w:val="24"/>
        </w:rPr>
        <w:t xml:space="preserve">efficiency and </w:t>
      </w:r>
      <w:r w:rsidR="00B632F5" w:rsidRPr="009B767E">
        <w:rPr>
          <w:rFonts w:ascii="Arial Narrow" w:hAnsi="Arial Narrow"/>
          <w:sz w:val="24"/>
          <w:szCs w:val="24"/>
        </w:rPr>
        <w:t xml:space="preserve">strength, </w:t>
      </w:r>
      <w:r w:rsidR="0074471E">
        <w:rPr>
          <w:rFonts w:ascii="Arial Narrow" w:hAnsi="Arial Narrow"/>
          <w:sz w:val="24"/>
          <w:szCs w:val="24"/>
        </w:rPr>
        <w:t xml:space="preserve">with </w:t>
      </w:r>
      <w:r w:rsidR="0074471E" w:rsidRPr="009B767E">
        <w:rPr>
          <w:rFonts w:ascii="Arial Narrow" w:hAnsi="Arial Narrow"/>
          <w:sz w:val="24"/>
          <w:szCs w:val="24"/>
        </w:rPr>
        <w:t>optimi</w:t>
      </w:r>
      <w:r w:rsidR="00F444C9">
        <w:rPr>
          <w:rFonts w:ascii="Arial Narrow" w:hAnsi="Arial Narrow"/>
          <w:sz w:val="24"/>
          <w:szCs w:val="24"/>
        </w:rPr>
        <w:t>s</w:t>
      </w:r>
      <w:r w:rsidR="0074471E" w:rsidRPr="009B767E">
        <w:rPr>
          <w:rFonts w:ascii="Arial Narrow" w:hAnsi="Arial Narrow"/>
          <w:sz w:val="24"/>
          <w:szCs w:val="24"/>
        </w:rPr>
        <w:t xml:space="preserve">ed properties </w:t>
      </w:r>
      <w:r w:rsidR="0074471E">
        <w:rPr>
          <w:rFonts w:ascii="Arial Narrow" w:hAnsi="Arial Narrow"/>
          <w:sz w:val="24"/>
          <w:szCs w:val="24"/>
        </w:rPr>
        <w:t>that also improve colo</w:t>
      </w:r>
      <w:r w:rsidR="00F444C9">
        <w:rPr>
          <w:rFonts w:ascii="Arial Narrow" w:hAnsi="Arial Narrow"/>
          <w:sz w:val="24"/>
          <w:szCs w:val="24"/>
        </w:rPr>
        <w:t>u</w:t>
      </w:r>
      <w:r w:rsidR="0074471E">
        <w:rPr>
          <w:rFonts w:ascii="Arial Narrow" w:hAnsi="Arial Narrow"/>
          <w:sz w:val="24"/>
          <w:szCs w:val="24"/>
        </w:rPr>
        <w:t>r balance for better colo</w:t>
      </w:r>
      <w:r w:rsidR="00F444C9">
        <w:rPr>
          <w:rFonts w:ascii="Arial Narrow" w:hAnsi="Arial Narrow"/>
          <w:sz w:val="24"/>
          <w:szCs w:val="24"/>
        </w:rPr>
        <w:t>u</w:t>
      </w:r>
      <w:r w:rsidR="0074471E">
        <w:rPr>
          <w:rFonts w:ascii="Arial Narrow" w:hAnsi="Arial Narrow"/>
          <w:sz w:val="24"/>
          <w:szCs w:val="24"/>
        </w:rPr>
        <w:t xml:space="preserve">r management and sample matching.  </w:t>
      </w:r>
      <w:r w:rsidR="00E12A82" w:rsidRPr="00E12A82">
        <w:rPr>
          <w:rFonts w:ascii="Arial Narrow" w:hAnsi="Arial Narrow"/>
          <w:sz w:val="24"/>
          <w:szCs w:val="24"/>
        </w:rPr>
        <w:t>The ink set includes an extended range of colo</w:t>
      </w:r>
      <w:r w:rsidR="00F444C9">
        <w:rPr>
          <w:rFonts w:ascii="Arial Narrow" w:hAnsi="Arial Narrow"/>
          <w:sz w:val="24"/>
          <w:szCs w:val="24"/>
        </w:rPr>
        <w:t>u</w:t>
      </w:r>
      <w:r w:rsidR="00E12A82" w:rsidRPr="00E12A82">
        <w:rPr>
          <w:rFonts w:ascii="Arial Narrow" w:hAnsi="Arial Narrow"/>
          <w:sz w:val="24"/>
          <w:szCs w:val="24"/>
        </w:rPr>
        <w:t xml:space="preserve">rs expanding the number of options with the addition of a Premium Black and Light Black. These </w:t>
      </w:r>
      <w:r w:rsidR="006D1B9A" w:rsidRPr="00E12A82">
        <w:rPr>
          <w:rFonts w:ascii="Arial Narrow" w:hAnsi="Arial Narrow"/>
          <w:sz w:val="24"/>
          <w:szCs w:val="24"/>
        </w:rPr>
        <w:t>complement</w:t>
      </w:r>
      <w:r w:rsidR="00E12A82" w:rsidRPr="00E12A82">
        <w:rPr>
          <w:rFonts w:ascii="Arial Narrow" w:hAnsi="Arial Narrow"/>
          <w:sz w:val="24"/>
          <w:szCs w:val="24"/>
        </w:rPr>
        <w:t xml:space="preserve"> the existing Ultra Black and Grey, ensuring that every combination is available regardless of the printer configuration and set-up used</w:t>
      </w:r>
      <w:r w:rsidR="0005136E">
        <w:rPr>
          <w:rFonts w:ascii="Arial Narrow" w:hAnsi="Arial Narrow"/>
          <w:sz w:val="24"/>
          <w:szCs w:val="24"/>
        </w:rPr>
        <w:t>.</w:t>
      </w:r>
    </w:p>
    <w:p w14:paraId="24CE0FEF" w14:textId="6991574D" w:rsidR="00670578" w:rsidRPr="009B767E" w:rsidRDefault="00670578" w:rsidP="009278C5">
      <w:pPr>
        <w:rPr>
          <w:rFonts w:ascii="Arial Narrow" w:hAnsi="Arial Narrow"/>
          <w:sz w:val="24"/>
          <w:szCs w:val="24"/>
        </w:rPr>
      </w:pPr>
      <w:r w:rsidRPr="009B767E">
        <w:rPr>
          <w:rFonts w:ascii="Arial Narrow" w:hAnsi="Arial Narrow"/>
          <w:sz w:val="24"/>
          <w:szCs w:val="24"/>
        </w:rPr>
        <w:t xml:space="preserve">“Continual market assessment and customer feedback has enabled us to focus on what matters to printers” </w:t>
      </w:r>
      <w:r w:rsidR="008F1D43">
        <w:rPr>
          <w:rFonts w:ascii="Arial Narrow" w:hAnsi="Arial Narrow"/>
          <w:sz w:val="24"/>
          <w:szCs w:val="24"/>
        </w:rPr>
        <w:t>says</w:t>
      </w:r>
      <w:r w:rsidR="008F1D43" w:rsidRPr="009B767E">
        <w:rPr>
          <w:rFonts w:ascii="Arial Narrow" w:hAnsi="Arial Narrow"/>
          <w:sz w:val="24"/>
          <w:szCs w:val="24"/>
        </w:rPr>
        <w:t xml:space="preserve"> </w:t>
      </w:r>
      <w:r w:rsidRPr="009B767E">
        <w:rPr>
          <w:rFonts w:ascii="Arial Narrow" w:hAnsi="Arial Narrow"/>
          <w:sz w:val="24"/>
          <w:szCs w:val="24"/>
        </w:rPr>
        <w:t>Simon Daplyn, Manager, Product Marketing, Sun Chemical. “We wanted to develop a progressively better performing product</w:t>
      </w:r>
      <w:r w:rsidR="008F1D43">
        <w:rPr>
          <w:rFonts w:ascii="Arial Narrow" w:hAnsi="Arial Narrow"/>
          <w:sz w:val="24"/>
          <w:szCs w:val="24"/>
        </w:rPr>
        <w:t xml:space="preserve"> </w:t>
      </w:r>
      <w:r w:rsidR="00317EAC">
        <w:rPr>
          <w:rFonts w:ascii="Arial Narrow" w:hAnsi="Arial Narrow"/>
          <w:sz w:val="24"/>
          <w:szCs w:val="24"/>
        </w:rPr>
        <w:t>—</w:t>
      </w:r>
      <w:r w:rsidR="008F1D43">
        <w:rPr>
          <w:rFonts w:ascii="Arial Narrow" w:hAnsi="Arial Narrow"/>
          <w:sz w:val="24"/>
          <w:szCs w:val="24"/>
        </w:rPr>
        <w:t xml:space="preserve"> </w:t>
      </w:r>
      <w:r w:rsidR="0074471E">
        <w:rPr>
          <w:rFonts w:ascii="Arial Narrow" w:hAnsi="Arial Narrow"/>
          <w:sz w:val="24"/>
          <w:szCs w:val="24"/>
        </w:rPr>
        <w:t>expanding</w:t>
      </w:r>
      <w:r w:rsidR="0074471E" w:rsidRPr="009B767E">
        <w:rPr>
          <w:rFonts w:ascii="Arial Narrow" w:hAnsi="Arial Narrow"/>
          <w:sz w:val="24"/>
          <w:szCs w:val="24"/>
        </w:rPr>
        <w:t xml:space="preserve"> </w:t>
      </w:r>
      <w:r w:rsidRPr="009B767E">
        <w:rPr>
          <w:rFonts w:ascii="Arial Narrow" w:hAnsi="Arial Narrow"/>
          <w:sz w:val="24"/>
          <w:szCs w:val="24"/>
        </w:rPr>
        <w:t xml:space="preserve">the limits of </w:t>
      </w:r>
      <w:r w:rsidR="003A1AE0">
        <w:rPr>
          <w:rFonts w:ascii="Arial Narrow" w:hAnsi="Arial Narrow"/>
          <w:sz w:val="24"/>
          <w:szCs w:val="24"/>
        </w:rPr>
        <w:t>colo</w:t>
      </w:r>
      <w:r w:rsidR="00F444C9">
        <w:rPr>
          <w:rFonts w:ascii="Arial Narrow" w:hAnsi="Arial Narrow"/>
          <w:sz w:val="24"/>
          <w:szCs w:val="24"/>
        </w:rPr>
        <w:t>u</w:t>
      </w:r>
      <w:r w:rsidR="003A1AE0">
        <w:rPr>
          <w:rFonts w:ascii="Arial Narrow" w:hAnsi="Arial Narrow"/>
          <w:sz w:val="24"/>
          <w:szCs w:val="24"/>
        </w:rPr>
        <w:t xml:space="preserve">r, </w:t>
      </w:r>
      <w:r w:rsidR="0074471E">
        <w:rPr>
          <w:rFonts w:ascii="Arial Narrow" w:hAnsi="Arial Narrow"/>
          <w:sz w:val="24"/>
          <w:szCs w:val="24"/>
        </w:rPr>
        <w:t>application</w:t>
      </w:r>
      <w:r w:rsidR="0074471E" w:rsidRPr="009B767E">
        <w:rPr>
          <w:rFonts w:ascii="Arial Narrow" w:hAnsi="Arial Narrow"/>
          <w:sz w:val="24"/>
          <w:szCs w:val="24"/>
        </w:rPr>
        <w:t xml:space="preserve"> </w:t>
      </w:r>
      <w:r w:rsidRPr="009B767E">
        <w:rPr>
          <w:rFonts w:ascii="Arial Narrow" w:hAnsi="Arial Narrow"/>
          <w:sz w:val="24"/>
          <w:szCs w:val="24"/>
        </w:rPr>
        <w:t>and printer performance.”</w:t>
      </w:r>
    </w:p>
    <w:p w14:paraId="09EA68C8" w14:textId="0E27C053" w:rsidR="00CB44BB" w:rsidRPr="009B767E" w:rsidRDefault="00CB44BB" w:rsidP="009278C5">
      <w:pPr>
        <w:rPr>
          <w:rFonts w:ascii="Arial Narrow" w:eastAsia="Times New Roman" w:hAnsi="Arial Narrow" w:cs="Times New Roman"/>
          <w:bCs/>
          <w:sz w:val="24"/>
          <w:szCs w:val="24"/>
        </w:rPr>
      </w:pPr>
      <w:r w:rsidRPr="009B767E">
        <w:rPr>
          <w:rFonts w:ascii="Arial Narrow" w:eastAsia="Times New Roman" w:hAnsi="Arial Narrow" w:cs="Times New Roman"/>
          <w:bCs/>
          <w:sz w:val="24"/>
          <w:szCs w:val="24"/>
        </w:rPr>
        <w:t xml:space="preserve">“Having offered a market leading solution for over </w:t>
      </w:r>
      <w:r w:rsidR="008F1D43">
        <w:rPr>
          <w:rFonts w:ascii="Arial Narrow" w:eastAsia="Times New Roman" w:hAnsi="Arial Narrow" w:cs="Times New Roman"/>
          <w:bCs/>
          <w:sz w:val="24"/>
          <w:szCs w:val="24"/>
        </w:rPr>
        <w:t>ten</w:t>
      </w:r>
      <w:r w:rsidR="008F1D43" w:rsidRPr="009B767E">
        <w:rPr>
          <w:rFonts w:ascii="Arial Narrow" w:eastAsia="Times New Roman" w:hAnsi="Arial Narrow" w:cs="Times New Roman"/>
          <w:bCs/>
          <w:sz w:val="24"/>
          <w:szCs w:val="24"/>
        </w:rPr>
        <w:t xml:space="preserve"> </w:t>
      </w:r>
      <w:r w:rsidRPr="009B767E">
        <w:rPr>
          <w:rFonts w:ascii="Arial Narrow" w:eastAsia="Times New Roman" w:hAnsi="Arial Narrow" w:cs="Times New Roman"/>
          <w:bCs/>
          <w:sz w:val="24"/>
          <w:szCs w:val="24"/>
        </w:rPr>
        <w:t xml:space="preserve">years, this evolution maintains our </w:t>
      </w:r>
      <w:r w:rsidR="008F1D43">
        <w:rPr>
          <w:rFonts w:ascii="Arial Narrow" w:eastAsia="Times New Roman" w:hAnsi="Arial Narrow" w:cs="Times New Roman"/>
          <w:bCs/>
          <w:sz w:val="24"/>
          <w:szCs w:val="24"/>
        </w:rPr>
        <w:t>position as a leading</w:t>
      </w:r>
      <w:r w:rsidRPr="009B767E">
        <w:rPr>
          <w:rFonts w:ascii="Arial Narrow" w:eastAsia="Times New Roman" w:hAnsi="Arial Narrow" w:cs="Times New Roman"/>
          <w:bCs/>
          <w:sz w:val="24"/>
          <w:szCs w:val="24"/>
        </w:rPr>
        <w:t xml:space="preserve"> value </w:t>
      </w:r>
      <w:r w:rsidR="000067CB" w:rsidRPr="009B767E">
        <w:rPr>
          <w:rFonts w:ascii="Arial Narrow" w:eastAsia="Times New Roman" w:hAnsi="Arial Narrow" w:cs="Times New Roman"/>
          <w:bCs/>
          <w:sz w:val="24"/>
          <w:szCs w:val="24"/>
        </w:rPr>
        <w:t xml:space="preserve">provider </w:t>
      </w:r>
      <w:r w:rsidR="008D0997">
        <w:rPr>
          <w:rFonts w:ascii="Arial Narrow" w:eastAsia="Times New Roman" w:hAnsi="Arial Narrow" w:cs="Times New Roman"/>
          <w:bCs/>
          <w:sz w:val="24"/>
          <w:szCs w:val="24"/>
        </w:rPr>
        <w:t>of</w:t>
      </w:r>
      <w:r w:rsidR="000067CB" w:rsidRPr="009B767E">
        <w:rPr>
          <w:rFonts w:ascii="Arial Narrow" w:eastAsia="Times New Roman" w:hAnsi="Arial Narrow" w:cs="Times New Roman"/>
          <w:bCs/>
          <w:sz w:val="24"/>
          <w:szCs w:val="24"/>
        </w:rPr>
        <w:t xml:space="preserve"> high quality and </w:t>
      </w:r>
      <w:r w:rsidR="00317EAC" w:rsidRPr="009B767E">
        <w:rPr>
          <w:rFonts w:ascii="Arial Narrow" w:eastAsia="Times New Roman" w:hAnsi="Arial Narrow" w:cs="Times New Roman"/>
          <w:bCs/>
          <w:sz w:val="24"/>
          <w:szCs w:val="24"/>
        </w:rPr>
        <w:t>consisten</w:t>
      </w:r>
      <w:r w:rsidR="00317EAC">
        <w:rPr>
          <w:rFonts w:ascii="Arial Narrow" w:eastAsia="Times New Roman" w:hAnsi="Arial Narrow" w:cs="Times New Roman"/>
          <w:bCs/>
          <w:sz w:val="24"/>
          <w:szCs w:val="24"/>
        </w:rPr>
        <w:t>t products for the digital textile market,</w:t>
      </w:r>
      <w:r w:rsidR="000067CB" w:rsidRPr="009B767E">
        <w:rPr>
          <w:rFonts w:ascii="Arial Narrow" w:eastAsia="Times New Roman" w:hAnsi="Arial Narrow" w:cs="Times New Roman"/>
          <w:bCs/>
          <w:sz w:val="24"/>
          <w:szCs w:val="24"/>
        </w:rPr>
        <w:t xml:space="preserve">” </w:t>
      </w:r>
      <w:r w:rsidR="008F1D43">
        <w:rPr>
          <w:rFonts w:ascii="Arial Narrow" w:eastAsia="Times New Roman" w:hAnsi="Arial Narrow" w:cs="Times New Roman"/>
          <w:bCs/>
          <w:sz w:val="24"/>
          <w:szCs w:val="24"/>
        </w:rPr>
        <w:t>comments</w:t>
      </w:r>
      <w:r w:rsidR="000067CB" w:rsidRPr="009B767E">
        <w:rPr>
          <w:rFonts w:ascii="Arial Narrow" w:eastAsia="Times New Roman" w:hAnsi="Arial Narrow" w:cs="Times New Roman"/>
          <w:bCs/>
          <w:sz w:val="24"/>
          <w:szCs w:val="24"/>
        </w:rPr>
        <w:t xml:space="preserve"> </w:t>
      </w:r>
      <w:r w:rsidR="00F074E8" w:rsidRPr="009B767E">
        <w:rPr>
          <w:rFonts w:ascii="Arial Narrow" w:eastAsia="Times New Roman" w:hAnsi="Arial Narrow" w:cs="Times New Roman"/>
          <w:bCs/>
          <w:sz w:val="24"/>
          <w:szCs w:val="24"/>
        </w:rPr>
        <w:t>Pete Saunders, Global Director, Digital Business, Sun Chemical. “</w:t>
      </w:r>
      <w:r w:rsidR="00E12A82" w:rsidRPr="00E12A82">
        <w:rPr>
          <w:rFonts w:ascii="Arial Narrow" w:eastAsia="Times New Roman" w:hAnsi="Arial Narrow" w:cs="Times New Roman"/>
          <w:bCs/>
          <w:sz w:val="24"/>
          <w:szCs w:val="24"/>
        </w:rPr>
        <w:t>Meeting our customers’ goals is extremely important to us, which is why we work to make our products simple to use whil</w:t>
      </w:r>
      <w:r w:rsidR="008F1D43">
        <w:rPr>
          <w:rFonts w:ascii="Arial Narrow" w:eastAsia="Times New Roman" w:hAnsi="Arial Narrow" w:cs="Times New Roman"/>
          <w:bCs/>
          <w:sz w:val="24"/>
          <w:szCs w:val="24"/>
        </w:rPr>
        <w:t>e</w:t>
      </w:r>
      <w:r w:rsidR="00E12A82" w:rsidRPr="00E12A82">
        <w:rPr>
          <w:rFonts w:ascii="Arial Narrow" w:eastAsia="Times New Roman" w:hAnsi="Arial Narrow" w:cs="Times New Roman"/>
          <w:bCs/>
          <w:sz w:val="24"/>
          <w:szCs w:val="24"/>
        </w:rPr>
        <w:t xml:space="preserve"> delivering outstanding colo</w:t>
      </w:r>
      <w:r w:rsidR="00F444C9">
        <w:rPr>
          <w:rFonts w:ascii="Arial Narrow" w:eastAsia="Times New Roman" w:hAnsi="Arial Narrow" w:cs="Times New Roman"/>
          <w:bCs/>
          <w:sz w:val="24"/>
          <w:szCs w:val="24"/>
        </w:rPr>
        <w:t>u</w:t>
      </w:r>
      <w:r w:rsidR="00E12A82" w:rsidRPr="00E12A82">
        <w:rPr>
          <w:rFonts w:ascii="Arial Narrow" w:eastAsia="Times New Roman" w:hAnsi="Arial Narrow" w:cs="Times New Roman"/>
          <w:bCs/>
          <w:sz w:val="24"/>
          <w:szCs w:val="24"/>
        </w:rPr>
        <w:t>r and production efficiency to help minimi</w:t>
      </w:r>
      <w:r w:rsidR="00F444C9">
        <w:rPr>
          <w:rFonts w:ascii="Arial Narrow" w:eastAsia="Times New Roman" w:hAnsi="Arial Narrow" w:cs="Times New Roman"/>
          <w:bCs/>
          <w:sz w:val="24"/>
          <w:szCs w:val="24"/>
        </w:rPr>
        <w:t>s</w:t>
      </w:r>
      <w:r w:rsidR="00E12A82" w:rsidRPr="00E12A82">
        <w:rPr>
          <w:rFonts w:ascii="Arial Narrow" w:eastAsia="Times New Roman" w:hAnsi="Arial Narrow" w:cs="Times New Roman"/>
          <w:bCs/>
          <w:sz w:val="24"/>
          <w:szCs w:val="24"/>
        </w:rPr>
        <w:t>e waste. Our global reach enables us to closely support market implementation allowing local distribution, shortening delivery times and reducing logistics and carbon impacts</w:t>
      </w:r>
      <w:r w:rsidR="008F1D43">
        <w:rPr>
          <w:rFonts w:ascii="Arial Narrow" w:eastAsia="Times New Roman" w:hAnsi="Arial Narrow" w:cs="Times New Roman"/>
          <w:bCs/>
          <w:sz w:val="24"/>
          <w:szCs w:val="24"/>
        </w:rPr>
        <w:t>.”</w:t>
      </w:r>
    </w:p>
    <w:p w14:paraId="6F494789" w14:textId="77F9BE74" w:rsidR="00317EAC" w:rsidRPr="009B767E" w:rsidRDefault="004A59F8" w:rsidP="009278C5">
      <w:pPr>
        <w:rPr>
          <w:rFonts w:ascii="Arial Narrow" w:eastAsia="Times New Roman" w:hAnsi="Arial Narrow" w:cs="Times New Roman"/>
          <w:bCs/>
          <w:sz w:val="24"/>
          <w:szCs w:val="24"/>
        </w:rPr>
      </w:pPr>
      <w:r w:rsidRPr="009B767E">
        <w:rPr>
          <w:rFonts w:ascii="Arial Narrow" w:eastAsia="Times New Roman" w:hAnsi="Arial Narrow" w:cs="Times New Roman"/>
          <w:bCs/>
          <w:sz w:val="24"/>
          <w:szCs w:val="24"/>
        </w:rPr>
        <w:t xml:space="preserve">These efforts are part of an ongoing product development strategy where Sun Chemical looks </w:t>
      </w:r>
      <w:r w:rsidR="008D0997">
        <w:rPr>
          <w:rFonts w:ascii="Arial Narrow" w:eastAsia="Times New Roman" w:hAnsi="Arial Narrow" w:cs="Times New Roman"/>
          <w:bCs/>
          <w:sz w:val="24"/>
          <w:szCs w:val="24"/>
        </w:rPr>
        <w:t>for</w:t>
      </w:r>
      <w:r w:rsidRPr="009B767E">
        <w:rPr>
          <w:rFonts w:ascii="Arial Narrow" w:eastAsia="Times New Roman" w:hAnsi="Arial Narrow" w:cs="Times New Roman"/>
          <w:bCs/>
          <w:sz w:val="24"/>
          <w:szCs w:val="24"/>
        </w:rPr>
        <w:t xml:space="preserve"> ways to </w:t>
      </w:r>
      <w:r w:rsidR="008D0997">
        <w:rPr>
          <w:rFonts w:ascii="Arial Narrow" w:eastAsia="Times New Roman" w:hAnsi="Arial Narrow" w:cs="Times New Roman"/>
          <w:bCs/>
          <w:sz w:val="24"/>
          <w:szCs w:val="24"/>
        </w:rPr>
        <w:t xml:space="preserve">design inks that </w:t>
      </w:r>
      <w:r w:rsidRPr="009B767E">
        <w:rPr>
          <w:rFonts w:ascii="Arial Narrow" w:eastAsia="Times New Roman" w:hAnsi="Arial Narrow" w:cs="Times New Roman"/>
          <w:bCs/>
          <w:sz w:val="24"/>
          <w:szCs w:val="24"/>
        </w:rPr>
        <w:t xml:space="preserve">reduce water, energy, and waste throughout the print and process steps. </w:t>
      </w:r>
    </w:p>
    <w:p w14:paraId="43F16BC0" w14:textId="0E98E6E6" w:rsidR="008D0997" w:rsidRPr="009B767E" w:rsidRDefault="008D0997" w:rsidP="008D0997">
      <w:pPr>
        <w:rPr>
          <w:rFonts w:ascii="Arial Narrow" w:hAnsi="Arial Narrow"/>
          <w:sz w:val="24"/>
          <w:szCs w:val="24"/>
        </w:rPr>
      </w:pPr>
      <w:r w:rsidRPr="009B767E">
        <w:rPr>
          <w:rFonts w:ascii="Arial Narrow" w:hAnsi="Arial Narrow"/>
          <w:sz w:val="24"/>
          <w:szCs w:val="24"/>
        </w:rPr>
        <w:t xml:space="preserve">Xennia Amethyst Evo RC is certified for </w:t>
      </w:r>
      <w:r>
        <w:rPr>
          <w:rFonts w:ascii="Arial Narrow" w:hAnsi="Arial Narrow"/>
          <w:sz w:val="24"/>
          <w:szCs w:val="24"/>
        </w:rPr>
        <w:t>ECO-PASSPORT</w:t>
      </w:r>
      <w:r w:rsidRPr="009B767E">
        <w:rPr>
          <w:rFonts w:ascii="Arial Narrow" w:hAnsi="Arial Narrow"/>
          <w:sz w:val="24"/>
          <w:szCs w:val="24"/>
        </w:rPr>
        <w:t xml:space="preserve"> by OEKO-TEX</w:t>
      </w:r>
      <w:r w:rsidRPr="000533D9">
        <w:rPr>
          <w:rFonts w:ascii="Arial Narrow" w:hAnsi="Arial Narrow"/>
          <w:sz w:val="24"/>
          <w:szCs w:val="24"/>
          <w:vertAlign w:val="superscript"/>
        </w:rPr>
        <w:t>®</w:t>
      </w:r>
      <w:r w:rsidRPr="009B767E">
        <w:rPr>
          <w:rFonts w:ascii="Arial Narrow" w:hAnsi="Arial Narrow"/>
          <w:sz w:val="24"/>
          <w:szCs w:val="24"/>
        </w:rPr>
        <w:t>, approved by E</w:t>
      </w:r>
      <w:r>
        <w:rPr>
          <w:rFonts w:ascii="Arial Narrow" w:hAnsi="Arial Narrow"/>
          <w:sz w:val="24"/>
          <w:szCs w:val="24"/>
        </w:rPr>
        <w:t>COCERT</w:t>
      </w:r>
      <w:r w:rsidRPr="009B767E">
        <w:rPr>
          <w:rFonts w:ascii="Arial Narrow" w:hAnsi="Arial Narrow"/>
          <w:sz w:val="24"/>
          <w:szCs w:val="24"/>
        </w:rPr>
        <w:t xml:space="preserve"> for compliance with GOTS </w:t>
      </w:r>
      <w:r>
        <w:rPr>
          <w:rFonts w:ascii="Arial Narrow" w:hAnsi="Arial Narrow"/>
          <w:sz w:val="24"/>
          <w:szCs w:val="24"/>
        </w:rPr>
        <w:t>(Global Organic Textile Standard)</w:t>
      </w:r>
      <w:r w:rsidR="00317EAC">
        <w:rPr>
          <w:rFonts w:ascii="Arial Narrow" w:hAnsi="Arial Narrow"/>
          <w:sz w:val="24"/>
          <w:szCs w:val="24"/>
        </w:rPr>
        <w:t>,</w:t>
      </w:r>
      <w:r>
        <w:rPr>
          <w:rFonts w:ascii="Arial Narrow" w:hAnsi="Arial Narrow"/>
          <w:sz w:val="24"/>
          <w:szCs w:val="24"/>
        </w:rPr>
        <w:t xml:space="preserve"> </w:t>
      </w:r>
      <w:r w:rsidRPr="009B767E">
        <w:rPr>
          <w:rFonts w:ascii="Arial Narrow" w:hAnsi="Arial Narrow"/>
          <w:sz w:val="24"/>
          <w:szCs w:val="24"/>
        </w:rPr>
        <w:t xml:space="preserve">and is Level 3 on the ZDHC </w:t>
      </w:r>
      <w:r>
        <w:rPr>
          <w:rFonts w:ascii="Arial Narrow" w:hAnsi="Arial Narrow"/>
          <w:sz w:val="24"/>
          <w:szCs w:val="24"/>
        </w:rPr>
        <w:t>G</w:t>
      </w:r>
      <w:r w:rsidRPr="009B767E">
        <w:rPr>
          <w:rFonts w:ascii="Arial Narrow" w:hAnsi="Arial Narrow"/>
          <w:sz w:val="24"/>
          <w:szCs w:val="24"/>
        </w:rPr>
        <w:t xml:space="preserve">ateway. </w:t>
      </w:r>
    </w:p>
    <w:p w14:paraId="3889F6D5" w14:textId="00392679" w:rsidR="00543203" w:rsidRPr="002531C4" w:rsidRDefault="002531C4" w:rsidP="002531C4">
      <w:pPr>
        <w:rPr>
          <w:rFonts w:ascii="Arial Narrow" w:eastAsia="Times New Roman" w:hAnsi="Arial Narrow" w:cs="Times New Roman"/>
          <w:b/>
          <w:sz w:val="24"/>
          <w:szCs w:val="24"/>
          <w:lang w:val="en-GB"/>
        </w:rPr>
      </w:pPr>
      <w:r w:rsidRPr="002531C4">
        <w:rPr>
          <w:rFonts w:ascii="Arial Narrow" w:eastAsia="Times New Roman" w:hAnsi="Arial Narrow" w:cs="Times New Roman"/>
          <w:b/>
          <w:sz w:val="24"/>
          <w:szCs w:val="24"/>
        </w:rPr>
        <w:t>Ab</w:t>
      </w:r>
      <w:r w:rsidR="00543203" w:rsidRPr="002531C4">
        <w:rPr>
          <w:rFonts w:ascii="Arial Narrow" w:eastAsia="Times New Roman" w:hAnsi="Arial Narrow" w:cs="Times New Roman"/>
          <w:b/>
          <w:sz w:val="24"/>
          <w:szCs w:val="24"/>
        </w:rPr>
        <w:t xml:space="preserve">out Sun Chemical </w:t>
      </w:r>
    </w:p>
    <w:p w14:paraId="56AF3329" w14:textId="77777777" w:rsidR="00E82D19" w:rsidRPr="00D32603" w:rsidRDefault="00E82D19" w:rsidP="00E82D19">
      <w:pPr>
        <w:rPr>
          <w:rFonts w:ascii="Arial Narrow" w:hAnsi="Arial Narrow"/>
          <w:sz w:val="24"/>
          <w:szCs w:val="24"/>
        </w:rPr>
      </w:pPr>
      <w:r w:rsidRPr="00D32603">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A4A86C9" w14:textId="77777777" w:rsidR="00E82D19" w:rsidRPr="00D32603" w:rsidRDefault="00E82D19" w:rsidP="00E82D19">
      <w:pPr>
        <w:rPr>
          <w:rFonts w:ascii="Arial Narrow" w:hAnsi="Arial Narrow"/>
          <w:sz w:val="24"/>
          <w:szCs w:val="24"/>
        </w:rPr>
      </w:pPr>
      <w:r w:rsidRPr="00D32603">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4" w:history="1">
        <w:r w:rsidRPr="00D32603">
          <w:rPr>
            <w:rStyle w:val="Hyperlink"/>
            <w:rFonts w:ascii="Arial Narrow" w:hAnsi="Arial Narrow"/>
            <w:sz w:val="24"/>
            <w:szCs w:val="24"/>
          </w:rPr>
          <w:t>www.sunchemical.com</w:t>
        </w:r>
      </w:hyperlink>
      <w:r w:rsidRPr="00D32603">
        <w:rPr>
          <w:rFonts w:ascii="Arial Narrow" w:hAnsi="Arial Narrow"/>
          <w:sz w:val="24"/>
          <w:szCs w:val="24"/>
        </w:rPr>
        <w:t xml:space="preserve"> or connect with us on </w:t>
      </w:r>
      <w:hyperlink r:id="rId15" w:history="1">
        <w:r w:rsidRPr="00D32603">
          <w:rPr>
            <w:rStyle w:val="Hyperlink"/>
            <w:rFonts w:ascii="Arial Narrow" w:hAnsi="Arial Narrow"/>
            <w:sz w:val="24"/>
            <w:szCs w:val="24"/>
          </w:rPr>
          <w:t>LinkedIn</w:t>
        </w:r>
      </w:hyperlink>
      <w:r w:rsidRPr="00D32603">
        <w:rPr>
          <w:rStyle w:val="Hyperlink"/>
          <w:rFonts w:ascii="Arial Narrow" w:hAnsi="Arial Narrow"/>
          <w:sz w:val="24"/>
          <w:szCs w:val="24"/>
        </w:rPr>
        <w:t xml:space="preserve"> or </w:t>
      </w:r>
      <w:hyperlink r:id="rId16" w:history="1">
        <w:r w:rsidRPr="00D32603">
          <w:rPr>
            <w:rStyle w:val="Hyperlink"/>
            <w:rFonts w:ascii="Arial Narrow" w:hAnsi="Arial Narrow"/>
            <w:sz w:val="24"/>
            <w:szCs w:val="24"/>
          </w:rPr>
          <w:t>Twitter</w:t>
        </w:r>
      </w:hyperlink>
      <w:r w:rsidRPr="00D32603">
        <w:rPr>
          <w:rFonts w:ascii="Arial Narrow" w:hAnsi="Arial Narrow"/>
          <w:sz w:val="24"/>
          <w:szCs w:val="24"/>
        </w:rPr>
        <w:t>.</w:t>
      </w:r>
    </w:p>
    <w:p w14:paraId="6C97B08C" w14:textId="38218D29" w:rsidR="00543203" w:rsidRPr="006F170B" w:rsidRDefault="00543203" w:rsidP="00E82D19">
      <w:pPr>
        <w:spacing w:line="259" w:lineRule="auto"/>
        <w:rPr>
          <w:rFonts w:ascii="Arial Narrow" w:hAnsi="Arial Narrow"/>
        </w:rPr>
      </w:pPr>
      <w:r w:rsidRPr="006F170B">
        <w:rPr>
          <w:rFonts w:ascii="Arial Narrow" w:eastAsia="Times New Roman" w:hAnsi="Arial Narrow" w:cs="Times New Roman"/>
          <w:noProof/>
          <w:color w:val="000000"/>
          <w:sz w:val="20"/>
          <w:szCs w:val="24"/>
          <w:lang w:val="pt-BR" w:eastAsia="pt-BR"/>
        </w:rPr>
        <w:drawing>
          <wp:inline distT="0" distB="0" distL="0" distR="0" wp14:anchorId="0E9F6B64" wp14:editId="14E78E0F">
            <wp:extent cx="5937250" cy="304800"/>
            <wp:effectExtent l="0" t="0" r="635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7250" cy="304800"/>
                    </a:xfrm>
                    <a:prstGeom prst="rect">
                      <a:avLst/>
                    </a:prstGeom>
                    <a:noFill/>
                    <a:ln>
                      <a:noFill/>
                    </a:ln>
                  </pic:spPr>
                </pic:pic>
              </a:graphicData>
            </a:graphic>
          </wp:inline>
        </w:drawing>
      </w:r>
    </w:p>
    <w:p w14:paraId="5D2FF86F" w14:textId="77777777" w:rsidR="00D334C2" w:rsidRPr="006F170B" w:rsidRDefault="00D334C2">
      <w:pPr>
        <w:rPr>
          <w:rFonts w:ascii="Arial Narrow" w:hAnsi="Arial Narrow"/>
        </w:rPr>
      </w:pPr>
    </w:p>
    <w:sectPr w:rsidR="00D334C2" w:rsidRPr="006F170B" w:rsidSect="005A4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9BB85AA8"/>
    <w:lvl w:ilvl="0" w:tplc="8416CC7E">
      <w:start w:val="1"/>
      <w:numFmt w:val="bullet"/>
      <w:pStyle w:val="Bullets"/>
      <w:lvlText w:val=""/>
      <w:lvlJc w:val="left"/>
      <w:pPr>
        <w:ind w:left="360" w:hanging="360"/>
      </w:pPr>
      <w:rPr>
        <w:rFonts w:ascii="Wingdings" w:hAnsi="Wingdings" w:hint="default"/>
        <w:b w:val="0"/>
        <w:i w:val="0"/>
        <w:caps w:val="0"/>
        <w:strike w:val="0"/>
        <w:dstrike w:val="0"/>
        <w:vanish w:val="0"/>
        <w:color w:val="F39500"/>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726288"/>
    <w:multiLevelType w:val="hybridMultilevel"/>
    <w:tmpl w:val="8FE0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65B78"/>
    <w:multiLevelType w:val="hybridMultilevel"/>
    <w:tmpl w:val="AC20EDA0"/>
    <w:lvl w:ilvl="0" w:tplc="FFFFFFFF">
      <w:start w:val="1"/>
      <w:numFmt w:val="bullet"/>
      <w:lvlText w:val=""/>
      <w:lvlJc w:val="left"/>
      <w:pPr>
        <w:tabs>
          <w:tab w:val="num" w:pos="-76"/>
        </w:tabs>
        <w:ind w:left="360" w:hanging="360"/>
      </w:pPr>
      <w:rPr>
        <w:rFonts w:ascii="Wingdings" w:hAnsi="Wingdings" w:hint="default"/>
        <w:bCs w:val="0"/>
        <w:iCs w:val="0"/>
        <w:color w:val="4472C4"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2C27B3"/>
    <w:multiLevelType w:val="hybridMultilevel"/>
    <w:tmpl w:val="71C04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05401742">
    <w:abstractNumId w:val="3"/>
  </w:num>
  <w:num w:numId="2" w16cid:durableId="1053193010">
    <w:abstractNumId w:val="0"/>
  </w:num>
  <w:num w:numId="3" w16cid:durableId="580453484">
    <w:abstractNumId w:val="2"/>
  </w:num>
  <w:num w:numId="4" w16cid:durableId="1285965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2MjE2MzS2NLcwsjBR0lEKTi0uzszPAykwrQUAnl1XhSwAAAA="/>
  </w:docVars>
  <w:rsids>
    <w:rsidRoot w:val="00543203"/>
    <w:rsid w:val="000067CB"/>
    <w:rsid w:val="00012941"/>
    <w:rsid w:val="00015461"/>
    <w:rsid w:val="00015C59"/>
    <w:rsid w:val="0002076A"/>
    <w:rsid w:val="00023B71"/>
    <w:rsid w:val="00033895"/>
    <w:rsid w:val="0003781B"/>
    <w:rsid w:val="0005136E"/>
    <w:rsid w:val="000533D9"/>
    <w:rsid w:val="00054E07"/>
    <w:rsid w:val="00056562"/>
    <w:rsid w:val="00070A81"/>
    <w:rsid w:val="00096020"/>
    <w:rsid w:val="000A2C28"/>
    <w:rsid w:val="000B1851"/>
    <w:rsid w:val="000B6294"/>
    <w:rsid w:val="000C04A7"/>
    <w:rsid w:val="000C3E7D"/>
    <w:rsid w:val="000C602E"/>
    <w:rsid w:val="000D3F2A"/>
    <w:rsid w:val="000D5859"/>
    <w:rsid w:val="000E5229"/>
    <w:rsid w:val="0010008D"/>
    <w:rsid w:val="00103C08"/>
    <w:rsid w:val="00114C3D"/>
    <w:rsid w:val="00123837"/>
    <w:rsid w:val="00125AC6"/>
    <w:rsid w:val="00130138"/>
    <w:rsid w:val="0013585A"/>
    <w:rsid w:val="0014049A"/>
    <w:rsid w:val="0014390E"/>
    <w:rsid w:val="001514B6"/>
    <w:rsid w:val="00155387"/>
    <w:rsid w:val="001630F5"/>
    <w:rsid w:val="00173F64"/>
    <w:rsid w:val="001745F5"/>
    <w:rsid w:val="00175AB6"/>
    <w:rsid w:val="001856A7"/>
    <w:rsid w:val="00186D3E"/>
    <w:rsid w:val="0019571E"/>
    <w:rsid w:val="00196358"/>
    <w:rsid w:val="001A3003"/>
    <w:rsid w:val="001A399D"/>
    <w:rsid w:val="001A478F"/>
    <w:rsid w:val="001A4DED"/>
    <w:rsid w:val="001A5CBA"/>
    <w:rsid w:val="001B53F0"/>
    <w:rsid w:val="001B5473"/>
    <w:rsid w:val="001B755A"/>
    <w:rsid w:val="001B7F35"/>
    <w:rsid w:val="001C4201"/>
    <w:rsid w:val="001C687B"/>
    <w:rsid w:val="001D081B"/>
    <w:rsid w:val="001E12B9"/>
    <w:rsid w:val="001E6490"/>
    <w:rsid w:val="001F0B01"/>
    <w:rsid w:val="001F3365"/>
    <w:rsid w:val="001F6CFB"/>
    <w:rsid w:val="00204561"/>
    <w:rsid w:val="00211B3B"/>
    <w:rsid w:val="0021670B"/>
    <w:rsid w:val="002208FD"/>
    <w:rsid w:val="0022178A"/>
    <w:rsid w:val="002425FB"/>
    <w:rsid w:val="00242CB2"/>
    <w:rsid w:val="0024472E"/>
    <w:rsid w:val="002531C4"/>
    <w:rsid w:val="002533EB"/>
    <w:rsid w:val="0025387A"/>
    <w:rsid w:val="002539D5"/>
    <w:rsid w:val="00253A9C"/>
    <w:rsid w:val="002543CA"/>
    <w:rsid w:val="002679F1"/>
    <w:rsid w:val="0027474B"/>
    <w:rsid w:val="00290F0A"/>
    <w:rsid w:val="00297C57"/>
    <w:rsid w:val="00297E28"/>
    <w:rsid w:val="002A56FE"/>
    <w:rsid w:val="002E1AAB"/>
    <w:rsid w:val="002E6386"/>
    <w:rsid w:val="002F34FB"/>
    <w:rsid w:val="002F4010"/>
    <w:rsid w:val="0031645D"/>
    <w:rsid w:val="0031668E"/>
    <w:rsid w:val="00317EAC"/>
    <w:rsid w:val="00323E8D"/>
    <w:rsid w:val="00327E5A"/>
    <w:rsid w:val="00343C8E"/>
    <w:rsid w:val="00346309"/>
    <w:rsid w:val="003466EB"/>
    <w:rsid w:val="003513FE"/>
    <w:rsid w:val="00352B2A"/>
    <w:rsid w:val="00354018"/>
    <w:rsid w:val="00355CE5"/>
    <w:rsid w:val="00356384"/>
    <w:rsid w:val="00360277"/>
    <w:rsid w:val="003642D6"/>
    <w:rsid w:val="00392497"/>
    <w:rsid w:val="003A1AE0"/>
    <w:rsid w:val="003B2F2A"/>
    <w:rsid w:val="003C2DB0"/>
    <w:rsid w:val="003C4AFE"/>
    <w:rsid w:val="003C7BD6"/>
    <w:rsid w:val="003D6C53"/>
    <w:rsid w:val="003E1F5A"/>
    <w:rsid w:val="003E5091"/>
    <w:rsid w:val="003F748E"/>
    <w:rsid w:val="00400A92"/>
    <w:rsid w:val="00400C32"/>
    <w:rsid w:val="00412595"/>
    <w:rsid w:val="00413FB6"/>
    <w:rsid w:val="00416A79"/>
    <w:rsid w:val="004249CB"/>
    <w:rsid w:val="00442219"/>
    <w:rsid w:val="00442DDF"/>
    <w:rsid w:val="00445E1C"/>
    <w:rsid w:val="004649EB"/>
    <w:rsid w:val="00465DEA"/>
    <w:rsid w:val="00467DB5"/>
    <w:rsid w:val="004844F4"/>
    <w:rsid w:val="0049225F"/>
    <w:rsid w:val="00497F23"/>
    <w:rsid w:val="004A59F8"/>
    <w:rsid w:val="004B0568"/>
    <w:rsid w:val="004B7F28"/>
    <w:rsid w:val="004C0A50"/>
    <w:rsid w:val="004C396F"/>
    <w:rsid w:val="004C5478"/>
    <w:rsid w:val="004C6600"/>
    <w:rsid w:val="004D3EC6"/>
    <w:rsid w:val="004D6B6D"/>
    <w:rsid w:val="004E3945"/>
    <w:rsid w:val="004E4629"/>
    <w:rsid w:val="004E6E1D"/>
    <w:rsid w:val="00533172"/>
    <w:rsid w:val="0053557A"/>
    <w:rsid w:val="00537D4B"/>
    <w:rsid w:val="00543203"/>
    <w:rsid w:val="005510BA"/>
    <w:rsid w:val="00551CE1"/>
    <w:rsid w:val="00557E7B"/>
    <w:rsid w:val="00572D93"/>
    <w:rsid w:val="005945E8"/>
    <w:rsid w:val="005959A8"/>
    <w:rsid w:val="005A32D9"/>
    <w:rsid w:val="005A4F17"/>
    <w:rsid w:val="005A5E46"/>
    <w:rsid w:val="005B1724"/>
    <w:rsid w:val="005B7961"/>
    <w:rsid w:val="005C1CFD"/>
    <w:rsid w:val="005D113C"/>
    <w:rsid w:val="005E1A6A"/>
    <w:rsid w:val="005E214F"/>
    <w:rsid w:val="005E2A24"/>
    <w:rsid w:val="005E2B80"/>
    <w:rsid w:val="005E623C"/>
    <w:rsid w:val="005E764F"/>
    <w:rsid w:val="005F3072"/>
    <w:rsid w:val="005F41EF"/>
    <w:rsid w:val="005F79F2"/>
    <w:rsid w:val="006051DC"/>
    <w:rsid w:val="00606EE2"/>
    <w:rsid w:val="0061340E"/>
    <w:rsid w:val="00620446"/>
    <w:rsid w:val="0062443F"/>
    <w:rsid w:val="0064561F"/>
    <w:rsid w:val="0066218D"/>
    <w:rsid w:val="006648E0"/>
    <w:rsid w:val="006655AA"/>
    <w:rsid w:val="00670578"/>
    <w:rsid w:val="006719ED"/>
    <w:rsid w:val="0067282B"/>
    <w:rsid w:val="00677FC7"/>
    <w:rsid w:val="00682943"/>
    <w:rsid w:val="0068355A"/>
    <w:rsid w:val="00687166"/>
    <w:rsid w:val="006906C3"/>
    <w:rsid w:val="006A5619"/>
    <w:rsid w:val="006B3AC2"/>
    <w:rsid w:val="006B55D1"/>
    <w:rsid w:val="006C3AC5"/>
    <w:rsid w:val="006D1B9A"/>
    <w:rsid w:val="006D5A7E"/>
    <w:rsid w:val="006E0910"/>
    <w:rsid w:val="006F170B"/>
    <w:rsid w:val="006F1E38"/>
    <w:rsid w:val="006F1FBF"/>
    <w:rsid w:val="006F7B87"/>
    <w:rsid w:val="0070777D"/>
    <w:rsid w:val="0071194F"/>
    <w:rsid w:val="007243A2"/>
    <w:rsid w:val="00725566"/>
    <w:rsid w:val="00731474"/>
    <w:rsid w:val="00733ADF"/>
    <w:rsid w:val="007345DE"/>
    <w:rsid w:val="0074471E"/>
    <w:rsid w:val="00747B37"/>
    <w:rsid w:val="007516B9"/>
    <w:rsid w:val="0075467A"/>
    <w:rsid w:val="007570DC"/>
    <w:rsid w:val="0076276A"/>
    <w:rsid w:val="00766A18"/>
    <w:rsid w:val="00770764"/>
    <w:rsid w:val="0077175D"/>
    <w:rsid w:val="00772B83"/>
    <w:rsid w:val="007730EC"/>
    <w:rsid w:val="007737B4"/>
    <w:rsid w:val="0077500D"/>
    <w:rsid w:val="007756E5"/>
    <w:rsid w:val="007804B9"/>
    <w:rsid w:val="0078216D"/>
    <w:rsid w:val="00791C50"/>
    <w:rsid w:val="00792F8D"/>
    <w:rsid w:val="00793B12"/>
    <w:rsid w:val="0079532F"/>
    <w:rsid w:val="007A4F62"/>
    <w:rsid w:val="007A7991"/>
    <w:rsid w:val="007B4468"/>
    <w:rsid w:val="007B578E"/>
    <w:rsid w:val="007B73EE"/>
    <w:rsid w:val="007E1BB8"/>
    <w:rsid w:val="007F0096"/>
    <w:rsid w:val="008056C9"/>
    <w:rsid w:val="008244E5"/>
    <w:rsid w:val="00825386"/>
    <w:rsid w:val="0083658E"/>
    <w:rsid w:val="008456A8"/>
    <w:rsid w:val="00850FFC"/>
    <w:rsid w:val="008529F3"/>
    <w:rsid w:val="008623CC"/>
    <w:rsid w:val="00865642"/>
    <w:rsid w:val="0086596C"/>
    <w:rsid w:val="008765A5"/>
    <w:rsid w:val="0087724B"/>
    <w:rsid w:val="00881894"/>
    <w:rsid w:val="00882541"/>
    <w:rsid w:val="00884483"/>
    <w:rsid w:val="0088596A"/>
    <w:rsid w:val="0088734D"/>
    <w:rsid w:val="00893515"/>
    <w:rsid w:val="008A1765"/>
    <w:rsid w:val="008A330C"/>
    <w:rsid w:val="008B58E6"/>
    <w:rsid w:val="008B5E3C"/>
    <w:rsid w:val="008C02CD"/>
    <w:rsid w:val="008D0997"/>
    <w:rsid w:val="008D46DA"/>
    <w:rsid w:val="008E505F"/>
    <w:rsid w:val="008F1D43"/>
    <w:rsid w:val="008F6A42"/>
    <w:rsid w:val="008F78B5"/>
    <w:rsid w:val="00905E33"/>
    <w:rsid w:val="00927541"/>
    <w:rsid w:val="009278C5"/>
    <w:rsid w:val="00935DED"/>
    <w:rsid w:val="00942AF6"/>
    <w:rsid w:val="009448D0"/>
    <w:rsid w:val="0095019D"/>
    <w:rsid w:val="009505EB"/>
    <w:rsid w:val="00954814"/>
    <w:rsid w:val="00956AA5"/>
    <w:rsid w:val="00962679"/>
    <w:rsid w:val="00976C2B"/>
    <w:rsid w:val="009B32C6"/>
    <w:rsid w:val="009B3FBA"/>
    <w:rsid w:val="009B672D"/>
    <w:rsid w:val="009B767E"/>
    <w:rsid w:val="009D0B02"/>
    <w:rsid w:val="009E741E"/>
    <w:rsid w:val="009F66F2"/>
    <w:rsid w:val="00A004F2"/>
    <w:rsid w:val="00A06CC5"/>
    <w:rsid w:val="00A11B0A"/>
    <w:rsid w:val="00A151DD"/>
    <w:rsid w:val="00A15714"/>
    <w:rsid w:val="00A16785"/>
    <w:rsid w:val="00A17622"/>
    <w:rsid w:val="00A21A61"/>
    <w:rsid w:val="00A25114"/>
    <w:rsid w:val="00A27CFD"/>
    <w:rsid w:val="00A3440C"/>
    <w:rsid w:val="00A35BC1"/>
    <w:rsid w:val="00A36169"/>
    <w:rsid w:val="00A41E2B"/>
    <w:rsid w:val="00A4321A"/>
    <w:rsid w:val="00A66758"/>
    <w:rsid w:val="00A749B4"/>
    <w:rsid w:val="00A756DA"/>
    <w:rsid w:val="00A759C8"/>
    <w:rsid w:val="00A771A0"/>
    <w:rsid w:val="00A91126"/>
    <w:rsid w:val="00AA2F32"/>
    <w:rsid w:val="00AA4116"/>
    <w:rsid w:val="00AA7438"/>
    <w:rsid w:val="00AB1041"/>
    <w:rsid w:val="00AB11D8"/>
    <w:rsid w:val="00AC5D61"/>
    <w:rsid w:val="00AC7849"/>
    <w:rsid w:val="00AD0BF1"/>
    <w:rsid w:val="00AD3A04"/>
    <w:rsid w:val="00AD5922"/>
    <w:rsid w:val="00AD5E6E"/>
    <w:rsid w:val="00AE0E32"/>
    <w:rsid w:val="00AE371D"/>
    <w:rsid w:val="00AF06AD"/>
    <w:rsid w:val="00AF0A94"/>
    <w:rsid w:val="00AF282E"/>
    <w:rsid w:val="00AF3AD2"/>
    <w:rsid w:val="00B02638"/>
    <w:rsid w:val="00B11D91"/>
    <w:rsid w:val="00B2448E"/>
    <w:rsid w:val="00B25065"/>
    <w:rsid w:val="00B33140"/>
    <w:rsid w:val="00B36DBF"/>
    <w:rsid w:val="00B4260E"/>
    <w:rsid w:val="00B60736"/>
    <w:rsid w:val="00B632F5"/>
    <w:rsid w:val="00B72A0A"/>
    <w:rsid w:val="00B81EDE"/>
    <w:rsid w:val="00B85810"/>
    <w:rsid w:val="00B8595E"/>
    <w:rsid w:val="00B87B3B"/>
    <w:rsid w:val="00B9239F"/>
    <w:rsid w:val="00B96308"/>
    <w:rsid w:val="00BB4877"/>
    <w:rsid w:val="00BC5E11"/>
    <w:rsid w:val="00BD2662"/>
    <w:rsid w:val="00BD4EDD"/>
    <w:rsid w:val="00BF631F"/>
    <w:rsid w:val="00C0089F"/>
    <w:rsid w:val="00C02C9C"/>
    <w:rsid w:val="00C04430"/>
    <w:rsid w:val="00C0659A"/>
    <w:rsid w:val="00C07DA5"/>
    <w:rsid w:val="00C13023"/>
    <w:rsid w:val="00C22525"/>
    <w:rsid w:val="00C2504E"/>
    <w:rsid w:val="00C356C9"/>
    <w:rsid w:val="00C452AE"/>
    <w:rsid w:val="00C5570D"/>
    <w:rsid w:val="00C56139"/>
    <w:rsid w:val="00C57917"/>
    <w:rsid w:val="00C84DB8"/>
    <w:rsid w:val="00C90673"/>
    <w:rsid w:val="00CA394E"/>
    <w:rsid w:val="00CB44BB"/>
    <w:rsid w:val="00CB6C91"/>
    <w:rsid w:val="00CC1E88"/>
    <w:rsid w:val="00CC55EA"/>
    <w:rsid w:val="00CD57B6"/>
    <w:rsid w:val="00CF5EAE"/>
    <w:rsid w:val="00D000A9"/>
    <w:rsid w:val="00D22436"/>
    <w:rsid w:val="00D32603"/>
    <w:rsid w:val="00D334C2"/>
    <w:rsid w:val="00D4444C"/>
    <w:rsid w:val="00D466CA"/>
    <w:rsid w:val="00D54E34"/>
    <w:rsid w:val="00D651B0"/>
    <w:rsid w:val="00D67BCF"/>
    <w:rsid w:val="00D87529"/>
    <w:rsid w:val="00D87E69"/>
    <w:rsid w:val="00D925E1"/>
    <w:rsid w:val="00DA1005"/>
    <w:rsid w:val="00DA3A89"/>
    <w:rsid w:val="00DA5A9A"/>
    <w:rsid w:val="00DB1ED2"/>
    <w:rsid w:val="00DB3D40"/>
    <w:rsid w:val="00DB491B"/>
    <w:rsid w:val="00DB7B1A"/>
    <w:rsid w:val="00DC3248"/>
    <w:rsid w:val="00DD0657"/>
    <w:rsid w:val="00DD5D9C"/>
    <w:rsid w:val="00DE5B72"/>
    <w:rsid w:val="00E013A9"/>
    <w:rsid w:val="00E12997"/>
    <w:rsid w:val="00E12A82"/>
    <w:rsid w:val="00E13638"/>
    <w:rsid w:val="00E16062"/>
    <w:rsid w:val="00E2234A"/>
    <w:rsid w:val="00E24D74"/>
    <w:rsid w:val="00E3117A"/>
    <w:rsid w:val="00E44C2E"/>
    <w:rsid w:val="00E458F6"/>
    <w:rsid w:val="00E4742C"/>
    <w:rsid w:val="00E55DF8"/>
    <w:rsid w:val="00E62FF9"/>
    <w:rsid w:val="00E800FC"/>
    <w:rsid w:val="00E82D19"/>
    <w:rsid w:val="00EA2198"/>
    <w:rsid w:val="00EA4A71"/>
    <w:rsid w:val="00EA5B49"/>
    <w:rsid w:val="00EB752C"/>
    <w:rsid w:val="00EC37C1"/>
    <w:rsid w:val="00F066F3"/>
    <w:rsid w:val="00F074E8"/>
    <w:rsid w:val="00F1438E"/>
    <w:rsid w:val="00F1651E"/>
    <w:rsid w:val="00F22943"/>
    <w:rsid w:val="00F22C5E"/>
    <w:rsid w:val="00F24896"/>
    <w:rsid w:val="00F32A86"/>
    <w:rsid w:val="00F35A51"/>
    <w:rsid w:val="00F36C50"/>
    <w:rsid w:val="00F37FB8"/>
    <w:rsid w:val="00F40451"/>
    <w:rsid w:val="00F40B0D"/>
    <w:rsid w:val="00F444C9"/>
    <w:rsid w:val="00F456A4"/>
    <w:rsid w:val="00F4619B"/>
    <w:rsid w:val="00F560EA"/>
    <w:rsid w:val="00F60198"/>
    <w:rsid w:val="00F60F03"/>
    <w:rsid w:val="00F650C6"/>
    <w:rsid w:val="00F6614D"/>
    <w:rsid w:val="00F95006"/>
    <w:rsid w:val="00FA233E"/>
    <w:rsid w:val="00FA70D3"/>
    <w:rsid w:val="00FB3D03"/>
    <w:rsid w:val="00FB4F9F"/>
    <w:rsid w:val="00FD0DF5"/>
    <w:rsid w:val="00FD1CCE"/>
    <w:rsid w:val="00FE4525"/>
    <w:rsid w:val="00FE47D8"/>
    <w:rsid w:val="00FE61B5"/>
    <w:rsid w:val="00FF1601"/>
    <w:rsid w:val="00FF5D6A"/>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C2DE"/>
  <w15:chartTrackingRefBased/>
  <w15:docId w15:val="{30FC607B-B0AF-4285-8EDA-7A265EE3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03"/>
    <w:pPr>
      <w:spacing w:line="252" w:lineRule="auto"/>
    </w:pPr>
    <w:rPr>
      <w:rFonts w:ascii="Calibri" w:hAnsi="Calibri" w:cs="Calibri"/>
    </w:rPr>
  </w:style>
  <w:style w:type="paragraph" w:styleId="Heading2">
    <w:name w:val="heading 2"/>
    <w:basedOn w:val="Normal"/>
    <w:next w:val="Normal"/>
    <w:link w:val="Heading2Char"/>
    <w:uiPriority w:val="9"/>
    <w:semiHidden/>
    <w:unhideWhenUsed/>
    <w:qFormat/>
    <w:rsid w:val="00C84D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07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203"/>
    <w:rPr>
      <w:color w:val="0563C1"/>
      <w:u w:val="single"/>
    </w:rPr>
  </w:style>
  <w:style w:type="paragraph" w:styleId="ListParagraph">
    <w:name w:val="List Paragraph"/>
    <w:basedOn w:val="Normal"/>
    <w:uiPriority w:val="34"/>
    <w:qFormat/>
    <w:rsid w:val="00543203"/>
    <w:pPr>
      <w:ind w:left="720"/>
      <w:contextualSpacing/>
    </w:pPr>
  </w:style>
  <w:style w:type="paragraph" w:styleId="NormalWeb">
    <w:name w:val="Normal (Web)"/>
    <w:basedOn w:val="Normal"/>
    <w:uiPriority w:val="99"/>
    <w:unhideWhenUsed/>
    <w:rsid w:val="00543203"/>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10008D"/>
    <w:rPr>
      <w:color w:val="954F72" w:themeColor="followedHyperlink"/>
      <w:u w:val="single"/>
    </w:rPr>
  </w:style>
  <w:style w:type="character" w:styleId="UnresolvedMention">
    <w:name w:val="Unresolved Mention"/>
    <w:basedOn w:val="DefaultParagraphFont"/>
    <w:uiPriority w:val="99"/>
    <w:semiHidden/>
    <w:unhideWhenUsed/>
    <w:rsid w:val="0010008D"/>
    <w:rPr>
      <w:color w:val="605E5C"/>
      <w:shd w:val="clear" w:color="auto" w:fill="E1DFDD"/>
    </w:rPr>
  </w:style>
  <w:style w:type="character" w:styleId="CommentReference">
    <w:name w:val="annotation reference"/>
    <w:basedOn w:val="DefaultParagraphFont"/>
    <w:uiPriority w:val="99"/>
    <w:semiHidden/>
    <w:unhideWhenUsed/>
    <w:rsid w:val="00C356C9"/>
    <w:rPr>
      <w:sz w:val="16"/>
      <w:szCs w:val="16"/>
    </w:rPr>
  </w:style>
  <w:style w:type="paragraph" w:styleId="CommentText">
    <w:name w:val="annotation text"/>
    <w:basedOn w:val="Normal"/>
    <w:link w:val="CommentTextChar"/>
    <w:uiPriority w:val="99"/>
    <w:unhideWhenUsed/>
    <w:rsid w:val="00C356C9"/>
    <w:pPr>
      <w:spacing w:line="240" w:lineRule="auto"/>
    </w:pPr>
    <w:rPr>
      <w:sz w:val="20"/>
      <w:szCs w:val="20"/>
    </w:rPr>
  </w:style>
  <w:style w:type="character" w:customStyle="1" w:styleId="CommentTextChar">
    <w:name w:val="Comment Text Char"/>
    <w:basedOn w:val="DefaultParagraphFont"/>
    <w:link w:val="CommentText"/>
    <w:uiPriority w:val="99"/>
    <w:rsid w:val="00C356C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56C9"/>
    <w:rPr>
      <w:b/>
      <w:bCs/>
    </w:rPr>
  </w:style>
  <w:style w:type="character" w:customStyle="1" w:styleId="CommentSubjectChar">
    <w:name w:val="Comment Subject Char"/>
    <w:basedOn w:val="CommentTextChar"/>
    <w:link w:val="CommentSubject"/>
    <w:uiPriority w:val="99"/>
    <w:semiHidden/>
    <w:rsid w:val="00C356C9"/>
    <w:rPr>
      <w:rFonts w:ascii="Calibri" w:hAnsi="Calibri" w:cs="Calibri"/>
      <w:b/>
      <w:bCs/>
      <w:sz w:val="20"/>
      <w:szCs w:val="20"/>
    </w:rPr>
  </w:style>
  <w:style w:type="paragraph" w:styleId="BalloonText">
    <w:name w:val="Balloon Text"/>
    <w:basedOn w:val="Normal"/>
    <w:link w:val="BalloonTextChar"/>
    <w:uiPriority w:val="99"/>
    <w:semiHidden/>
    <w:unhideWhenUsed/>
    <w:rsid w:val="00C35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C9"/>
    <w:rPr>
      <w:rFonts w:ascii="Segoe UI" w:hAnsi="Segoe UI" w:cs="Segoe UI"/>
      <w:sz w:val="18"/>
      <w:szCs w:val="18"/>
    </w:rPr>
  </w:style>
  <w:style w:type="paragraph" w:customStyle="1" w:styleId="Untertitel1">
    <w:name w:val="Untertitel1"/>
    <w:basedOn w:val="Heading2"/>
    <w:rsid w:val="00C84DB8"/>
    <w:pPr>
      <w:keepNext w:val="0"/>
      <w:keepLines w:val="0"/>
      <w:spacing w:before="0" w:after="360" w:line="340" w:lineRule="exact"/>
      <w:ind w:right="3124"/>
    </w:pPr>
    <w:rPr>
      <w:rFonts w:ascii="Arial" w:eastAsia="Calibri" w:hAnsi="Arial" w:cs="Times New Roman"/>
      <w:b/>
      <w:color w:val="auto"/>
      <w:sz w:val="28"/>
      <w:szCs w:val="28"/>
      <w:lang w:val="de-DE"/>
    </w:rPr>
  </w:style>
  <w:style w:type="character" w:customStyle="1" w:styleId="Heading2Char">
    <w:name w:val="Heading 2 Char"/>
    <w:basedOn w:val="DefaultParagraphFont"/>
    <w:link w:val="Heading2"/>
    <w:uiPriority w:val="9"/>
    <w:semiHidden/>
    <w:rsid w:val="00C84DB8"/>
    <w:rPr>
      <w:rFonts w:asciiTheme="majorHAnsi" w:eastAsiaTheme="majorEastAsia" w:hAnsiTheme="majorHAnsi" w:cstheme="majorBidi"/>
      <w:color w:val="2F5496" w:themeColor="accent1" w:themeShade="BF"/>
      <w:sz w:val="26"/>
      <w:szCs w:val="26"/>
    </w:rPr>
  </w:style>
  <w:style w:type="paragraph" w:customStyle="1" w:styleId="Zwischenberschrift">
    <w:name w:val="Zwischenüberschrift"/>
    <w:basedOn w:val="Heading3"/>
    <w:rsid w:val="0002076A"/>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uiPriority w:val="9"/>
    <w:semiHidden/>
    <w:rsid w:val="0002076A"/>
    <w:rPr>
      <w:rFonts w:asciiTheme="majorHAnsi" w:eastAsiaTheme="majorEastAsia" w:hAnsiTheme="majorHAnsi" w:cstheme="majorBidi"/>
      <w:color w:val="1F3763" w:themeColor="accent1" w:themeShade="7F"/>
      <w:sz w:val="24"/>
      <w:szCs w:val="24"/>
    </w:rPr>
  </w:style>
  <w:style w:type="paragraph" w:customStyle="1" w:styleId="Bullets">
    <w:name w:val="Bullets"/>
    <w:basedOn w:val="Normal"/>
    <w:rsid w:val="00A06CC5"/>
    <w:pPr>
      <w:numPr>
        <w:numId w:val="2"/>
      </w:numPr>
      <w:spacing w:after="200" w:line="360" w:lineRule="auto"/>
      <w:ind w:right="3124"/>
    </w:pPr>
    <w:rPr>
      <w:rFonts w:ascii="Arial" w:eastAsia="Calibri" w:hAnsi="Arial" w:cs="Times New Roman"/>
      <w:b/>
      <w:sz w:val="24"/>
      <w:szCs w:val="24"/>
      <w:lang w:val="de-DE"/>
    </w:rPr>
  </w:style>
  <w:style w:type="character" w:customStyle="1" w:styleId="normaltextrun">
    <w:name w:val="normaltextrun"/>
    <w:basedOn w:val="DefaultParagraphFont"/>
    <w:rsid w:val="001A478F"/>
  </w:style>
  <w:style w:type="paragraph" w:styleId="Revision">
    <w:name w:val="Revision"/>
    <w:hidden/>
    <w:uiPriority w:val="99"/>
    <w:semiHidden/>
    <w:rsid w:val="0078216D"/>
    <w:pPr>
      <w:spacing w:after="0" w:line="240" w:lineRule="auto"/>
    </w:pPr>
    <w:rPr>
      <w:rFonts w:ascii="Calibri" w:hAnsi="Calibri" w:cs="Calibri"/>
    </w:rPr>
  </w:style>
  <w:style w:type="paragraph" w:customStyle="1" w:styleId="bodytext">
    <w:name w:val="bodytext"/>
    <w:basedOn w:val="Normal"/>
    <w:rsid w:val="008056C9"/>
    <w:pPr>
      <w:spacing w:before="100" w:beforeAutospacing="1" w:after="100" w:afterAutospacing="1" w:line="240" w:lineRule="auto"/>
    </w:pPr>
    <w:rPr>
      <w:rFonts w:ascii="Verdana" w:eastAsia="Times New Roman" w:hAnsi="Verdana" w:cs="Times New Roman"/>
      <w:color w:val="333333"/>
      <w:sz w:val="18"/>
      <w:szCs w:val="18"/>
      <w:lang w:val="en-GB"/>
    </w:rPr>
  </w:style>
  <w:style w:type="paragraph" w:customStyle="1" w:styleId="Default">
    <w:name w:val="Default"/>
    <w:rsid w:val="001A4DED"/>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ragraph">
    <w:name w:val="paragraph"/>
    <w:basedOn w:val="Normal"/>
    <w:rsid w:val="00352B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abchar">
    <w:name w:val="tabchar"/>
    <w:basedOn w:val="DefaultParagraphFont"/>
    <w:rsid w:val="00352B2A"/>
  </w:style>
  <w:style w:type="character" w:customStyle="1" w:styleId="eop">
    <w:name w:val="eop"/>
    <w:basedOn w:val="DefaultParagraphFont"/>
    <w:rsid w:val="003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1118">
      <w:bodyDiv w:val="1"/>
      <w:marLeft w:val="0"/>
      <w:marRight w:val="0"/>
      <w:marTop w:val="0"/>
      <w:marBottom w:val="0"/>
      <w:divBdr>
        <w:top w:val="none" w:sz="0" w:space="0" w:color="auto"/>
        <w:left w:val="none" w:sz="0" w:space="0" w:color="auto"/>
        <w:bottom w:val="none" w:sz="0" w:space="0" w:color="auto"/>
        <w:right w:val="none" w:sz="0" w:space="0" w:color="auto"/>
      </w:divBdr>
    </w:div>
    <w:div w:id="828207062">
      <w:bodyDiv w:val="1"/>
      <w:marLeft w:val="0"/>
      <w:marRight w:val="0"/>
      <w:marTop w:val="0"/>
      <w:marBottom w:val="0"/>
      <w:divBdr>
        <w:top w:val="none" w:sz="0" w:space="0" w:color="auto"/>
        <w:left w:val="none" w:sz="0" w:space="0" w:color="auto"/>
        <w:bottom w:val="none" w:sz="0" w:space="0" w:color="auto"/>
        <w:right w:val="none" w:sz="0" w:space="0" w:color="auto"/>
      </w:divBdr>
    </w:div>
    <w:div w:id="876814692">
      <w:bodyDiv w:val="1"/>
      <w:marLeft w:val="0"/>
      <w:marRight w:val="0"/>
      <w:marTop w:val="0"/>
      <w:marBottom w:val="0"/>
      <w:divBdr>
        <w:top w:val="none" w:sz="0" w:space="0" w:color="auto"/>
        <w:left w:val="none" w:sz="0" w:space="0" w:color="auto"/>
        <w:bottom w:val="none" w:sz="0" w:space="0" w:color="auto"/>
        <w:right w:val="none" w:sz="0" w:space="0" w:color="auto"/>
      </w:divBdr>
    </w:div>
    <w:div w:id="2080862726">
      <w:bodyDiv w:val="1"/>
      <w:marLeft w:val="0"/>
      <w:marRight w:val="0"/>
      <w:marTop w:val="0"/>
      <w:marBottom w:val="0"/>
      <w:divBdr>
        <w:top w:val="none" w:sz="0" w:space="0" w:color="auto"/>
        <w:left w:val="none" w:sz="0" w:space="0" w:color="auto"/>
        <w:bottom w:val="none" w:sz="0" w:space="0" w:color="auto"/>
        <w:right w:val="none" w:sz="0" w:space="0" w:color="auto"/>
      </w:divBdr>
      <w:divsChild>
        <w:div w:id="212741491">
          <w:marLeft w:val="0"/>
          <w:marRight w:val="0"/>
          <w:marTop w:val="0"/>
          <w:marBottom w:val="0"/>
          <w:divBdr>
            <w:top w:val="none" w:sz="0" w:space="0" w:color="auto"/>
            <w:left w:val="none" w:sz="0" w:space="0" w:color="auto"/>
            <w:bottom w:val="none" w:sz="0" w:space="0" w:color="auto"/>
            <w:right w:val="none" w:sz="0" w:space="0" w:color="auto"/>
          </w:divBdr>
        </w:div>
        <w:div w:id="765229323">
          <w:marLeft w:val="0"/>
          <w:marRight w:val="0"/>
          <w:marTop w:val="0"/>
          <w:marBottom w:val="0"/>
          <w:divBdr>
            <w:top w:val="none" w:sz="0" w:space="0" w:color="auto"/>
            <w:left w:val="none" w:sz="0" w:space="0" w:color="auto"/>
            <w:bottom w:val="none" w:sz="0" w:space="0" w:color="auto"/>
            <w:right w:val="none" w:sz="0" w:space="0" w:color="auto"/>
          </w:divBdr>
        </w:div>
        <w:div w:id="886841759">
          <w:marLeft w:val="0"/>
          <w:marRight w:val="0"/>
          <w:marTop w:val="0"/>
          <w:marBottom w:val="0"/>
          <w:divBdr>
            <w:top w:val="none" w:sz="0" w:space="0" w:color="auto"/>
            <w:left w:val="none" w:sz="0" w:space="0" w:color="auto"/>
            <w:bottom w:val="none" w:sz="0" w:space="0" w:color="auto"/>
            <w:right w:val="none" w:sz="0" w:space="0" w:color="auto"/>
          </w:divBdr>
        </w:div>
        <w:div w:id="166180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rabbani@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gona.louroluana@sunchemica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jpg@01D4442E.52741270" TargetMode="External"/><Relationship Id="rId5" Type="http://schemas.openxmlformats.org/officeDocument/2006/relationships/styles" Target="styles.xml"/><Relationship Id="rId15"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cid:image003.jpg@01D4442E.52741270" TargetMode="External"/><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9" ma:contentTypeDescription="Create a new document." ma:contentTypeScope="" ma:versionID="431cb98e2e1d1915aa9bd94054aa2e10">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ae4a083d142ed9f2804a3a24e8c13b4d"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C7A79-07E9-416D-9BBD-32CEB2950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3BA95-76CC-45BF-A111-5E124B146950}">
  <ds:schemaRefs>
    <ds:schemaRef ds:uri="http://schemas.microsoft.com/office/2006/metadata/properties"/>
    <ds:schemaRef ds:uri="http://schemas.microsoft.com/office/infopath/2007/PartnerControls"/>
    <ds:schemaRef ds:uri="0125201e-72de-4d46-a334-783d0a0070f5"/>
    <ds:schemaRef ds:uri="097ae6b2-60da-427e-8497-ef3ad88a4053"/>
    <ds:schemaRef ds:uri="a9d656df-bdb6-49eb-b737-341170c2f580"/>
    <ds:schemaRef ds:uri="5de26e69-0f8c-4195-8312-d02f559059d1"/>
  </ds:schemaRefs>
</ds:datastoreItem>
</file>

<file path=customXml/itemProps3.xml><?xml version="1.0" encoding="utf-8"?>
<ds:datastoreItem xmlns:ds="http://schemas.openxmlformats.org/officeDocument/2006/customXml" ds:itemID="{18AFF5C7-6536-495C-B289-6E5B70FDA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Rayyan Rabbani</cp:lastModifiedBy>
  <cp:revision>5</cp:revision>
  <cp:lastPrinted>2022-10-01T19:45:00Z</cp:lastPrinted>
  <dcterms:created xsi:type="dcterms:W3CDTF">2023-06-02T22:45:00Z</dcterms:created>
  <dcterms:modified xsi:type="dcterms:W3CDTF">2023-06-02T23:10:00Z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prv_Category">
    <vt:lpwstr/>
  </property>
  <property fmtid="{D5CDD505-2E9C-101B-9397-08002B2CF9AE}" pid="4" name="MediaServiceImageTags">
    <vt:lpwstr/>
  </property>
</Properties>
</file>