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74EE" w:rsidR="00B72600" w:rsidP="008F3863" w:rsidRDefault="00B72600" w14:paraId="49AC60CB" w14:textId="77777777">
      <w:pPr>
        <w:spacing w:line="360" w:lineRule="auto"/>
        <w:jc w:val="both"/>
        <w:rPr>
          <w:rFonts w:ascii="Arial" w:hAnsi="Arial" w:cs="Arial"/>
          <w:b/>
          <w:color w:val="000000" w:themeColor="text1"/>
        </w:rPr>
      </w:pPr>
    </w:p>
    <w:p w:rsidRPr="003374EE" w:rsidR="007571B4" w:rsidP="004E079D" w:rsidRDefault="007571B4" w14:paraId="421BF2A0" w14:textId="77777777">
      <w:pPr>
        <w:spacing w:line="360" w:lineRule="auto"/>
        <w:jc w:val="both"/>
        <w:rPr>
          <w:rFonts w:ascii="Arial" w:hAnsi="Arial" w:cs="Arial"/>
          <w:b/>
          <w:bCs/>
        </w:rPr>
      </w:pPr>
    </w:p>
    <w:p w:rsidRPr="003374EE" w:rsidR="00ED0E82" w:rsidP="004E079D" w:rsidRDefault="00195B27" w14:paraId="4B77944F" w14:textId="21FAAAE9">
      <w:pPr>
        <w:spacing w:line="360" w:lineRule="auto"/>
        <w:jc w:val="both"/>
        <w:rPr>
          <w:rFonts w:ascii="Arial" w:hAnsi="Arial" w:cs="Arial"/>
          <w:b w:val="1"/>
          <w:bCs w:val="1"/>
        </w:rPr>
      </w:pPr>
      <w:r w:rsidRPr="286BD809" w:rsidR="33A45234">
        <w:rPr>
          <w:rFonts w:ascii="Arial" w:hAnsi="Arial" w:eastAsia="Arial" w:cs="Arial"/>
          <w:b w:val="1"/>
          <w:bCs w:val="1"/>
          <w:lang w:bidi="de-DE"/>
        </w:rPr>
        <w:t>19</w:t>
      </w:r>
      <w:r w:rsidRPr="286BD809" w:rsidR="00195B27">
        <w:rPr>
          <w:rFonts w:ascii="Arial" w:hAnsi="Arial" w:eastAsia="Arial" w:cs="Arial"/>
          <w:b w:val="1"/>
          <w:bCs w:val="1"/>
          <w:lang w:bidi="de-DE"/>
        </w:rPr>
        <w:t xml:space="preserve"> Juli 2023</w:t>
      </w:r>
    </w:p>
    <w:p w:rsidRPr="003374EE" w:rsidR="009D6999" w:rsidP="00B5038B" w:rsidRDefault="00377B5A" w14:paraId="5A7C2613" w14:textId="600EA3B6">
      <w:pPr>
        <w:spacing w:line="360" w:lineRule="auto"/>
        <w:jc w:val="both"/>
        <w:rPr>
          <w:rFonts w:ascii="Arial" w:hAnsi="Arial" w:cs="Arial"/>
          <w:b/>
          <w:bCs/>
          <w:sz w:val="24"/>
          <w:szCs w:val="24"/>
        </w:rPr>
      </w:pPr>
      <w:r w:rsidRPr="003374EE">
        <w:rPr>
          <w:rFonts w:ascii="Arial" w:hAnsi="Arial" w:eastAsia="Arial" w:cs="Arial"/>
          <w:b/>
          <w:sz w:val="24"/>
          <w:szCs w:val="24"/>
          <w:lang w:bidi="de-DE"/>
        </w:rPr>
        <w:t>Fujifilm verkauft Acuity Ultra Hybrid LED an ersten Kunden in Deutschland</w:t>
      </w:r>
    </w:p>
    <w:p w:rsidRPr="003374EE" w:rsidR="00C61230" w:rsidP="00B5038B" w:rsidRDefault="00374066" w14:paraId="0EE69D25" w14:textId="24FE8938">
      <w:pPr>
        <w:spacing w:line="360" w:lineRule="auto"/>
        <w:jc w:val="both"/>
        <w:rPr>
          <w:rFonts w:ascii="Arial" w:hAnsi="Arial" w:cs="Arial"/>
          <w:i/>
          <w:iCs/>
        </w:rPr>
      </w:pPr>
      <w:r w:rsidRPr="003374EE">
        <w:rPr>
          <w:rFonts w:ascii="Arial" w:hAnsi="Arial" w:eastAsia="Arial" w:cs="Arial"/>
          <w:i/>
          <w:lang w:bidi="de-DE"/>
        </w:rPr>
        <w:t>Werbetechnikunternehmen Fokina ergänzt mit der neuen Maschine eine bestehende 5-Meter-Acuity Ultra für den Supergroßformatdruck</w:t>
      </w:r>
    </w:p>
    <w:p w:rsidRPr="003374EE" w:rsidR="007D0AD0" w:rsidP="007D0AD0" w:rsidRDefault="007D0AD0" w14:paraId="0A9AA6A2" w14:textId="2D9F307B">
      <w:pPr>
        <w:spacing w:line="360" w:lineRule="auto"/>
        <w:jc w:val="both"/>
        <w:rPr>
          <w:rFonts w:ascii="Arial" w:hAnsi="Arial" w:cs="Arial"/>
        </w:rPr>
      </w:pPr>
      <w:r w:rsidRPr="003374EE">
        <w:rPr>
          <w:rFonts w:ascii="Arial" w:hAnsi="Arial" w:eastAsia="Arial" w:cs="Arial"/>
          <w:lang w:bidi="de-DE"/>
        </w:rPr>
        <w:t>Fokina produziert seit dem Kauf einer Acuity Ultra der ersten Generation im Februar 2020 Messegrafiken für Fujifilm, u. a. auch für die letztjährige FESPA. Auf der FESPA 2023 unterschrieb Fokina nun einen Kaufvertrag für die neue Maschine.</w:t>
      </w:r>
    </w:p>
    <w:p w:rsidRPr="003374EE" w:rsidR="007D0AD0" w:rsidP="007D0AD0" w:rsidRDefault="00961DC0" w14:paraId="4EF7AC2E" w14:textId="2F3EEA0A">
      <w:pPr>
        <w:spacing w:line="360" w:lineRule="auto"/>
        <w:jc w:val="both"/>
        <w:rPr>
          <w:rFonts w:ascii="Arial" w:hAnsi="Arial" w:cs="Arial"/>
        </w:rPr>
      </w:pPr>
      <w:r w:rsidRPr="003374EE">
        <w:rPr>
          <w:rFonts w:ascii="Arial" w:hAnsi="Arial" w:eastAsia="Arial" w:cs="Arial"/>
          <w:lang w:bidi="de-DE"/>
        </w:rPr>
        <w:t xml:space="preserve">Die Acuity Ultra Hybrid LED soll der Produktivität im Unternehmen einen weiteren Schub verleihen. Im Parallelbetrieb mit der bestehenden Acuity Ultra bietet sie zusätzliche Flexibilität bei der Substratwahl: Sie bedruckt Forex, PVC, Dibond, selbstklebende Medien, Banner, Mesh und mehr. </w:t>
      </w:r>
    </w:p>
    <w:p w:rsidRPr="003374EE" w:rsidR="007D0AD0" w:rsidP="007D0AD0" w:rsidRDefault="007D0AD0" w14:paraId="0BFCFB88" w14:textId="69052B82">
      <w:pPr>
        <w:spacing w:line="360" w:lineRule="auto"/>
        <w:jc w:val="both"/>
        <w:rPr>
          <w:rFonts w:ascii="Arial" w:hAnsi="Arial" w:cs="Arial"/>
        </w:rPr>
      </w:pPr>
      <w:r w:rsidRPr="003374EE">
        <w:rPr>
          <w:rFonts w:ascii="Arial" w:hAnsi="Arial" w:eastAsia="Arial" w:cs="Arial"/>
          <w:lang w:bidi="de-DE"/>
        </w:rPr>
        <w:t xml:space="preserve">Mit der neuen Maschine kann Fokina den Kunden außerdem ohne Qualitätseinbußen mehr Wert und kürzere Lieferzeiten bieten. </w:t>
      </w:r>
    </w:p>
    <w:p w:rsidRPr="003374EE" w:rsidR="007D0AD0" w:rsidP="007D0AD0" w:rsidRDefault="007D0AD0" w14:paraId="51E1B4DF" w14:textId="6DB9EAC1">
      <w:pPr>
        <w:spacing w:line="360" w:lineRule="auto"/>
        <w:jc w:val="both"/>
        <w:rPr>
          <w:rFonts w:ascii="Arial" w:hAnsi="Arial" w:cs="Arial"/>
        </w:rPr>
      </w:pPr>
      <w:r w:rsidRPr="003374EE">
        <w:rPr>
          <w:rFonts w:ascii="Arial" w:hAnsi="Arial" w:eastAsia="Arial" w:cs="Arial"/>
          <w:lang w:bidi="de-DE"/>
        </w:rPr>
        <w:t>Fokina-Geschäftsführer Sven Breiter entschied sich für die Acuity Ultra Hybrid LED, da er Fujifilm bereits als vertrauenswürdigen Markenpartner und die Fujifilm-Drucktechnologien als zuverlässige Ausrüstung kannte.</w:t>
      </w:r>
    </w:p>
    <w:p w:rsidRPr="003374EE" w:rsidR="007D0AD0" w:rsidP="007D0AD0" w:rsidRDefault="007D0AD0" w14:paraId="0F710FEB" w14:textId="0A7BB465">
      <w:pPr>
        <w:spacing w:line="360" w:lineRule="auto"/>
        <w:jc w:val="both"/>
        <w:rPr>
          <w:rFonts w:ascii="Arial" w:hAnsi="Arial" w:cs="Arial"/>
        </w:rPr>
      </w:pPr>
      <w:r w:rsidRPr="003374EE">
        <w:rPr>
          <w:rFonts w:ascii="Arial" w:hAnsi="Arial" w:eastAsia="Arial" w:cs="Arial"/>
          <w:lang w:bidi="de-DE"/>
        </w:rPr>
        <w:t xml:space="preserve">Die Acuity Ultra Hybrid LED lernte er bei deren Messepremiere auf der FESPA 2022 kennen – eben der Messe, für die er die Fujifilm-Grafiken auf der Acuity Ultra gedruckt hatte. </w:t>
      </w:r>
    </w:p>
    <w:p w:rsidRPr="003374EE" w:rsidR="007D0AD0" w:rsidP="007D0AD0" w:rsidRDefault="007D0AD0" w14:paraId="3E53A6BB" w14:textId="578E8A0E">
      <w:pPr>
        <w:spacing w:line="360" w:lineRule="auto"/>
        <w:jc w:val="both"/>
        <w:rPr>
          <w:rFonts w:ascii="Arial" w:hAnsi="Arial" w:cs="Arial"/>
        </w:rPr>
      </w:pPr>
      <w:r w:rsidRPr="003374EE">
        <w:rPr>
          <w:rFonts w:ascii="Arial" w:hAnsi="Arial" w:eastAsia="Arial" w:cs="Arial"/>
          <w:lang w:bidi="de-DE"/>
        </w:rPr>
        <w:t>Anschließend ließ er sich die neue Druckmaschine im Fujifilm-Showroom im britischen Broadstairs vorführen.</w:t>
      </w:r>
    </w:p>
    <w:p w:rsidRPr="003374EE" w:rsidR="007D0AD0" w:rsidP="007D0AD0" w:rsidRDefault="007D0AD0" w14:paraId="13AC89E0" w14:textId="1C31596F">
      <w:pPr>
        <w:spacing w:line="360" w:lineRule="auto"/>
        <w:jc w:val="both"/>
        <w:rPr>
          <w:rFonts w:ascii="Arial" w:hAnsi="Arial" w:cs="Arial"/>
        </w:rPr>
      </w:pPr>
      <w:r w:rsidRPr="003374EE">
        <w:rPr>
          <w:rFonts w:ascii="Arial" w:hAnsi="Arial" w:eastAsia="Arial" w:cs="Arial"/>
          <w:lang w:bidi="de-DE"/>
        </w:rPr>
        <w:t xml:space="preserve">Breiters Kommentar: „Die Acuity Ultra Hybrid LED ist ein Erfolg auf der ganzen Linie. Die Substratführung läuft wie am Schnürchen und die Tröpfchenplatzierung ist extrem präzise. </w:t>
      </w:r>
    </w:p>
    <w:p w:rsidRPr="003374EE" w:rsidR="007D0AD0" w:rsidP="007D0AD0" w:rsidRDefault="007D0AD0" w14:paraId="63A82241" w14:textId="7D7181B1">
      <w:pPr>
        <w:spacing w:line="360" w:lineRule="auto"/>
        <w:jc w:val="both"/>
        <w:rPr>
          <w:rFonts w:ascii="Arial" w:hAnsi="Arial" w:cs="Arial"/>
        </w:rPr>
      </w:pPr>
      <w:r w:rsidRPr="003374EE">
        <w:rPr>
          <w:rFonts w:ascii="Arial" w:hAnsi="Arial" w:eastAsia="Arial" w:cs="Arial"/>
          <w:lang w:bidi="de-DE"/>
        </w:rPr>
        <w:t>„Fujifilm hat wie gewohnt eine Meisterleistung vollbracht. In Broadstairs konnte ich meine eigenen Aufträge drucken und mich von der hohen Geschwindigkeit und Qualität direkt überzeugen.</w:t>
      </w:r>
    </w:p>
    <w:p w:rsidRPr="003374EE" w:rsidR="007D0AD0" w:rsidP="007D0AD0" w:rsidRDefault="007D0AD0" w14:paraId="4436FD5E" w14:textId="06896D06">
      <w:pPr>
        <w:spacing w:line="360" w:lineRule="auto"/>
        <w:jc w:val="both"/>
        <w:rPr>
          <w:rFonts w:ascii="Arial" w:hAnsi="Arial" w:cs="Arial"/>
        </w:rPr>
      </w:pPr>
      <w:r w:rsidRPr="003374EE">
        <w:rPr>
          <w:rFonts w:ascii="Arial" w:hAnsi="Arial" w:eastAsia="Arial" w:cs="Arial"/>
          <w:lang w:bidi="de-DE"/>
        </w:rPr>
        <w:t>„Die Investition in eine weitere Druckmaschine von Fujifilm war nach unserem Erfolg mit der Acuity Ultra einfach nur logisch.“</w:t>
      </w:r>
    </w:p>
    <w:p w:rsidRPr="003374EE" w:rsidR="007D0AD0" w:rsidP="007D0AD0" w:rsidRDefault="007D0AD0" w14:paraId="474C88AF" w14:textId="75E710DF">
      <w:pPr>
        <w:spacing w:line="360" w:lineRule="auto"/>
        <w:jc w:val="both"/>
        <w:rPr>
          <w:rFonts w:ascii="Arial" w:hAnsi="Arial" w:cs="Arial"/>
        </w:rPr>
      </w:pPr>
      <w:r w:rsidRPr="003374EE">
        <w:rPr>
          <w:rFonts w:ascii="Arial" w:hAnsi="Arial" w:eastAsia="Arial" w:cs="Arial"/>
          <w:lang w:bidi="de-DE"/>
        </w:rPr>
        <w:t>David Burton, Business Director bei Fujifilm Wide Format Inkjet Systems ergänzt: „Fokina ist seit Jahren unser geschätzter Partner, der letztes Jahr unsere Blueprint Live-Messegrafiken für die FESPA 2022 auf der Acuity Ultra produziert hat. Die diesjährige Investition in eine Acuity Ultra Hybrid LED ist ein großer Vertrauensbeweis für unsere Technologie und wir freuen uns, Fokina bei der zusätzlichen Produktivitätssteigerung unterstützen zu dürfen.</w:t>
      </w:r>
    </w:p>
    <w:p w:rsidRPr="003374EE" w:rsidR="007D0AD0" w:rsidP="007D0AD0" w:rsidRDefault="007D0AD0" w14:paraId="7F4DAF99" w14:textId="77777777">
      <w:pPr>
        <w:spacing w:line="360" w:lineRule="auto"/>
        <w:jc w:val="both"/>
        <w:rPr>
          <w:rFonts w:ascii="Arial" w:hAnsi="Arial" w:cs="Arial"/>
        </w:rPr>
      </w:pPr>
    </w:p>
    <w:p w:rsidR="36F56AC2" w:rsidP="286BD809" w:rsidRDefault="36F56AC2" w14:paraId="1B32BE6E" w14:textId="3BF6E494">
      <w:pPr>
        <w:spacing w:after="160" w:line="360" w:lineRule="auto"/>
        <w:jc w:val="center"/>
        <w:rPr>
          <w:rFonts w:ascii="Arial" w:hAnsi="Arial" w:eastAsia="Arial" w:cs="Arial"/>
          <w:b w:val="0"/>
          <w:bCs w:val="0"/>
          <w:i w:val="0"/>
          <w:iCs w:val="0"/>
          <w:caps w:val="0"/>
          <w:smallCaps w:val="0"/>
          <w:noProof w:val="0"/>
          <w:color w:val="000000" w:themeColor="text1" w:themeTint="FF" w:themeShade="FF"/>
          <w:sz w:val="22"/>
          <w:szCs w:val="22"/>
          <w:lang w:val="de-DE"/>
        </w:rPr>
      </w:pPr>
      <w:r w:rsidRPr="286BD809" w:rsidR="36F56AC2">
        <w:rPr>
          <w:rFonts w:ascii="Arial" w:hAnsi="Arial" w:eastAsia="Arial" w:cs="Arial"/>
          <w:b w:val="1"/>
          <w:bCs w:val="1"/>
          <w:i w:val="0"/>
          <w:iCs w:val="0"/>
          <w:caps w:val="0"/>
          <w:smallCaps w:val="0"/>
          <w:noProof w:val="0"/>
          <w:color w:val="000000" w:themeColor="text1" w:themeTint="FF" w:themeShade="FF"/>
          <w:sz w:val="22"/>
          <w:szCs w:val="22"/>
          <w:lang w:val="de-DE"/>
        </w:rPr>
        <w:t>ENDE</w:t>
      </w:r>
    </w:p>
    <w:p w:rsidR="286BD809" w:rsidP="286BD809" w:rsidRDefault="286BD809" w14:paraId="06E6BF1B" w14:textId="0B046183">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p>
    <w:p w:rsidR="286BD809" w:rsidP="286BD809" w:rsidRDefault="286BD809" w14:paraId="1F2EF658" w14:textId="46504448">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p>
    <w:p w:rsidR="36F56AC2" w:rsidP="286BD809" w:rsidRDefault="36F56AC2" w14:paraId="4F10178D" w14:textId="0EC4C047">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286BD809" w:rsidR="36F56AC2">
        <w:rPr>
          <w:rStyle w:val="normaltextrun"/>
          <w:rFonts w:ascii="Segoe UI" w:hAnsi="Segoe UI" w:eastAsia="Segoe UI" w:cs="Segoe UI"/>
          <w:b w:val="1"/>
          <w:bCs w:val="1"/>
          <w:i w:val="0"/>
          <w:iCs w:val="0"/>
          <w:caps w:val="0"/>
          <w:smallCaps w:val="0"/>
          <w:noProof w:val="0"/>
          <w:color w:val="000000" w:themeColor="text1" w:themeTint="FF" w:themeShade="FF"/>
          <w:sz w:val="20"/>
          <w:szCs w:val="20"/>
          <w:lang w:val="de-DE"/>
        </w:rPr>
        <w:t>Über FUJIFILM Corporation</w:t>
      </w: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r w:rsidRPr="286BD809" w:rsidR="36F56AC2">
        <w:rPr>
          <w:rStyle w:val="eop"/>
          <w:rFonts w:ascii="Arial" w:hAnsi="Arial" w:eastAsia="Arial" w:cs="Arial"/>
          <w:b w:val="0"/>
          <w:bCs w:val="0"/>
          <w:i w:val="0"/>
          <w:iCs w:val="0"/>
          <w:caps w:val="0"/>
          <w:smallCaps w:val="0"/>
          <w:noProof w:val="0"/>
          <w:color w:val="000000" w:themeColor="text1" w:themeTint="FF" w:themeShade="FF"/>
          <w:sz w:val="20"/>
          <w:szCs w:val="20"/>
          <w:lang w:val="de-DE"/>
        </w:rPr>
        <w:t> </w:t>
      </w:r>
    </w:p>
    <w:p w:rsidR="36F56AC2" w:rsidP="286BD809" w:rsidRDefault="36F56AC2" w14:paraId="36A2E094" w14:textId="702BEACA">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Healthcare</w:t>
      </w: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sidRPr="286BD809" w:rsidR="36F56AC2">
        <w:rPr>
          <w:rStyle w:val="eop"/>
          <w:rFonts w:ascii="Arial" w:hAnsi="Arial" w:eastAsia="Arial" w:cs="Arial"/>
          <w:b w:val="0"/>
          <w:bCs w:val="0"/>
          <w:i w:val="0"/>
          <w:iCs w:val="0"/>
          <w:caps w:val="0"/>
          <w:smallCaps w:val="0"/>
          <w:noProof w:val="0"/>
          <w:color w:val="000000" w:themeColor="text1" w:themeTint="FF" w:themeShade="FF"/>
          <w:sz w:val="20"/>
          <w:szCs w:val="20"/>
          <w:lang w:val="de-DE"/>
        </w:rPr>
        <w:t> </w:t>
      </w:r>
    </w:p>
    <w:p w:rsidR="36F56AC2" w:rsidP="286BD809" w:rsidRDefault="36F56AC2" w14:paraId="0D802156" w14:textId="54524328">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286BD809" w:rsidR="36F56AC2">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36F56AC2" w:rsidP="286BD809" w:rsidRDefault="36F56AC2" w14:paraId="79B3E4E4" w14:textId="550B5E07">
      <w:pPr>
        <w:spacing w:before="0" w:beforeAutospacing="off" w:after="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18"/>
          <w:szCs w:val="18"/>
          <w:lang w:val="de-DE"/>
        </w:rPr>
      </w:pPr>
      <w:r w:rsidRPr="286BD809" w:rsidR="36F56AC2">
        <w:rPr>
          <w:rStyle w:val="normaltextrun"/>
          <w:rFonts w:ascii="Segoe UI" w:hAnsi="Segoe UI" w:eastAsia="Segoe UI" w:cs="Segoe UI"/>
          <w:b w:val="0"/>
          <w:bCs w:val="0"/>
          <w:i w:val="0"/>
          <w:iCs w:val="0"/>
          <w:caps w:val="0"/>
          <w:smallCaps w:val="0"/>
          <w:noProof w:val="0"/>
          <w:color w:val="000000" w:themeColor="text1" w:themeTint="FF" w:themeShade="FF"/>
          <w:sz w:val="18"/>
          <w:szCs w:val="18"/>
          <w:lang w:val="fr-FR"/>
        </w:rPr>
        <w:t> </w:t>
      </w:r>
      <w:r w:rsidRPr="286BD809" w:rsidR="36F56AC2">
        <w:rPr>
          <w:rStyle w:val="eop"/>
          <w:rFonts w:ascii="Segoe UI" w:hAnsi="Segoe UI" w:eastAsia="Segoe UI" w:cs="Segoe UI"/>
          <w:b w:val="0"/>
          <w:bCs w:val="0"/>
          <w:i w:val="0"/>
          <w:iCs w:val="0"/>
          <w:caps w:val="0"/>
          <w:smallCaps w:val="0"/>
          <w:noProof w:val="0"/>
          <w:color w:val="000000" w:themeColor="text1" w:themeTint="FF" w:themeShade="FF"/>
          <w:sz w:val="18"/>
          <w:szCs w:val="18"/>
          <w:lang w:val="fr-FR"/>
        </w:rPr>
        <w:t> </w:t>
      </w:r>
    </w:p>
    <w:p w:rsidR="36F56AC2" w:rsidP="286BD809" w:rsidRDefault="36F56AC2" w14:paraId="5B61D1B5" w14:textId="591295F0">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286BD809" w:rsidR="36F56AC2">
        <w:rPr>
          <w:rStyle w:val="normaltextrun"/>
          <w:rFonts w:ascii="Segoe UI" w:hAnsi="Segoe UI" w:eastAsia="Segoe UI" w:cs="Segoe UI"/>
          <w:b w:val="1"/>
          <w:bCs w:val="1"/>
          <w:i w:val="0"/>
          <w:iCs w:val="0"/>
          <w:caps w:val="0"/>
          <w:smallCaps w:val="0"/>
          <w:noProof w:val="0"/>
          <w:color w:val="000000" w:themeColor="text1" w:themeTint="FF" w:themeShade="FF"/>
          <w:sz w:val="20"/>
          <w:szCs w:val="20"/>
          <w:lang w:val="fr-FR"/>
        </w:rPr>
        <w:t>Über</w:t>
      </w:r>
      <w:r w:rsidRPr="286BD809" w:rsidR="36F56AC2">
        <w:rPr>
          <w:rStyle w:val="normaltextrun"/>
          <w:rFonts w:ascii="Segoe UI" w:hAnsi="Segoe UI" w:eastAsia="Segoe UI" w:cs="Segoe UI"/>
          <w:b w:val="1"/>
          <w:bCs w:val="1"/>
          <w:i w:val="0"/>
          <w:iCs w:val="0"/>
          <w:caps w:val="0"/>
          <w:smallCaps w:val="0"/>
          <w:noProof w:val="0"/>
          <w:color w:val="000000" w:themeColor="text1" w:themeTint="FF" w:themeShade="FF"/>
          <w:sz w:val="20"/>
          <w:szCs w:val="20"/>
          <w:lang w:val="fr-FR"/>
        </w:rPr>
        <w:t xml:space="preserve"> Fujifilm </w:t>
      </w:r>
      <w:r w:rsidRPr="286BD809" w:rsidR="36F56AC2">
        <w:rPr>
          <w:rStyle w:val="normaltextrun"/>
          <w:rFonts w:ascii="Arial" w:hAnsi="Arial" w:eastAsia="Arial" w:cs="Arial"/>
          <w:b w:val="1"/>
          <w:bCs w:val="1"/>
          <w:i w:val="0"/>
          <w:iCs w:val="0"/>
          <w:caps w:val="0"/>
          <w:smallCaps w:val="0"/>
          <w:noProof w:val="0"/>
          <w:color w:val="000000" w:themeColor="text1" w:themeTint="FF" w:themeShade="FF"/>
          <w:sz w:val="20"/>
          <w:szCs w:val="20"/>
          <w:lang w:val="fr-FR"/>
        </w:rPr>
        <w:t>Graphic Communications Division </w:t>
      </w: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286BD809" w:rsidR="36F56AC2">
        <w:rPr>
          <w:rStyle w:val="eop"/>
          <w:rFonts w:ascii="Arial" w:hAnsi="Arial" w:eastAsia="Arial" w:cs="Arial"/>
          <w:b w:val="0"/>
          <w:bCs w:val="0"/>
          <w:i w:val="0"/>
          <w:iCs w:val="0"/>
          <w:caps w:val="0"/>
          <w:smallCaps w:val="0"/>
          <w:noProof w:val="0"/>
          <w:color w:val="000000" w:themeColor="text1" w:themeTint="FF" w:themeShade="FF"/>
          <w:sz w:val="20"/>
          <w:szCs w:val="20"/>
          <w:lang w:val="fr-FR"/>
        </w:rPr>
        <w:t> </w:t>
      </w:r>
    </w:p>
    <w:p w:rsidR="36F56AC2" w:rsidP="286BD809" w:rsidRDefault="36F56AC2" w14:paraId="47E656E4" w14:textId="3E24127E">
      <w:pPr>
        <w:spacing w:before="0" w:beforeAutospacing="off" w:after="0" w:afterAutospacing="off" w:line="240" w:lineRule="auto"/>
        <w:jc w:val="both"/>
        <w:rPr>
          <w:rFonts w:ascii="Arial" w:hAnsi="Arial" w:eastAsia="Arial" w:cs="Arial"/>
          <w:b w:val="0"/>
          <w:bCs w:val="0"/>
          <w:i w:val="0"/>
          <w:iCs w:val="0"/>
          <w:caps w:val="0"/>
          <w:smallCaps w:val="0"/>
          <w:noProof w:val="0"/>
          <w:color w:val="0000FF"/>
          <w:sz w:val="20"/>
          <w:szCs w:val="20"/>
          <w:lang w:val="de-DE"/>
        </w:rPr>
      </w:pP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FUJIFILM </w:t>
      </w: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Graphic</w:t>
      </w: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6ef42b8701d44c36">
        <w:r w:rsidRPr="286BD809" w:rsidR="36F56AC2">
          <w:rPr>
            <w:rStyle w:val="Hyperlink"/>
            <w:rFonts w:ascii="Arial" w:hAnsi="Arial" w:eastAsia="Arial" w:cs="Arial"/>
            <w:b w:val="0"/>
            <w:bCs w:val="0"/>
            <w:i w:val="0"/>
            <w:iCs w:val="0"/>
            <w:caps w:val="0"/>
            <w:smallCaps w:val="0"/>
            <w:strike w:val="0"/>
            <w:dstrike w:val="0"/>
            <w:noProof w:val="0"/>
            <w:sz w:val="20"/>
            <w:szCs w:val="20"/>
            <w:lang w:val="de-DE"/>
          </w:rPr>
          <w:t>http://www.fujifilm.eu/de/produkte/grafische-</w:t>
        </w:r>
        <w:r w:rsidRPr="286BD809" w:rsidR="36F56AC2">
          <w:rPr>
            <w:rStyle w:val="Hyperlink"/>
            <w:rFonts w:ascii="Arial" w:hAnsi="Arial" w:eastAsia="Arial" w:cs="Arial"/>
            <w:b w:val="0"/>
            <w:bCs w:val="0"/>
            <w:i w:val="0"/>
            <w:iCs w:val="0"/>
            <w:caps w:val="0"/>
            <w:smallCaps w:val="0"/>
            <w:strike w:val="0"/>
            <w:dstrike w:val="0"/>
            <w:noProof w:val="0"/>
            <w:sz w:val="20"/>
            <w:szCs w:val="20"/>
            <w:lang w:val="de-DE"/>
          </w:rPr>
          <w:t>systeme</w:t>
        </w:r>
      </w:hyperlink>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 oder </w:t>
      </w:r>
      <w:hyperlink r:id="Rfa17423d6c8742ca">
        <w:r w:rsidRPr="286BD809" w:rsidR="36F56AC2">
          <w:rPr>
            <w:rStyle w:val="Hyperlink"/>
            <w:rFonts w:ascii="Arial" w:hAnsi="Arial" w:eastAsia="Arial" w:cs="Arial"/>
            <w:b w:val="0"/>
            <w:bCs w:val="0"/>
            <w:i w:val="0"/>
            <w:iCs w:val="0"/>
            <w:caps w:val="0"/>
            <w:smallCaps w:val="0"/>
            <w:strike w:val="0"/>
            <w:dstrike w:val="0"/>
            <w:noProof w:val="0"/>
            <w:sz w:val="20"/>
            <w:szCs w:val="20"/>
            <w:lang w:val="de-DE"/>
          </w:rPr>
          <w:t>www.youtube.com/FujifilmGSEurope</w:t>
        </w:r>
      </w:hyperlink>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 </w:t>
      </w: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oder</w:t>
      </w: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 folgen Sie uns auf Twitter unter </w:t>
      </w:r>
      <w:r w:rsidRPr="286BD809" w:rsidR="36F56AC2">
        <w:rPr>
          <w:rStyle w:val="normaltextrun"/>
          <w:rFonts w:ascii="Arial" w:hAnsi="Arial" w:eastAsia="Arial" w:cs="Arial"/>
          <w:b w:val="0"/>
          <w:bCs w:val="0"/>
          <w:i w:val="0"/>
          <w:iCs w:val="0"/>
          <w:caps w:val="0"/>
          <w:smallCaps w:val="0"/>
          <w:noProof w:val="0"/>
          <w:color w:val="0000FF"/>
          <w:sz w:val="20"/>
          <w:szCs w:val="20"/>
          <w:lang w:val="de-DE"/>
        </w:rPr>
        <w:t>@FujifilmPrint    </w:t>
      </w:r>
      <w:r w:rsidRPr="286BD809" w:rsidR="36F56AC2">
        <w:rPr>
          <w:rStyle w:val="eop"/>
          <w:rFonts w:ascii="Arial" w:hAnsi="Arial" w:eastAsia="Arial" w:cs="Arial"/>
          <w:b w:val="0"/>
          <w:bCs w:val="0"/>
          <w:i w:val="0"/>
          <w:iCs w:val="0"/>
          <w:caps w:val="0"/>
          <w:smallCaps w:val="0"/>
          <w:noProof w:val="0"/>
          <w:color w:val="0000FF"/>
          <w:sz w:val="20"/>
          <w:szCs w:val="20"/>
          <w:lang w:val="de-DE"/>
        </w:rPr>
        <w:t> </w:t>
      </w:r>
    </w:p>
    <w:p w:rsidR="36F56AC2" w:rsidP="286BD809" w:rsidRDefault="36F56AC2" w14:paraId="51BD2C36" w14:textId="22F4CBBB">
      <w:pPr>
        <w:spacing w:before="0" w:beforeAutospacing="off" w:after="0" w:afterAutospacing="off" w:line="240" w:lineRule="auto"/>
        <w:jc w:val="both"/>
        <w:rPr>
          <w:rFonts w:ascii="Arial" w:hAnsi="Arial" w:eastAsia="Arial" w:cs="Arial"/>
          <w:b w:val="0"/>
          <w:bCs w:val="0"/>
          <w:i w:val="0"/>
          <w:iCs w:val="0"/>
          <w:caps w:val="0"/>
          <w:smallCaps w:val="0"/>
          <w:noProof w:val="0"/>
          <w:color w:val="0000FF"/>
          <w:sz w:val="20"/>
          <w:szCs w:val="20"/>
          <w:lang w:val="de-DE"/>
        </w:rPr>
      </w:pPr>
      <w:r w:rsidRPr="286BD809" w:rsidR="36F56AC2">
        <w:rPr>
          <w:rStyle w:val="normaltextrun"/>
          <w:rFonts w:ascii="Arial" w:hAnsi="Arial" w:eastAsia="Arial" w:cs="Arial"/>
          <w:b w:val="0"/>
          <w:bCs w:val="0"/>
          <w:i w:val="0"/>
          <w:iCs w:val="0"/>
          <w:caps w:val="0"/>
          <w:smallCaps w:val="0"/>
          <w:noProof w:val="0"/>
          <w:color w:val="0000FF"/>
          <w:sz w:val="20"/>
          <w:szCs w:val="20"/>
          <w:lang w:val="de-DE"/>
        </w:rPr>
        <w:t>    </w:t>
      </w:r>
      <w:r w:rsidRPr="286BD809" w:rsidR="36F56AC2">
        <w:rPr>
          <w:rStyle w:val="eop"/>
          <w:rFonts w:ascii="Arial" w:hAnsi="Arial" w:eastAsia="Arial" w:cs="Arial"/>
          <w:b w:val="0"/>
          <w:bCs w:val="0"/>
          <w:i w:val="0"/>
          <w:iCs w:val="0"/>
          <w:caps w:val="0"/>
          <w:smallCaps w:val="0"/>
          <w:noProof w:val="0"/>
          <w:color w:val="0000FF"/>
          <w:sz w:val="20"/>
          <w:szCs w:val="20"/>
          <w:lang w:val="de-DE"/>
        </w:rPr>
        <w:t> </w:t>
      </w:r>
    </w:p>
    <w:p w:rsidR="36F56AC2" w:rsidP="286BD809" w:rsidRDefault="36F56AC2" w14:paraId="7484A2C3" w14:textId="4C1319AC">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286BD809" w:rsidR="36F56AC2">
        <w:rPr>
          <w:rStyle w:val="normaltextrun"/>
          <w:rFonts w:ascii="Arial" w:hAnsi="Arial" w:eastAsia="Arial" w:cs="Arial"/>
          <w:b w:val="1"/>
          <w:bCs w:val="1"/>
          <w:i w:val="0"/>
          <w:iCs w:val="0"/>
          <w:caps w:val="0"/>
          <w:smallCaps w:val="0"/>
          <w:noProof w:val="0"/>
          <w:color w:val="000000" w:themeColor="text1" w:themeTint="FF" w:themeShade="FF"/>
          <w:sz w:val="20"/>
          <w:szCs w:val="20"/>
          <w:lang w:val="de-DE"/>
        </w:rPr>
        <w:t>Für zusätzliche Informationen wenden Sie sich bitte an</w:t>
      </w: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r w:rsidRPr="286BD809" w:rsidR="36F56AC2">
        <w:rPr>
          <w:rStyle w:val="eop"/>
          <w:rFonts w:ascii="Arial" w:hAnsi="Arial" w:eastAsia="Arial" w:cs="Arial"/>
          <w:b w:val="0"/>
          <w:bCs w:val="0"/>
          <w:i w:val="0"/>
          <w:iCs w:val="0"/>
          <w:caps w:val="0"/>
          <w:smallCaps w:val="0"/>
          <w:noProof w:val="0"/>
          <w:color w:val="000000" w:themeColor="text1" w:themeTint="FF" w:themeShade="FF"/>
          <w:sz w:val="20"/>
          <w:szCs w:val="20"/>
          <w:lang w:val="de-DE"/>
        </w:rPr>
        <w:t> </w:t>
      </w:r>
    </w:p>
    <w:p w:rsidR="36F56AC2" w:rsidP="286BD809" w:rsidRDefault="36F56AC2" w14:paraId="76200CE6" w14:textId="2103BB39">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Daniel Porter   </w:t>
      </w:r>
      <w:r w:rsidRPr="286BD809" w:rsidR="36F56AC2">
        <w:rPr>
          <w:rStyle w:val="eop"/>
          <w:rFonts w:ascii="Arial" w:hAnsi="Arial" w:eastAsia="Arial" w:cs="Arial"/>
          <w:b w:val="0"/>
          <w:bCs w:val="0"/>
          <w:i w:val="0"/>
          <w:iCs w:val="0"/>
          <w:caps w:val="0"/>
          <w:smallCaps w:val="0"/>
          <w:noProof w:val="0"/>
          <w:color w:val="000000" w:themeColor="text1" w:themeTint="FF" w:themeShade="FF"/>
          <w:sz w:val="20"/>
          <w:szCs w:val="20"/>
          <w:lang w:val="de-DE"/>
        </w:rPr>
        <w:t> </w:t>
      </w:r>
    </w:p>
    <w:p w:rsidR="36F56AC2" w:rsidP="286BD809" w:rsidRDefault="36F56AC2" w14:paraId="3A71F386" w14:textId="3764AC85">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AD Communications</w:t>
      </w:r>
      <w:r>
        <w:tab/>
      </w: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r w:rsidRPr="286BD809" w:rsidR="36F56AC2">
        <w:rPr>
          <w:rStyle w:val="eop"/>
          <w:rFonts w:ascii="Arial" w:hAnsi="Arial" w:eastAsia="Arial" w:cs="Arial"/>
          <w:b w:val="0"/>
          <w:bCs w:val="0"/>
          <w:i w:val="0"/>
          <w:iCs w:val="0"/>
          <w:caps w:val="0"/>
          <w:smallCaps w:val="0"/>
          <w:noProof w:val="0"/>
          <w:color w:val="000000" w:themeColor="text1" w:themeTint="FF" w:themeShade="FF"/>
          <w:sz w:val="20"/>
          <w:szCs w:val="20"/>
          <w:lang w:val="de-DE"/>
        </w:rPr>
        <w:t> </w:t>
      </w:r>
    </w:p>
    <w:p w:rsidR="36F56AC2" w:rsidP="286BD809" w:rsidRDefault="36F56AC2" w14:paraId="719784F5" w14:textId="4E31359E">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2"/>
          <w:szCs w:val="22"/>
          <w:lang w:val="de-DE"/>
        </w:rPr>
      </w:pP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E: </w:t>
      </w:r>
      <w:hyperlink r:id="R27b43e7063da46cf">
        <w:r w:rsidRPr="286BD809" w:rsidR="36F56AC2">
          <w:rPr>
            <w:rStyle w:val="Hyperlink"/>
            <w:rFonts w:ascii="Arial" w:hAnsi="Arial" w:eastAsia="Arial" w:cs="Arial"/>
            <w:b w:val="0"/>
            <w:bCs w:val="0"/>
            <w:i w:val="0"/>
            <w:iCs w:val="0"/>
            <w:caps w:val="0"/>
            <w:smallCaps w:val="0"/>
            <w:strike w:val="0"/>
            <w:dstrike w:val="0"/>
            <w:noProof w:val="0"/>
            <w:sz w:val="20"/>
            <w:szCs w:val="20"/>
            <w:lang w:val="de-DE"/>
          </w:rPr>
          <w:t>dporter@adcomms.co.uk</w:t>
        </w:r>
      </w:hyperlink>
      <w:r w:rsidRPr="286BD809" w:rsidR="36F56AC2">
        <w:rPr>
          <w:rStyle w:val="normaltextrun"/>
          <w:rFonts w:ascii="Arial" w:hAnsi="Arial" w:eastAsia="Arial" w:cs="Arial"/>
          <w:b w:val="0"/>
          <w:bCs w:val="0"/>
          <w:i w:val="0"/>
          <w:iCs w:val="0"/>
          <w:caps w:val="0"/>
          <w:smallCaps w:val="0"/>
          <w:noProof w:val="0"/>
          <w:color w:val="000000" w:themeColor="text1" w:themeTint="FF" w:themeShade="FF"/>
          <w:sz w:val="22"/>
          <w:szCs w:val="22"/>
          <w:lang w:val="de-DE"/>
        </w:rPr>
        <w:t>   </w:t>
      </w:r>
      <w:r w:rsidRPr="286BD809" w:rsidR="36F56AC2">
        <w:rPr>
          <w:rStyle w:val="eop"/>
          <w:rFonts w:ascii="Arial" w:hAnsi="Arial" w:eastAsia="Arial" w:cs="Arial"/>
          <w:b w:val="0"/>
          <w:bCs w:val="0"/>
          <w:i w:val="0"/>
          <w:iCs w:val="0"/>
          <w:caps w:val="0"/>
          <w:smallCaps w:val="0"/>
          <w:noProof w:val="0"/>
          <w:color w:val="000000" w:themeColor="text1" w:themeTint="FF" w:themeShade="FF"/>
          <w:sz w:val="22"/>
          <w:szCs w:val="22"/>
          <w:lang w:val="de-DE"/>
        </w:rPr>
        <w:t> </w:t>
      </w:r>
    </w:p>
    <w:p w:rsidR="36F56AC2" w:rsidP="286BD809" w:rsidRDefault="36F56AC2" w14:paraId="1ABA3022" w14:textId="268533D4">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286BD809" w:rsidR="36F56AC2">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Tel: +44 (0)1372 464470   </w:t>
      </w:r>
      <w:r w:rsidRPr="286BD809" w:rsidR="36F56AC2">
        <w:rPr>
          <w:rStyle w:val="eop"/>
          <w:rFonts w:ascii="Arial" w:hAnsi="Arial" w:eastAsia="Arial" w:cs="Arial"/>
          <w:b w:val="0"/>
          <w:bCs w:val="0"/>
          <w:i w:val="0"/>
          <w:iCs w:val="0"/>
          <w:caps w:val="0"/>
          <w:smallCaps w:val="0"/>
          <w:noProof w:val="0"/>
          <w:color w:val="000000" w:themeColor="text1" w:themeTint="FF" w:themeShade="FF"/>
          <w:sz w:val="20"/>
          <w:szCs w:val="20"/>
          <w:lang w:val="de-DE"/>
        </w:rPr>
        <w:t> </w:t>
      </w:r>
    </w:p>
    <w:p w:rsidR="286BD809" w:rsidP="286BD809" w:rsidRDefault="286BD809" w14:paraId="0E14D9A3" w14:textId="088FF35D">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p>
    <w:p w:rsidR="286BD809" w:rsidP="286BD809" w:rsidRDefault="286BD809" w14:paraId="49C15B59" w14:textId="6F6D3490">
      <w:pPr>
        <w:pStyle w:val="paragraph"/>
        <w:spacing w:before="0" w:beforeAutospacing="off" w:after="0" w:afterAutospacing="off"/>
        <w:jc w:val="both"/>
        <w:rPr>
          <w:rStyle w:val="normaltextrun"/>
          <w:rFonts w:ascii="Arial" w:hAnsi="Arial" w:cs="Arial"/>
          <w:color w:val="000000" w:themeColor="text1" w:themeTint="FF" w:themeShade="FF"/>
          <w:sz w:val="20"/>
          <w:szCs w:val="20"/>
          <w:lang w:eastAsia="en-US"/>
        </w:rPr>
      </w:pPr>
    </w:p>
    <w:sectPr w:rsidRPr="003374EE" w:rsidR="00ED1FDF" w:rsidSect="00F25B85">
      <w:headerReference w:type="default" r:id="rId13"/>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A9B" w:rsidP="00155739" w:rsidRDefault="000E3A9B" w14:paraId="2774C16E" w14:textId="77777777">
      <w:pPr>
        <w:spacing w:after="0" w:line="240" w:lineRule="auto"/>
      </w:pPr>
      <w:r>
        <w:separator/>
      </w:r>
    </w:p>
  </w:endnote>
  <w:endnote w:type="continuationSeparator" w:id="0">
    <w:p w:rsidR="000E3A9B" w:rsidP="00155739" w:rsidRDefault="000E3A9B" w14:paraId="770AE8A6" w14:textId="77777777">
      <w:pPr>
        <w:spacing w:after="0" w:line="240" w:lineRule="auto"/>
      </w:pPr>
      <w:r>
        <w:continuationSeparator/>
      </w:r>
    </w:p>
  </w:endnote>
  <w:endnote w:type="continuationNotice" w:id="1">
    <w:p w:rsidR="000E3A9B" w:rsidRDefault="000E3A9B" w14:paraId="31B06F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A9B" w:rsidP="00155739" w:rsidRDefault="000E3A9B" w14:paraId="0CDE12D3" w14:textId="77777777">
      <w:pPr>
        <w:spacing w:after="0" w:line="240" w:lineRule="auto"/>
      </w:pPr>
      <w:r>
        <w:separator/>
      </w:r>
    </w:p>
  </w:footnote>
  <w:footnote w:type="continuationSeparator" w:id="0">
    <w:p w:rsidR="000E3A9B" w:rsidP="00155739" w:rsidRDefault="000E3A9B" w14:paraId="09C43240" w14:textId="77777777">
      <w:pPr>
        <w:spacing w:after="0" w:line="240" w:lineRule="auto"/>
      </w:pPr>
      <w:r>
        <w:continuationSeparator/>
      </w:r>
    </w:p>
  </w:footnote>
  <w:footnote w:type="continuationNotice" w:id="1">
    <w:p w:rsidR="000E3A9B" w:rsidRDefault="000E3A9B" w14:paraId="13FC0C3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5739" w:rsidP="00155739" w:rsidRDefault="00155739" w14:paraId="2B8509EF" w14:textId="77777777">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739" w:rsidRDefault="00155739" w14:paraId="29DAD1D8" w14:textId="77777777">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44103D">
            <v:rect id="Rectangle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1DD06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rsidR="00155739" w:rsidRDefault="00155739" w14:paraId="4AB1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6702489">
    <w:abstractNumId w:val="1"/>
  </w:num>
  <w:num w:numId="2" w16cid:durableId="1795439873">
    <w:abstractNumId w:val="4"/>
  </w:num>
  <w:num w:numId="3" w16cid:durableId="1882553478">
    <w:abstractNumId w:val="3"/>
  </w:num>
  <w:num w:numId="4" w16cid:durableId="744767308">
    <w:abstractNumId w:val="0"/>
  </w:num>
  <w:num w:numId="5" w16cid:durableId="104838207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1ABF"/>
    <w:rsid w:val="0004248F"/>
    <w:rsid w:val="00042891"/>
    <w:rsid w:val="00043DF7"/>
    <w:rsid w:val="00044F97"/>
    <w:rsid w:val="00050F03"/>
    <w:rsid w:val="00051107"/>
    <w:rsid w:val="000517D5"/>
    <w:rsid w:val="00052335"/>
    <w:rsid w:val="000613BD"/>
    <w:rsid w:val="00061C99"/>
    <w:rsid w:val="00062F38"/>
    <w:rsid w:val="0006549D"/>
    <w:rsid w:val="00065605"/>
    <w:rsid w:val="00066305"/>
    <w:rsid w:val="00067665"/>
    <w:rsid w:val="00067B3A"/>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E6"/>
    <w:rsid w:val="00096CD3"/>
    <w:rsid w:val="000A100A"/>
    <w:rsid w:val="000A406F"/>
    <w:rsid w:val="000A44AF"/>
    <w:rsid w:val="000A7355"/>
    <w:rsid w:val="000A7A4A"/>
    <w:rsid w:val="000B0B9A"/>
    <w:rsid w:val="000B3E95"/>
    <w:rsid w:val="000B618C"/>
    <w:rsid w:val="000C4FDF"/>
    <w:rsid w:val="000C7A3F"/>
    <w:rsid w:val="000D079F"/>
    <w:rsid w:val="000D0BBF"/>
    <w:rsid w:val="000D1148"/>
    <w:rsid w:val="000D2CA6"/>
    <w:rsid w:val="000D3D6C"/>
    <w:rsid w:val="000D7FB9"/>
    <w:rsid w:val="000E0D7E"/>
    <w:rsid w:val="000E1F05"/>
    <w:rsid w:val="000E233C"/>
    <w:rsid w:val="000E2576"/>
    <w:rsid w:val="000E2760"/>
    <w:rsid w:val="000E3A9B"/>
    <w:rsid w:val="000E447D"/>
    <w:rsid w:val="000E6FB1"/>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2557"/>
    <w:rsid w:val="001326B8"/>
    <w:rsid w:val="0013344F"/>
    <w:rsid w:val="00135A33"/>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60501"/>
    <w:rsid w:val="00160710"/>
    <w:rsid w:val="00162A7C"/>
    <w:rsid w:val="00163C60"/>
    <w:rsid w:val="00165D70"/>
    <w:rsid w:val="001707E2"/>
    <w:rsid w:val="0017338D"/>
    <w:rsid w:val="00173434"/>
    <w:rsid w:val="00173A1D"/>
    <w:rsid w:val="00173BF3"/>
    <w:rsid w:val="0017416C"/>
    <w:rsid w:val="00180FA8"/>
    <w:rsid w:val="00182792"/>
    <w:rsid w:val="0018382C"/>
    <w:rsid w:val="00183BCC"/>
    <w:rsid w:val="00186B25"/>
    <w:rsid w:val="00190979"/>
    <w:rsid w:val="00190EEE"/>
    <w:rsid w:val="00191B48"/>
    <w:rsid w:val="00192152"/>
    <w:rsid w:val="0019367E"/>
    <w:rsid w:val="00194AC9"/>
    <w:rsid w:val="00195B27"/>
    <w:rsid w:val="00197187"/>
    <w:rsid w:val="0019789D"/>
    <w:rsid w:val="00197F58"/>
    <w:rsid w:val="001A1DD8"/>
    <w:rsid w:val="001A235C"/>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1F5E84"/>
    <w:rsid w:val="002024CF"/>
    <w:rsid w:val="00202F53"/>
    <w:rsid w:val="00203CFD"/>
    <w:rsid w:val="0020436F"/>
    <w:rsid w:val="00205451"/>
    <w:rsid w:val="00211FAE"/>
    <w:rsid w:val="00214577"/>
    <w:rsid w:val="00214CDD"/>
    <w:rsid w:val="002160E5"/>
    <w:rsid w:val="00216E7C"/>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579FA"/>
    <w:rsid w:val="002601FF"/>
    <w:rsid w:val="002631C7"/>
    <w:rsid w:val="00263773"/>
    <w:rsid w:val="00263C2D"/>
    <w:rsid w:val="00264B7E"/>
    <w:rsid w:val="00264C02"/>
    <w:rsid w:val="0027177C"/>
    <w:rsid w:val="00272981"/>
    <w:rsid w:val="002740F1"/>
    <w:rsid w:val="002749CA"/>
    <w:rsid w:val="00276524"/>
    <w:rsid w:val="00277C08"/>
    <w:rsid w:val="00284DF2"/>
    <w:rsid w:val="0028575D"/>
    <w:rsid w:val="00287267"/>
    <w:rsid w:val="002874E0"/>
    <w:rsid w:val="00287AC1"/>
    <w:rsid w:val="00291C0C"/>
    <w:rsid w:val="00292508"/>
    <w:rsid w:val="00292B14"/>
    <w:rsid w:val="00292D35"/>
    <w:rsid w:val="00296C6E"/>
    <w:rsid w:val="002979E0"/>
    <w:rsid w:val="002A01F5"/>
    <w:rsid w:val="002A0D16"/>
    <w:rsid w:val="002A2538"/>
    <w:rsid w:val="002A2842"/>
    <w:rsid w:val="002A39E6"/>
    <w:rsid w:val="002A3DB4"/>
    <w:rsid w:val="002A63A3"/>
    <w:rsid w:val="002B006C"/>
    <w:rsid w:val="002B1089"/>
    <w:rsid w:val="002B3E14"/>
    <w:rsid w:val="002B5FCB"/>
    <w:rsid w:val="002C45C3"/>
    <w:rsid w:val="002C49A9"/>
    <w:rsid w:val="002C5712"/>
    <w:rsid w:val="002C5DCE"/>
    <w:rsid w:val="002D5EF2"/>
    <w:rsid w:val="002D6721"/>
    <w:rsid w:val="002D7F83"/>
    <w:rsid w:val="002E126E"/>
    <w:rsid w:val="002E1BD8"/>
    <w:rsid w:val="002E228F"/>
    <w:rsid w:val="002E460F"/>
    <w:rsid w:val="002E7529"/>
    <w:rsid w:val="002E7786"/>
    <w:rsid w:val="002E7807"/>
    <w:rsid w:val="002F6DE0"/>
    <w:rsid w:val="002F7105"/>
    <w:rsid w:val="0030326D"/>
    <w:rsid w:val="00304C30"/>
    <w:rsid w:val="0030598B"/>
    <w:rsid w:val="003059F6"/>
    <w:rsid w:val="003100C0"/>
    <w:rsid w:val="00311982"/>
    <w:rsid w:val="00312B29"/>
    <w:rsid w:val="00314C83"/>
    <w:rsid w:val="00315FC2"/>
    <w:rsid w:val="0032479E"/>
    <w:rsid w:val="003247B2"/>
    <w:rsid w:val="00324E6C"/>
    <w:rsid w:val="00325B20"/>
    <w:rsid w:val="00325CF2"/>
    <w:rsid w:val="00327C2E"/>
    <w:rsid w:val="00327EC1"/>
    <w:rsid w:val="00335704"/>
    <w:rsid w:val="00336508"/>
    <w:rsid w:val="003374EE"/>
    <w:rsid w:val="00341FED"/>
    <w:rsid w:val="00342DD9"/>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1A11"/>
    <w:rsid w:val="00361DC1"/>
    <w:rsid w:val="003623BD"/>
    <w:rsid w:val="00364917"/>
    <w:rsid w:val="00364A3B"/>
    <w:rsid w:val="00365004"/>
    <w:rsid w:val="00365A81"/>
    <w:rsid w:val="003668E0"/>
    <w:rsid w:val="003703B8"/>
    <w:rsid w:val="00372A36"/>
    <w:rsid w:val="00372BC1"/>
    <w:rsid w:val="00372D7A"/>
    <w:rsid w:val="00374066"/>
    <w:rsid w:val="00374FC7"/>
    <w:rsid w:val="00377B5A"/>
    <w:rsid w:val="00377DF8"/>
    <w:rsid w:val="003800CE"/>
    <w:rsid w:val="0038256B"/>
    <w:rsid w:val="00386665"/>
    <w:rsid w:val="00392513"/>
    <w:rsid w:val="0039287A"/>
    <w:rsid w:val="00392CB5"/>
    <w:rsid w:val="0039587C"/>
    <w:rsid w:val="003960A2"/>
    <w:rsid w:val="003974C4"/>
    <w:rsid w:val="003A219A"/>
    <w:rsid w:val="003A5AF7"/>
    <w:rsid w:val="003A66B2"/>
    <w:rsid w:val="003A726F"/>
    <w:rsid w:val="003B0AF9"/>
    <w:rsid w:val="003B1F47"/>
    <w:rsid w:val="003B4FF2"/>
    <w:rsid w:val="003B6EB0"/>
    <w:rsid w:val="003B7A2C"/>
    <w:rsid w:val="003B7F70"/>
    <w:rsid w:val="003C02AD"/>
    <w:rsid w:val="003C0327"/>
    <w:rsid w:val="003C1789"/>
    <w:rsid w:val="003C21F4"/>
    <w:rsid w:val="003C2C54"/>
    <w:rsid w:val="003C36BD"/>
    <w:rsid w:val="003C40E2"/>
    <w:rsid w:val="003C45C5"/>
    <w:rsid w:val="003C6563"/>
    <w:rsid w:val="003D0815"/>
    <w:rsid w:val="003D0DE6"/>
    <w:rsid w:val="003D1F12"/>
    <w:rsid w:val="003E0167"/>
    <w:rsid w:val="003E3B7A"/>
    <w:rsid w:val="003E49D5"/>
    <w:rsid w:val="003E4EE8"/>
    <w:rsid w:val="003E63E2"/>
    <w:rsid w:val="003E7A4E"/>
    <w:rsid w:val="003F30B4"/>
    <w:rsid w:val="003F600A"/>
    <w:rsid w:val="00400D8B"/>
    <w:rsid w:val="0040157B"/>
    <w:rsid w:val="004017A0"/>
    <w:rsid w:val="00401C29"/>
    <w:rsid w:val="004039D6"/>
    <w:rsid w:val="00410F16"/>
    <w:rsid w:val="004116E6"/>
    <w:rsid w:val="004139FC"/>
    <w:rsid w:val="00413FDD"/>
    <w:rsid w:val="004147CF"/>
    <w:rsid w:val="0041761C"/>
    <w:rsid w:val="00417A94"/>
    <w:rsid w:val="00417C6F"/>
    <w:rsid w:val="00422323"/>
    <w:rsid w:val="00423B4B"/>
    <w:rsid w:val="00423D35"/>
    <w:rsid w:val="00425CFE"/>
    <w:rsid w:val="00427A59"/>
    <w:rsid w:val="004303A7"/>
    <w:rsid w:val="0043091A"/>
    <w:rsid w:val="0043176D"/>
    <w:rsid w:val="00432490"/>
    <w:rsid w:val="00437D87"/>
    <w:rsid w:val="00437F9F"/>
    <w:rsid w:val="004441D1"/>
    <w:rsid w:val="00444386"/>
    <w:rsid w:val="0044579D"/>
    <w:rsid w:val="00447C4B"/>
    <w:rsid w:val="004505CB"/>
    <w:rsid w:val="00450E55"/>
    <w:rsid w:val="00451597"/>
    <w:rsid w:val="00452471"/>
    <w:rsid w:val="00452CB1"/>
    <w:rsid w:val="00454ED8"/>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5A0"/>
    <w:rsid w:val="00487D52"/>
    <w:rsid w:val="004906C9"/>
    <w:rsid w:val="004937AB"/>
    <w:rsid w:val="00493D69"/>
    <w:rsid w:val="00494E0C"/>
    <w:rsid w:val="004A0A40"/>
    <w:rsid w:val="004A0B01"/>
    <w:rsid w:val="004A3BD0"/>
    <w:rsid w:val="004A46C0"/>
    <w:rsid w:val="004A5F85"/>
    <w:rsid w:val="004A7C69"/>
    <w:rsid w:val="004B1092"/>
    <w:rsid w:val="004B31F8"/>
    <w:rsid w:val="004B61B8"/>
    <w:rsid w:val="004B70C5"/>
    <w:rsid w:val="004B7E60"/>
    <w:rsid w:val="004C12B8"/>
    <w:rsid w:val="004C48E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C6E"/>
    <w:rsid w:val="004F3F11"/>
    <w:rsid w:val="004F4EF3"/>
    <w:rsid w:val="004F53EF"/>
    <w:rsid w:val="00503431"/>
    <w:rsid w:val="00503B61"/>
    <w:rsid w:val="00504518"/>
    <w:rsid w:val="00507A48"/>
    <w:rsid w:val="005147ED"/>
    <w:rsid w:val="0051552C"/>
    <w:rsid w:val="00521A13"/>
    <w:rsid w:val="00521E92"/>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2C0D"/>
    <w:rsid w:val="00554BC0"/>
    <w:rsid w:val="00557B51"/>
    <w:rsid w:val="00561944"/>
    <w:rsid w:val="00562F34"/>
    <w:rsid w:val="00563389"/>
    <w:rsid w:val="00564DC8"/>
    <w:rsid w:val="005722D5"/>
    <w:rsid w:val="005752E7"/>
    <w:rsid w:val="00580538"/>
    <w:rsid w:val="005824EF"/>
    <w:rsid w:val="005835EC"/>
    <w:rsid w:val="00583FBE"/>
    <w:rsid w:val="005849EA"/>
    <w:rsid w:val="0059026E"/>
    <w:rsid w:val="00590440"/>
    <w:rsid w:val="005905F0"/>
    <w:rsid w:val="00590D1B"/>
    <w:rsid w:val="00591105"/>
    <w:rsid w:val="00593C66"/>
    <w:rsid w:val="00594A74"/>
    <w:rsid w:val="005955EB"/>
    <w:rsid w:val="005A0C37"/>
    <w:rsid w:val="005A5813"/>
    <w:rsid w:val="005A71E9"/>
    <w:rsid w:val="005A7CEF"/>
    <w:rsid w:val="005B13A9"/>
    <w:rsid w:val="005B1527"/>
    <w:rsid w:val="005B2E86"/>
    <w:rsid w:val="005B4793"/>
    <w:rsid w:val="005B558C"/>
    <w:rsid w:val="005B717A"/>
    <w:rsid w:val="005B7443"/>
    <w:rsid w:val="005B78AD"/>
    <w:rsid w:val="005B7D5C"/>
    <w:rsid w:val="005C1F94"/>
    <w:rsid w:val="005C3169"/>
    <w:rsid w:val="005C4CAE"/>
    <w:rsid w:val="005C58DB"/>
    <w:rsid w:val="005D10AE"/>
    <w:rsid w:val="005D343C"/>
    <w:rsid w:val="005D3FA3"/>
    <w:rsid w:val="005D625F"/>
    <w:rsid w:val="005D69E2"/>
    <w:rsid w:val="005E314D"/>
    <w:rsid w:val="005E322E"/>
    <w:rsid w:val="005E511E"/>
    <w:rsid w:val="005F16A3"/>
    <w:rsid w:val="005F1B2B"/>
    <w:rsid w:val="005F3E4F"/>
    <w:rsid w:val="005F59A7"/>
    <w:rsid w:val="005F5D60"/>
    <w:rsid w:val="005F79DA"/>
    <w:rsid w:val="00601953"/>
    <w:rsid w:val="00606999"/>
    <w:rsid w:val="0061045B"/>
    <w:rsid w:val="006126C5"/>
    <w:rsid w:val="006134BC"/>
    <w:rsid w:val="00613FAA"/>
    <w:rsid w:val="00614CF8"/>
    <w:rsid w:val="0061680A"/>
    <w:rsid w:val="00617930"/>
    <w:rsid w:val="00617E0B"/>
    <w:rsid w:val="006223B9"/>
    <w:rsid w:val="0062432B"/>
    <w:rsid w:val="00625175"/>
    <w:rsid w:val="00630D71"/>
    <w:rsid w:val="0063588D"/>
    <w:rsid w:val="006368E9"/>
    <w:rsid w:val="006404A3"/>
    <w:rsid w:val="006415DE"/>
    <w:rsid w:val="00641868"/>
    <w:rsid w:val="00641B95"/>
    <w:rsid w:val="00645134"/>
    <w:rsid w:val="00646A04"/>
    <w:rsid w:val="00647BF8"/>
    <w:rsid w:val="00650A74"/>
    <w:rsid w:val="00651346"/>
    <w:rsid w:val="00651E38"/>
    <w:rsid w:val="00652A39"/>
    <w:rsid w:val="00652AEB"/>
    <w:rsid w:val="00653AAE"/>
    <w:rsid w:val="00655631"/>
    <w:rsid w:val="00656644"/>
    <w:rsid w:val="006567E0"/>
    <w:rsid w:val="0065723A"/>
    <w:rsid w:val="006612D2"/>
    <w:rsid w:val="00664A43"/>
    <w:rsid w:val="006668F2"/>
    <w:rsid w:val="00672D1E"/>
    <w:rsid w:val="0067613A"/>
    <w:rsid w:val="006761CB"/>
    <w:rsid w:val="00680BC1"/>
    <w:rsid w:val="00681DF3"/>
    <w:rsid w:val="006822DB"/>
    <w:rsid w:val="0068533D"/>
    <w:rsid w:val="00686C68"/>
    <w:rsid w:val="00686ED5"/>
    <w:rsid w:val="0069086F"/>
    <w:rsid w:val="00692DCC"/>
    <w:rsid w:val="00693228"/>
    <w:rsid w:val="00693CE3"/>
    <w:rsid w:val="00693D7B"/>
    <w:rsid w:val="00694A20"/>
    <w:rsid w:val="0069606A"/>
    <w:rsid w:val="006972CE"/>
    <w:rsid w:val="00697D8B"/>
    <w:rsid w:val="006A008C"/>
    <w:rsid w:val="006A04A0"/>
    <w:rsid w:val="006A1E12"/>
    <w:rsid w:val="006A38FB"/>
    <w:rsid w:val="006A3966"/>
    <w:rsid w:val="006A45AD"/>
    <w:rsid w:val="006B198F"/>
    <w:rsid w:val="006B1A3D"/>
    <w:rsid w:val="006B597C"/>
    <w:rsid w:val="006B619D"/>
    <w:rsid w:val="006B66F1"/>
    <w:rsid w:val="006C13D5"/>
    <w:rsid w:val="006C16CE"/>
    <w:rsid w:val="006C1C79"/>
    <w:rsid w:val="006C3003"/>
    <w:rsid w:val="006C37DD"/>
    <w:rsid w:val="006C63E2"/>
    <w:rsid w:val="006D0137"/>
    <w:rsid w:val="006D0E12"/>
    <w:rsid w:val="006D6236"/>
    <w:rsid w:val="006D6E76"/>
    <w:rsid w:val="006E1FBD"/>
    <w:rsid w:val="006E2712"/>
    <w:rsid w:val="006E3C0B"/>
    <w:rsid w:val="006E64F4"/>
    <w:rsid w:val="006E692F"/>
    <w:rsid w:val="006F06CE"/>
    <w:rsid w:val="006F161F"/>
    <w:rsid w:val="006F18A7"/>
    <w:rsid w:val="006F4431"/>
    <w:rsid w:val="006F6536"/>
    <w:rsid w:val="00700343"/>
    <w:rsid w:val="00702CDA"/>
    <w:rsid w:val="0070586D"/>
    <w:rsid w:val="0070627E"/>
    <w:rsid w:val="00706B37"/>
    <w:rsid w:val="00710908"/>
    <w:rsid w:val="00713000"/>
    <w:rsid w:val="00713B1E"/>
    <w:rsid w:val="00715333"/>
    <w:rsid w:val="00717EA6"/>
    <w:rsid w:val="0072008B"/>
    <w:rsid w:val="00720D65"/>
    <w:rsid w:val="0072126A"/>
    <w:rsid w:val="00722A37"/>
    <w:rsid w:val="007243BC"/>
    <w:rsid w:val="00726FC0"/>
    <w:rsid w:val="007304A0"/>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95C"/>
    <w:rsid w:val="007651A3"/>
    <w:rsid w:val="00765FE7"/>
    <w:rsid w:val="0076724D"/>
    <w:rsid w:val="0076730C"/>
    <w:rsid w:val="007731E9"/>
    <w:rsid w:val="007751B9"/>
    <w:rsid w:val="0077554D"/>
    <w:rsid w:val="0077573A"/>
    <w:rsid w:val="007762BB"/>
    <w:rsid w:val="00776ECC"/>
    <w:rsid w:val="00781451"/>
    <w:rsid w:val="00784443"/>
    <w:rsid w:val="007850C1"/>
    <w:rsid w:val="0078763F"/>
    <w:rsid w:val="00790217"/>
    <w:rsid w:val="00790E93"/>
    <w:rsid w:val="0079276D"/>
    <w:rsid w:val="007A0105"/>
    <w:rsid w:val="007A01D8"/>
    <w:rsid w:val="007A02F3"/>
    <w:rsid w:val="007A0D60"/>
    <w:rsid w:val="007A0D6A"/>
    <w:rsid w:val="007A409A"/>
    <w:rsid w:val="007A49C3"/>
    <w:rsid w:val="007A5EC7"/>
    <w:rsid w:val="007B05B4"/>
    <w:rsid w:val="007B07C4"/>
    <w:rsid w:val="007B16A1"/>
    <w:rsid w:val="007B1F3A"/>
    <w:rsid w:val="007B26F9"/>
    <w:rsid w:val="007B34FB"/>
    <w:rsid w:val="007B498C"/>
    <w:rsid w:val="007B56AD"/>
    <w:rsid w:val="007B6DDF"/>
    <w:rsid w:val="007B7484"/>
    <w:rsid w:val="007C01EA"/>
    <w:rsid w:val="007C073D"/>
    <w:rsid w:val="007C08E3"/>
    <w:rsid w:val="007C24EF"/>
    <w:rsid w:val="007C3125"/>
    <w:rsid w:val="007C68AB"/>
    <w:rsid w:val="007D0AD0"/>
    <w:rsid w:val="007D2B40"/>
    <w:rsid w:val="007D379F"/>
    <w:rsid w:val="007D55E0"/>
    <w:rsid w:val="007E00A3"/>
    <w:rsid w:val="007E0FD7"/>
    <w:rsid w:val="007E2E04"/>
    <w:rsid w:val="007E6C16"/>
    <w:rsid w:val="007F04AA"/>
    <w:rsid w:val="007F1342"/>
    <w:rsid w:val="007F2410"/>
    <w:rsid w:val="007F2856"/>
    <w:rsid w:val="007F3294"/>
    <w:rsid w:val="007F6871"/>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616B"/>
    <w:rsid w:val="00837883"/>
    <w:rsid w:val="0084108D"/>
    <w:rsid w:val="00842295"/>
    <w:rsid w:val="008446D3"/>
    <w:rsid w:val="008453C8"/>
    <w:rsid w:val="008463CB"/>
    <w:rsid w:val="00847B7F"/>
    <w:rsid w:val="00847BEB"/>
    <w:rsid w:val="0085004A"/>
    <w:rsid w:val="008505DC"/>
    <w:rsid w:val="00851120"/>
    <w:rsid w:val="0085137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2095"/>
    <w:rsid w:val="008A278C"/>
    <w:rsid w:val="008A6388"/>
    <w:rsid w:val="008B0E54"/>
    <w:rsid w:val="008B4A76"/>
    <w:rsid w:val="008B76B3"/>
    <w:rsid w:val="008C04A8"/>
    <w:rsid w:val="008C2895"/>
    <w:rsid w:val="008C3784"/>
    <w:rsid w:val="008C5E40"/>
    <w:rsid w:val="008C7549"/>
    <w:rsid w:val="008D3358"/>
    <w:rsid w:val="008D50C1"/>
    <w:rsid w:val="008D5287"/>
    <w:rsid w:val="008D7FD1"/>
    <w:rsid w:val="008E0DB1"/>
    <w:rsid w:val="008E286C"/>
    <w:rsid w:val="008E41CF"/>
    <w:rsid w:val="008E4C04"/>
    <w:rsid w:val="008E73D5"/>
    <w:rsid w:val="008F1787"/>
    <w:rsid w:val="008F2DF4"/>
    <w:rsid w:val="008F3863"/>
    <w:rsid w:val="008F43FE"/>
    <w:rsid w:val="008F5188"/>
    <w:rsid w:val="008F6175"/>
    <w:rsid w:val="008F6611"/>
    <w:rsid w:val="009011A6"/>
    <w:rsid w:val="009020E0"/>
    <w:rsid w:val="00902977"/>
    <w:rsid w:val="0090343A"/>
    <w:rsid w:val="00903C0F"/>
    <w:rsid w:val="009049C7"/>
    <w:rsid w:val="0090554D"/>
    <w:rsid w:val="00907750"/>
    <w:rsid w:val="009157DE"/>
    <w:rsid w:val="0091604F"/>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6E1D"/>
    <w:rsid w:val="009577AC"/>
    <w:rsid w:val="00961DC0"/>
    <w:rsid w:val="00962C66"/>
    <w:rsid w:val="009636EC"/>
    <w:rsid w:val="00963943"/>
    <w:rsid w:val="0096409A"/>
    <w:rsid w:val="00964769"/>
    <w:rsid w:val="00965087"/>
    <w:rsid w:val="00966813"/>
    <w:rsid w:val="00967752"/>
    <w:rsid w:val="00973E15"/>
    <w:rsid w:val="0097460C"/>
    <w:rsid w:val="0097512E"/>
    <w:rsid w:val="00975E38"/>
    <w:rsid w:val="00981501"/>
    <w:rsid w:val="0098182C"/>
    <w:rsid w:val="00982721"/>
    <w:rsid w:val="00985698"/>
    <w:rsid w:val="009865DA"/>
    <w:rsid w:val="00986C4D"/>
    <w:rsid w:val="00991481"/>
    <w:rsid w:val="009960B8"/>
    <w:rsid w:val="00996EE5"/>
    <w:rsid w:val="0099774D"/>
    <w:rsid w:val="009A104B"/>
    <w:rsid w:val="009A2830"/>
    <w:rsid w:val="009A2C82"/>
    <w:rsid w:val="009A2D72"/>
    <w:rsid w:val="009A4EC7"/>
    <w:rsid w:val="009A51EB"/>
    <w:rsid w:val="009A5B4A"/>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2940"/>
    <w:rsid w:val="009D4598"/>
    <w:rsid w:val="009D49C0"/>
    <w:rsid w:val="009D6999"/>
    <w:rsid w:val="009E131B"/>
    <w:rsid w:val="009E20EF"/>
    <w:rsid w:val="009E37AA"/>
    <w:rsid w:val="009F3BDA"/>
    <w:rsid w:val="009F4C31"/>
    <w:rsid w:val="00A0005E"/>
    <w:rsid w:val="00A01C04"/>
    <w:rsid w:val="00A01D06"/>
    <w:rsid w:val="00A0216E"/>
    <w:rsid w:val="00A04CF2"/>
    <w:rsid w:val="00A0672D"/>
    <w:rsid w:val="00A105E0"/>
    <w:rsid w:val="00A10A46"/>
    <w:rsid w:val="00A12D8A"/>
    <w:rsid w:val="00A1470E"/>
    <w:rsid w:val="00A162BB"/>
    <w:rsid w:val="00A173E2"/>
    <w:rsid w:val="00A17B11"/>
    <w:rsid w:val="00A20301"/>
    <w:rsid w:val="00A22A11"/>
    <w:rsid w:val="00A24F90"/>
    <w:rsid w:val="00A265AA"/>
    <w:rsid w:val="00A309F0"/>
    <w:rsid w:val="00A34615"/>
    <w:rsid w:val="00A347CB"/>
    <w:rsid w:val="00A3647A"/>
    <w:rsid w:val="00A37683"/>
    <w:rsid w:val="00A41140"/>
    <w:rsid w:val="00A41CA1"/>
    <w:rsid w:val="00A42435"/>
    <w:rsid w:val="00A4261E"/>
    <w:rsid w:val="00A42945"/>
    <w:rsid w:val="00A44054"/>
    <w:rsid w:val="00A44146"/>
    <w:rsid w:val="00A44F2B"/>
    <w:rsid w:val="00A46E04"/>
    <w:rsid w:val="00A51423"/>
    <w:rsid w:val="00A54FCF"/>
    <w:rsid w:val="00A5749B"/>
    <w:rsid w:val="00A612A7"/>
    <w:rsid w:val="00A624F2"/>
    <w:rsid w:val="00A650BF"/>
    <w:rsid w:val="00A707A1"/>
    <w:rsid w:val="00A7174E"/>
    <w:rsid w:val="00A7199B"/>
    <w:rsid w:val="00A71F2E"/>
    <w:rsid w:val="00A72152"/>
    <w:rsid w:val="00A7429F"/>
    <w:rsid w:val="00A76542"/>
    <w:rsid w:val="00A767CA"/>
    <w:rsid w:val="00A8077E"/>
    <w:rsid w:val="00A80923"/>
    <w:rsid w:val="00A8171D"/>
    <w:rsid w:val="00A81A3E"/>
    <w:rsid w:val="00A9217A"/>
    <w:rsid w:val="00A967D8"/>
    <w:rsid w:val="00A9784B"/>
    <w:rsid w:val="00AA2E8A"/>
    <w:rsid w:val="00AA4013"/>
    <w:rsid w:val="00AA570A"/>
    <w:rsid w:val="00AA7C33"/>
    <w:rsid w:val="00AA7D3B"/>
    <w:rsid w:val="00AB109C"/>
    <w:rsid w:val="00AB1862"/>
    <w:rsid w:val="00AB55B1"/>
    <w:rsid w:val="00AC21A2"/>
    <w:rsid w:val="00AC2C22"/>
    <w:rsid w:val="00AC2E50"/>
    <w:rsid w:val="00AC325D"/>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4A0"/>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03DB"/>
    <w:rsid w:val="00B06E87"/>
    <w:rsid w:val="00B07843"/>
    <w:rsid w:val="00B11D34"/>
    <w:rsid w:val="00B11DEF"/>
    <w:rsid w:val="00B200F0"/>
    <w:rsid w:val="00B22602"/>
    <w:rsid w:val="00B22D50"/>
    <w:rsid w:val="00B2494B"/>
    <w:rsid w:val="00B25C14"/>
    <w:rsid w:val="00B26508"/>
    <w:rsid w:val="00B275CE"/>
    <w:rsid w:val="00B27FBD"/>
    <w:rsid w:val="00B35615"/>
    <w:rsid w:val="00B35C9B"/>
    <w:rsid w:val="00B36646"/>
    <w:rsid w:val="00B376CC"/>
    <w:rsid w:val="00B41A95"/>
    <w:rsid w:val="00B41EBE"/>
    <w:rsid w:val="00B4384B"/>
    <w:rsid w:val="00B441BA"/>
    <w:rsid w:val="00B46231"/>
    <w:rsid w:val="00B5038B"/>
    <w:rsid w:val="00B5053E"/>
    <w:rsid w:val="00B50B20"/>
    <w:rsid w:val="00B51920"/>
    <w:rsid w:val="00B51F1B"/>
    <w:rsid w:val="00B53AF0"/>
    <w:rsid w:val="00B5469B"/>
    <w:rsid w:val="00B54730"/>
    <w:rsid w:val="00B57FE5"/>
    <w:rsid w:val="00B63044"/>
    <w:rsid w:val="00B65AFE"/>
    <w:rsid w:val="00B71BC6"/>
    <w:rsid w:val="00B72413"/>
    <w:rsid w:val="00B72600"/>
    <w:rsid w:val="00B73864"/>
    <w:rsid w:val="00B778A0"/>
    <w:rsid w:val="00B81E55"/>
    <w:rsid w:val="00B830AF"/>
    <w:rsid w:val="00B83E29"/>
    <w:rsid w:val="00B846A5"/>
    <w:rsid w:val="00B84F67"/>
    <w:rsid w:val="00B901D7"/>
    <w:rsid w:val="00B928B9"/>
    <w:rsid w:val="00B95E1A"/>
    <w:rsid w:val="00B96099"/>
    <w:rsid w:val="00B9652A"/>
    <w:rsid w:val="00BA110A"/>
    <w:rsid w:val="00BA243F"/>
    <w:rsid w:val="00BA249D"/>
    <w:rsid w:val="00BA6AA6"/>
    <w:rsid w:val="00BB1BE3"/>
    <w:rsid w:val="00BB2F30"/>
    <w:rsid w:val="00BB68D7"/>
    <w:rsid w:val="00BB785D"/>
    <w:rsid w:val="00BC023A"/>
    <w:rsid w:val="00BC0899"/>
    <w:rsid w:val="00BC4792"/>
    <w:rsid w:val="00BC7AA0"/>
    <w:rsid w:val="00BD00E7"/>
    <w:rsid w:val="00BD0557"/>
    <w:rsid w:val="00BD122A"/>
    <w:rsid w:val="00BD1451"/>
    <w:rsid w:val="00BD186E"/>
    <w:rsid w:val="00BD20F0"/>
    <w:rsid w:val="00BD3966"/>
    <w:rsid w:val="00BD3C2C"/>
    <w:rsid w:val="00BD4735"/>
    <w:rsid w:val="00BD7939"/>
    <w:rsid w:val="00BE06A1"/>
    <w:rsid w:val="00BE07B3"/>
    <w:rsid w:val="00BE154A"/>
    <w:rsid w:val="00BE7B15"/>
    <w:rsid w:val="00BE7B90"/>
    <w:rsid w:val="00BF0F57"/>
    <w:rsid w:val="00BF0F6A"/>
    <w:rsid w:val="00BF11C0"/>
    <w:rsid w:val="00BF3460"/>
    <w:rsid w:val="00BF38D3"/>
    <w:rsid w:val="00BF50F1"/>
    <w:rsid w:val="00C00BE5"/>
    <w:rsid w:val="00C02222"/>
    <w:rsid w:val="00C03ED1"/>
    <w:rsid w:val="00C04782"/>
    <w:rsid w:val="00C04D04"/>
    <w:rsid w:val="00C04DD3"/>
    <w:rsid w:val="00C06607"/>
    <w:rsid w:val="00C07FCF"/>
    <w:rsid w:val="00C1244F"/>
    <w:rsid w:val="00C14C39"/>
    <w:rsid w:val="00C164C8"/>
    <w:rsid w:val="00C16729"/>
    <w:rsid w:val="00C23273"/>
    <w:rsid w:val="00C27A92"/>
    <w:rsid w:val="00C30DE8"/>
    <w:rsid w:val="00C3150E"/>
    <w:rsid w:val="00C3172C"/>
    <w:rsid w:val="00C32B99"/>
    <w:rsid w:val="00C34871"/>
    <w:rsid w:val="00C367FD"/>
    <w:rsid w:val="00C37DE1"/>
    <w:rsid w:val="00C37F57"/>
    <w:rsid w:val="00C42BC6"/>
    <w:rsid w:val="00C43F7A"/>
    <w:rsid w:val="00C462BE"/>
    <w:rsid w:val="00C52868"/>
    <w:rsid w:val="00C52B3C"/>
    <w:rsid w:val="00C563B9"/>
    <w:rsid w:val="00C5655D"/>
    <w:rsid w:val="00C56A94"/>
    <w:rsid w:val="00C60182"/>
    <w:rsid w:val="00C60B6F"/>
    <w:rsid w:val="00C61230"/>
    <w:rsid w:val="00C617B2"/>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4195"/>
    <w:rsid w:val="00C86C4B"/>
    <w:rsid w:val="00C90946"/>
    <w:rsid w:val="00C9124D"/>
    <w:rsid w:val="00C91391"/>
    <w:rsid w:val="00C927C3"/>
    <w:rsid w:val="00C94153"/>
    <w:rsid w:val="00CA1AAB"/>
    <w:rsid w:val="00CA2117"/>
    <w:rsid w:val="00CA2521"/>
    <w:rsid w:val="00CA5899"/>
    <w:rsid w:val="00CB05D3"/>
    <w:rsid w:val="00CB1847"/>
    <w:rsid w:val="00CB224A"/>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6D9F"/>
    <w:rsid w:val="00CE7648"/>
    <w:rsid w:val="00CF1DA4"/>
    <w:rsid w:val="00CF2A7F"/>
    <w:rsid w:val="00CF3419"/>
    <w:rsid w:val="00CF355D"/>
    <w:rsid w:val="00CF657D"/>
    <w:rsid w:val="00CF6E04"/>
    <w:rsid w:val="00D00AB0"/>
    <w:rsid w:val="00D0162F"/>
    <w:rsid w:val="00D01D68"/>
    <w:rsid w:val="00D06E6B"/>
    <w:rsid w:val="00D075F1"/>
    <w:rsid w:val="00D10004"/>
    <w:rsid w:val="00D11534"/>
    <w:rsid w:val="00D125BB"/>
    <w:rsid w:val="00D145A0"/>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90125"/>
    <w:rsid w:val="00D9489E"/>
    <w:rsid w:val="00D94AF8"/>
    <w:rsid w:val="00D95D53"/>
    <w:rsid w:val="00DA1142"/>
    <w:rsid w:val="00DA295F"/>
    <w:rsid w:val="00DA7E91"/>
    <w:rsid w:val="00DB3CC9"/>
    <w:rsid w:val="00DB4565"/>
    <w:rsid w:val="00DB460D"/>
    <w:rsid w:val="00DB52B2"/>
    <w:rsid w:val="00DB5BE9"/>
    <w:rsid w:val="00DB5CD3"/>
    <w:rsid w:val="00DB6B93"/>
    <w:rsid w:val="00DB743D"/>
    <w:rsid w:val="00DC5595"/>
    <w:rsid w:val="00DC60F6"/>
    <w:rsid w:val="00DC7792"/>
    <w:rsid w:val="00DD034C"/>
    <w:rsid w:val="00DD0E8B"/>
    <w:rsid w:val="00DD3731"/>
    <w:rsid w:val="00DD71C8"/>
    <w:rsid w:val="00DD775D"/>
    <w:rsid w:val="00DD7F57"/>
    <w:rsid w:val="00DF0F80"/>
    <w:rsid w:val="00DF0FD3"/>
    <w:rsid w:val="00DF1C23"/>
    <w:rsid w:val="00DF2027"/>
    <w:rsid w:val="00DF2206"/>
    <w:rsid w:val="00DF3FC5"/>
    <w:rsid w:val="00E001D2"/>
    <w:rsid w:val="00E002C1"/>
    <w:rsid w:val="00E00922"/>
    <w:rsid w:val="00E05877"/>
    <w:rsid w:val="00E06084"/>
    <w:rsid w:val="00E07817"/>
    <w:rsid w:val="00E07FC5"/>
    <w:rsid w:val="00E113D3"/>
    <w:rsid w:val="00E11E6E"/>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397"/>
    <w:rsid w:val="00E45F34"/>
    <w:rsid w:val="00E50B88"/>
    <w:rsid w:val="00E50FF9"/>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386"/>
    <w:rsid w:val="00E71533"/>
    <w:rsid w:val="00E72C45"/>
    <w:rsid w:val="00E913A2"/>
    <w:rsid w:val="00E92174"/>
    <w:rsid w:val="00E95C4F"/>
    <w:rsid w:val="00E97150"/>
    <w:rsid w:val="00EA345C"/>
    <w:rsid w:val="00EA50B6"/>
    <w:rsid w:val="00EA5366"/>
    <w:rsid w:val="00EA6844"/>
    <w:rsid w:val="00EA6B29"/>
    <w:rsid w:val="00EB0CBA"/>
    <w:rsid w:val="00EB13A2"/>
    <w:rsid w:val="00EB22D2"/>
    <w:rsid w:val="00EB2F8C"/>
    <w:rsid w:val="00EB5802"/>
    <w:rsid w:val="00EB6ADC"/>
    <w:rsid w:val="00EB7B21"/>
    <w:rsid w:val="00EB7F11"/>
    <w:rsid w:val="00EC126D"/>
    <w:rsid w:val="00EC1CAA"/>
    <w:rsid w:val="00ED06A4"/>
    <w:rsid w:val="00ED0E82"/>
    <w:rsid w:val="00ED1B21"/>
    <w:rsid w:val="00ED1FDF"/>
    <w:rsid w:val="00ED2E28"/>
    <w:rsid w:val="00EE016A"/>
    <w:rsid w:val="00EE07DB"/>
    <w:rsid w:val="00EE0B29"/>
    <w:rsid w:val="00EE56F8"/>
    <w:rsid w:val="00EF1591"/>
    <w:rsid w:val="00EF46BD"/>
    <w:rsid w:val="00EF471C"/>
    <w:rsid w:val="00EF5B7B"/>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C2C"/>
    <w:rsid w:val="00F50ECC"/>
    <w:rsid w:val="00F52042"/>
    <w:rsid w:val="00F5373C"/>
    <w:rsid w:val="00F543A4"/>
    <w:rsid w:val="00F54D1F"/>
    <w:rsid w:val="00F569A1"/>
    <w:rsid w:val="00F64DA9"/>
    <w:rsid w:val="00F65020"/>
    <w:rsid w:val="00F65ABE"/>
    <w:rsid w:val="00F66227"/>
    <w:rsid w:val="00F66E51"/>
    <w:rsid w:val="00F670E0"/>
    <w:rsid w:val="00F677A9"/>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A7582"/>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B3"/>
    <w:rsid w:val="00FE3956"/>
    <w:rsid w:val="00FE597F"/>
    <w:rsid w:val="00FE6C0D"/>
    <w:rsid w:val="00FF0A49"/>
    <w:rsid w:val="00FF2CED"/>
    <w:rsid w:val="00FF371F"/>
    <w:rsid w:val="00FF6B8F"/>
    <w:rsid w:val="00FF7238"/>
    <w:rsid w:val="198EAD46"/>
    <w:rsid w:val="286BD809"/>
    <w:rsid w:val="31E6BF21"/>
    <w:rsid w:val="33A45234"/>
    <w:rsid w:val="36F56AC2"/>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FF"/>
    <w:rPr>
      <w:rFonts w:eastAsia="MS Minch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styleId="CommentTextChar" w:customStyle="1">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styleId="CommentSubjectChar" w:customStyle="1">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1" w:customStyle="1">
    <w:name w:val="Unresolved Mention1"/>
    <w:basedOn w:val="DefaultParagraphFont"/>
    <w:uiPriority w:val="99"/>
    <w:semiHidden/>
    <w:unhideWhenUsed/>
    <w:rsid w:val="008B76B3"/>
    <w:rPr>
      <w:color w:val="605E5C"/>
      <w:shd w:val="clear" w:color="auto" w:fill="E1DFDD"/>
    </w:rPr>
  </w:style>
  <w:style w:type="character" w:styleId="UnresolvedMention2" w:customStyle="1">
    <w:name w:val="Unresolved Mention2"/>
    <w:basedOn w:val="DefaultParagraphFont"/>
    <w:uiPriority w:val="99"/>
    <w:semiHidden/>
    <w:unhideWhenUsed/>
    <w:rsid w:val="00EF471C"/>
    <w:rPr>
      <w:color w:val="605E5C"/>
      <w:shd w:val="clear" w:color="auto" w:fill="E1DFDD"/>
    </w:rPr>
  </w:style>
  <w:style w:type="character" w:styleId="UnresolvedMention3" w:customStyle="1">
    <w:name w:val="Unresolved Mention3"/>
    <w:basedOn w:val="DefaultParagraphFont"/>
    <w:uiPriority w:val="99"/>
    <w:semiHidden/>
    <w:unhideWhenUsed/>
    <w:rsid w:val="00EB7F11"/>
    <w:rPr>
      <w:color w:val="605E5C"/>
      <w:shd w:val="clear" w:color="auto" w:fill="E1DFDD"/>
    </w:rPr>
  </w:style>
  <w:style w:type="paragraph" w:styleId="paragraph" w:customStyle="1">
    <w:name w:val="paragraph"/>
    <w:basedOn w:val="Normal"/>
    <w:rsid w:val="004324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32490"/>
  </w:style>
  <w:style w:type="paragraph" w:styleId="pf0" w:customStyle="1">
    <w:name w:val="pf0"/>
    <w:basedOn w:val="Normal"/>
    <w:rsid w:val="00487D5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487D52"/>
    <w:rPr>
      <w:rFonts w:hint="default" w:ascii="Segoe UI" w:hAnsi="Segoe UI" w:cs="Segoe UI"/>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styleId="xmsonormal" w:customStyle="1">
    <w:name w:val="x_msonormal"/>
    <w:basedOn w:val="Normal"/>
    <w:rsid w:val="00985698"/>
    <w:pPr>
      <w:spacing w:before="100" w:beforeAutospacing="1" w:after="100" w:afterAutospacing="1" w:line="240" w:lineRule="auto"/>
    </w:pPr>
    <w:rPr>
      <w:rFonts w:ascii="Calibri" w:hAnsi="Calibri" w:cs="Calibri" w:eastAsiaTheme="minorHAnsi"/>
      <w:lang w:eastAsia="en-GB"/>
    </w:rPr>
  </w:style>
  <w:style w:type="character" w:styleId="tabchar" w:customStyle="1">
    <w:name w:val="tabchar"/>
    <w:basedOn w:val="DefaultParagraphFont"/>
    <w:rsid w:val="002C45C3"/>
  </w:style>
  <w:style w:type="character" w:styleId="eop" w:customStyle="1">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www.fujifilm.eu/de/produkte/grafische-systeme" TargetMode="External" Id="R6ef42b8701d44c36" /><Relationship Type="http://schemas.openxmlformats.org/officeDocument/2006/relationships/hyperlink" Target="http://www.youtube.com/FujifilmGSEurope" TargetMode="External" Id="Rfa17423d6c8742ca" /><Relationship Type="http://schemas.openxmlformats.org/officeDocument/2006/relationships/hyperlink" Target="mailto:dporter@adcomms.co.uk" TargetMode="External" Id="R27b43e7063da46cf"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04959-9846-4104-98DC-9F4069EDBFD9}"/>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FUJIFILM UK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Henshaw</dc:creator>
  <keywords>Bluetree group; Jet Press 720S</keywords>
  <lastModifiedBy>Aimee Parsons</lastModifiedBy>
  <revision>4</revision>
  <lastPrinted>2020-02-28T19:16:00.0000000Z</lastPrinted>
  <dcterms:created xsi:type="dcterms:W3CDTF">2023-07-14T10:49:00.0000000Z</dcterms:created>
  <dcterms:modified xsi:type="dcterms:W3CDTF">2023-07-18T11:02:50.0657280Z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