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B077" w14:textId="77777777" w:rsidR="0080050A" w:rsidRDefault="0080050A" w:rsidP="003318D8">
      <w:pPr>
        <w:pStyle w:val="Heading1"/>
      </w:pPr>
    </w:p>
    <w:p w14:paraId="6B6B6EFD" w14:textId="0049DDCC" w:rsidR="0080050A" w:rsidRPr="007C066F" w:rsidRDefault="007C066F" w:rsidP="00192563">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fr-FR"/>
        </w:rPr>
        <w:t>9</w:t>
      </w:r>
      <w:r w:rsidR="001846CA" w:rsidRPr="00DE3C2C">
        <w:rPr>
          <w:rFonts w:ascii="Arial" w:eastAsia="Arial" w:hAnsi="Arial" w:cs="Arial"/>
          <w:b/>
          <w:color w:val="000000" w:themeColor="text1"/>
          <w:sz w:val="20"/>
          <w:szCs w:val="20"/>
          <w:lang w:bidi="fr-FR"/>
        </w:rPr>
        <w:t> août 2023</w:t>
      </w:r>
    </w:p>
    <w:p w14:paraId="530237E9" w14:textId="1076140C" w:rsidR="00346F44" w:rsidRPr="007C066F" w:rsidRDefault="00D95D53" w:rsidP="00192563">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fr-FR"/>
        </w:rPr>
        <w:t xml:space="preserve">Fujifilm présentera sa gamme de solutions d’impression numérique au salon C!Print Madrid </w:t>
      </w:r>
    </w:p>
    <w:p w14:paraId="4DA91408" w14:textId="434F4476" w:rsidR="00CE668C" w:rsidRPr="00CE668C" w:rsidRDefault="00C33547"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fr-FR"/>
        </w:rPr>
        <w:t>Fujifilm exposera</w:t>
      </w:r>
      <w:r w:rsidRPr="00CE668C">
        <w:rPr>
          <w:rFonts w:ascii="Arial" w:eastAsia="Arial" w:hAnsi="Arial" w:cs="Arial"/>
          <w:b/>
          <w:color w:val="000000" w:themeColor="text1"/>
          <w:sz w:val="20"/>
          <w:szCs w:val="20"/>
          <w:lang w:bidi="fr-FR"/>
        </w:rPr>
        <w:t xml:space="preserve"> </w:t>
      </w:r>
      <w:r w:rsidRPr="00CE668C">
        <w:rPr>
          <w:rFonts w:ascii="Arial" w:eastAsia="Arial" w:hAnsi="Arial" w:cs="Arial"/>
          <w:color w:val="000000" w:themeColor="text1"/>
          <w:sz w:val="20"/>
          <w:szCs w:val="20"/>
          <w:lang w:bidi="fr-FR"/>
        </w:rPr>
        <w:t xml:space="preserve">sa vaste gamme de solutions numériques pour l’impression de labeur et grand format au salon C!Print (stand C50), qui se tiendra du 19 au 21 septembre 2023 au parc des expositions IFEMA Madrid. </w:t>
      </w:r>
    </w:p>
    <w:p w14:paraId="27F3133E" w14:textId="08831878" w:rsidR="000D7820" w:rsidRPr="00CE668C" w:rsidRDefault="00CE668C"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fr-FR"/>
        </w:rPr>
        <w:t xml:space="preserve">Parmi les produits présentés sur le stand Fujifilm, citons sa gamme Revoria, notamment la Revoria Press PC1120 6 couleurs primée. </w:t>
      </w:r>
    </w:p>
    <w:p w14:paraId="29B0DFE3" w14:textId="1A1259D3" w:rsidR="00593A8C" w:rsidRDefault="00470AE0" w:rsidP="00593A8C">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fr-FR"/>
        </w:rPr>
        <w:t>Fujifilm présentera également son modèle Acuity Ultra R2 de 3,2 m, qui sera configuré avec huit canaux : CMJN, encres claires et deux canaux de blanc. L’Acuity Prime 30, sortie en 2021 dans le cadre de la nouvelle référence du grand format de Fujifilm, sera également présente sur le stand.</w:t>
      </w:r>
    </w:p>
    <w:p w14:paraId="35C9E933" w14:textId="75E2ABB6" w:rsidR="00C96AA2" w:rsidRPr="00C96AA2" w:rsidRDefault="00C96AA2" w:rsidP="00C96AA2">
      <w:pPr>
        <w:rPr>
          <w:rFonts w:eastAsiaTheme="minorHAnsi"/>
          <w:b/>
          <w:bCs/>
        </w:rPr>
      </w:pPr>
      <w:r w:rsidRPr="00C96AA2">
        <w:rPr>
          <w:b/>
          <w:lang w:bidi="fr-FR"/>
        </w:rPr>
        <w:t>Nouvelles presses à toner Revoria de milieu de gamme</w:t>
      </w:r>
    </w:p>
    <w:p w14:paraId="7B9F8EB7" w14:textId="2A762DD4" w:rsidR="00C96AA2" w:rsidRPr="00C96AA2" w:rsidRDefault="00C96AA2" w:rsidP="00C96AA2">
      <w:pPr>
        <w:spacing w:line="360" w:lineRule="auto"/>
        <w:jc w:val="both"/>
        <w:rPr>
          <w:rFonts w:ascii="Arial" w:hAnsi="Arial" w:cs="Arial"/>
          <w:color w:val="000000" w:themeColor="text1"/>
          <w:sz w:val="20"/>
          <w:szCs w:val="20"/>
        </w:rPr>
      </w:pPr>
      <w:r w:rsidRPr="00C96AA2">
        <w:rPr>
          <w:rFonts w:ascii="Arial" w:eastAsia="Arial" w:hAnsi="Arial" w:cs="Arial"/>
          <w:color w:val="000000" w:themeColor="text1"/>
          <w:sz w:val="20"/>
          <w:szCs w:val="20"/>
          <w:lang w:bidi="fr-FR"/>
        </w:rPr>
        <w:t>Attestant de son engagement à proposer une gamme complète de solutions de presse à toner aux imprimeries de labeur, Fujifilm présentera deux nouvelles presses à toner dans sa gamme Revoria. Les détails seront annoncés avant le salon.</w:t>
      </w:r>
    </w:p>
    <w:p w14:paraId="63E806BA" w14:textId="0189DE9C" w:rsidR="00273620" w:rsidRPr="00CE668C" w:rsidRDefault="0018419D"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 xml:space="preserve">Les solutions numériques sur le stand incluront : </w:t>
      </w:r>
    </w:p>
    <w:p w14:paraId="7E5AFEBD" w14:textId="315B9279" w:rsidR="009905E2" w:rsidRPr="00725DE8" w:rsidRDefault="009905E2" w:rsidP="00192563">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fr-FR"/>
        </w:rPr>
        <w:t xml:space="preserve">Revoria Press PC1120 </w:t>
      </w:r>
    </w:p>
    <w:p w14:paraId="5603D85C" w14:textId="6B08DC39" w:rsidR="00634815" w:rsidRDefault="000B403F"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Fleuron de Fujifilm, cette presse de production à toner bénéficie d’un moteur d’impression perfectionné proposant dix couleurs, dont le doré, l’argenté, le blanc, le rose et le transparent, facilement configurables en six postes avant et après les stations CMJN. La Revoria Press PC1120 a eu un énorme impact sur le marché depuis son introduction progressive en Europe en 2021.</w:t>
      </w:r>
    </w:p>
    <w:p w14:paraId="6D5E4520" w14:textId="2E5CFCF4" w:rsidR="005069F4" w:rsidRPr="00DE3C2C" w:rsidRDefault="00B47569" w:rsidP="005069F4">
      <w:pPr>
        <w:spacing w:line="360" w:lineRule="auto"/>
        <w:jc w:val="both"/>
        <w:rPr>
          <w:rFonts w:ascii="Arial" w:hAnsi="Arial" w:cs="Arial"/>
          <w:b/>
          <w:bCs/>
          <w:color w:val="000000" w:themeColor="text1"/>
          <w:sz w:val="20"/>
          <w:szCs w:val="20"/>
        </w:rPr>
      </w:pPr>
      <w:r w:rsidRPr="00DE3C2C">
        <w:rPr>
          <w:rFonts w:ascii="Arial" w:eastAsia="Arial" w:hAnsi="Arial" w:cs="Arial"/>
          <w:b/>
          <w:color w:val="000000" w:themeColor="text1"/>
          <w:sz w:val="20"/>
          <w:szCs w:val="20"/>
          <w:lang w:bidi="fr-FR"/>
        </w:rPr>
        <w:t>Acuity Ultra R2</w:t>
      </w:r>
    </w:p>
    <w:p w14:paraId="3FE3DB7B" w14:textId="77777777" w:rsidR="00960A84"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fr-FR"/>
        </w:rPr>
        <w:t xml:space="preserve">L’Acuity Ultra R2 est disponible en configurations « très grand format » de 5 m et standard de 3,2 m, offrant le choix entre le séchage UV LED pour une efficacité énergétique maximale ou UV au mercure pour une productivité maximale. </w:t>
      </w:r>
    </w:p>
    <w:p w14:paraId="3AD0F602" w14:textId="4060E29B" w:rsidR="00FA5A45"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fr-FR"/>
        </w:rPr>
        <w:t>Conçue de A à Z avec l’opérateur à l’esprit, l’Acuity Ultra R2 a été lancée à la mi-2021 dans le cadre de la toute nouvelle gamme grand format Acuity de Fujifilm. L’Acuity Ultra R2 et l’Acuity Prime ont toutes deux remporté des prix iF, Good Design et Red Dot pour leurs caractéristiques de conception exceptionnelles.</w:t>
      </w:r>
    </w:p>
    <w:p w14:paraId="11F0B1BB" w14:textId="77777777" w:rsidR="00E44279" w:rsidRPr="00E44279" w:rsidRDefault="00E44279" w:rsidP="00E44279">
      <w:pPr>
        <w:spacing w:line="360" w:lineRule="auto"/>
        <w:jc w:val="both"/>
        <w:rPr>
          <w:rFonts w:ascii="Arial" w:hAnsi="Arial" w:cs="Arial"/>
          <w:b/>
          <w:bCs/>
          <w:color w:val="000000" w:themeColor="text1"/>
          <w:sz w:val="20"/>
          <w:szCs w:val="20"/>
          <w:shd w:val="clear" w:color="auto" w:fill="FFFFFF"/>
        </w:rPr>
      </w:pPr>
      <w:r w:rsidRPr="00E44279">
        <w:rPr>
          <w:rFonts w:ascii="Arial" w:eastAsia="Arial" w:hAnsi="Arial" w:cs="Arial"/>
          <w:b/>
          <w:color w:val="000000" w:themeColor="text1"/>
          <w:sz w:val="20"/>
          <w:szCs w:val="20"/>
          <w:shd w:val="clear" w:color="auto" w:fill="FFFFFF"/>
          <w:lang w:bidi="fr-FR"/>
        </w:rPr>
        <w:t>Acuity Prime 30</w:t>
      </w:r>
    </w:p>
    <w:p w14:paraId="4D7DB7FD" w14:textId="1E9169CE" w:rsidR="00E44279" w:rsidRPr="00DE3C2C" w:rsidRDefault="00E44279" w:rsidP="00192563">
      <w:pPr>
        <w:spacing w:line="360" w:lineRule="auto"/>
        <w:jc w:val="both"/>
        <w:rPr>
          <w:rFonts w:ascii="Arial" w:hAnsi="Arial" w:cs="Arial"/>
          <w:color w:val="000000" w:themeColor="text1"/>
          <w:sz w:val="20"/>
          <w:szCs w:val="20"/>
          <w:shd w:val="clear" w:color="auto" w:fill="FFFFFF"/>
        </w:rPr>
      </w:pPr>
      <w:r w:rsidRPr="00E44279">
        <w:rPr>
          <w:rFonts w:ascii="Arial" w:eastAsia="Arial" w:hAnsi="Arial" w:cs="Arial"/>
          <w:color w:val="000000" w:themeColor="text1"/>
          <w:sz w:val="20"/>
          <w:szCs w:val="20"/>
          <w:shd w:val="clear" w:color="auto" w:fill="FFFFFF"/>
          <w:lang w:bidi="fr-FR"/>
        </w:rPr>
        <w:lastRenderedPageBreak/>
        <w:t>Table authentique bénéficiant d’un design unique et exceptionnel à haute valeur ajoutée, l’Acuity Prime assure une impression d’une qualité supérieure sur de nombreux supports rigides et souples, avec cinq zones d’aspiration dédiées et un apprêt à projeter. Disponible à un prix avantageux, cette gamme offre un excellent retour sur investissement. Elle a par ailleurs déjà été reconnue pour l’excellence de sa conception par les prestigieux prix Red Dot Design, l’un des labels de qualité du design les plus recherchés au niveau international.</w:t>
      </w:r>
    </w:p>
    <w:p w14:paraId="17751A48" w14:textId="76389DF5" w:rsidR="00730604" w:rsidRDefault="003E1662"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fr-FR"/>
        </w:rPr>
        <w:t>Joan Casas, responsable des communications graphiques chez Fujifilm Espagne, ajoute : « Les progrès importants enregistrés par Fujifilm au cours de l’année écoulée dans les secteurs du labeur, du grand format et de l’emballage ont ouvert la voie à de passionnantes perspectives à C!Print. C’est à nos yeux l’endroit idéal pour toucher un maximum d’entreprises sur le marché espagnol et nous sommes impatients de présenter nos nouvelles technologies à de nombreux nouveaux clients. »</w:t>
      </w:r>
    </w:p>
    <w:p w14:paraId="24A34318" w14:textId="77777777" w:rsidR="007B7D2A" w:rsidRPr="00DE3C2C" w:rsidRDefault="007B7D2A" w:rsidP="00192563">
      <w:pPr>
        <w:spacing w:line="360" w:lineRule="auto"/>
        <w:jc w:val="both"/>
        <w:rPr>
          <w:rFonts w:ascii="Arial" w:hAnsi="Arial" w:cs="Arial"/>
          <w:color w:val="000000" w:themeColor="text1"/>
          <w:sz w:val="20"/>
          <w:szCs w:val="20"/>
        </w:rPr>
      </w:pPr>
    </w:p>
    <w:p w14:paraId="22BACBFE" w14:textId="5F6E5690" w:rsidR="00BA110A" w:rsidRPr="007C066F" w:rsidRDefault="00DF0F80" w:rsidP="00D71F39">
      <w:pPr>
        <w:spacing w:line="360" w:lineRule="auto"/>
        <w:jc w:val="center"/>
        <w:rPr>
          <w:rFonts w:ascii="Arial" w:hAnsi="Arial" w:cs="Arial"/>
          <w:color w:val="000000" w:themeColor="text1"/>
          <w:sz w:val="20"/>
          <w:szCs w:val="20"/>
          <w:lang w:val="en-GB"/>
        </w:rPr>
      </w:pPr>
      <w:r w:rsidRPr="007C066F">
        <w:rPr>
          <w:rFonts w:ascii="Arial" w:eastAsia="Arial" w:hAnsi="Arial" w:cs="Arial"/>
          <w:b/>
          <w:color w:val="000000" w:themeColor="text1"/>
          <w:sz w:val="20"/>
          <w:szCs w:val="20"/>
          <w:lang w:val="en-GB" w:bidi="fr-FR"/>
        </w:rPr>
        <w:t>FIN</w:t>
      </w:r>
    </w:p>
    <w:p w14:paraId="0E64893B" w14:textId="77777777" w:rsidR="00BF0F57" w:rsidRPr="007C066F" w:rsidRDefault="00BF0F57" w:rsidP="004E079D">
      <w:pPr>
        <w:spacing w:after="0" w:line="240" w:lineRule="auto"/>
        <w:jc w:val="both"/>
        <w:rPr>
          <w:rFonts w:ascii="Arial" w:hAnsi="Arial" w:cs="Arial"/>
          <w:color w:val="000000" w:themeColor="text1"/>
          <w:sz w:val="20"/>
          <w:szCs w:val="20"/>
          <w:lang w:val="en-GB"/>
        </w:rPr>
      </w:pPr>
    </w:p>
    <w:p w14:paraId="0B6DD4A3" w14:textId="2E802FB9" w:rsidR="00065605" w:rsidRPr="007C066F" w:rsidRDefault="00065605" w:rsidP="004E079D">
      <w:pPr>
        <w:spacing w:after="0" w:line="240" w:lineRule="auto"/>
        <w:jc w:val="both"/>
        <w:rPr>
          <w:rFonts w:ascii="Arial" w:hAnsi="Arial" w:cs="Arial"/>
          <w:color w:val="000000" w:themeColor="text1"/>
          <w:sz w:val="20"/>
          <w:szCs w:val="20"/>
          <w:lang w:val="en-GB"/>
        </w:rPr>
      </w:pPr>
    </w:p>
    <w:p w14:paraId="32029821"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2892F704"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291B23CE"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1395707"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5FCC5C11"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3DF4DEAE" w14:textId="77777777" w:rsidR="00E63169" w:rsidRDefault="003D1FE9" w:rsidP="00E63169">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E63169">
          <w:rPr>
            <w:rStyle w:val="normaltextrun"/>
            <w:rFonts w:ascii="Arial" w:hAnsi="Arial" w:cs="Arial"/>
            <w:color w:val="0563C1"/>
            <w:sz w:val="20"/>
            <w:szCs w:val="20"/>
          </w:rPr>
          <w:t>https://fujifilm.com/fr/fr/business/graphic</w:t>
        </w:r>
      </w:hyperlink>
      <w:r w:rsidR="00E63169">
        <w:rPr>
          <w:rStyle w:val="normaltextrun"/>
          <w:rFonts w:ascii="Arial" w:hAnsi="Arial" w:cs="Arial"/>
          <w:sz w:val="20"/>
          <w:szCs w:val="20"/>
        </w:rPr>
        <w:t xml:space="preserve"> ou </w:t>
      </w:r>
      <w:hyperlink r:id="rId11" w:tgtFrame="_blank" w:history="1">
        <w:r w:rsidR="00E63169">
          <w:rPr>
            <w:rStyle w:val="normaltextrun"/>
            <w:rFonts w:ascii="Arial" w:hAnsi="Arial" w:cs="Arial"/>
            <w:color w:val="0563C1"/>
            <w:sz w:val="20"/>
            <w:szCs w:val="20"/>
          </w:rPr>
          <w:t>youtube.com/FujifilmGSEurope</w:t>
        </w:r>
      </w:hyperlink>
      <w:r w:rsidR="00E63169">
        <w:rPr>
          <w:rStyle w:val="normaltextrun"/>
          <w:rFonts w:ascii="Arial" w:hAnsi="Arial" w:cs="Arial"/>
          <w:sz w:val="20"/>
          <w:szCs w:val="20"/>
        </w:rPr>
        <w:t xml:space="preserve"> ou suivez-nous sur @FujifilmPrint     </w:t>
      </w:r>
      <w:r w:rsidR="00E63169">
        <w:rPr>
          <w:rStyle w:val="eop"/>
          <w:rFonts w:ascii="Arial" w:hAnsi="Arial" w:cs="Arial"/>
          <w:sz w:val="20"/>
          <w:szCs w:val="20"/>
        </w:rPr>
        <w:t> </w:t>
      </w:r>
    </w:p>
    <w:p w14:paraId="760F7F44"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B924D89"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46B56818"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38674D11"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E0451AD"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rPr>
          <w:t>dporter@adcomms.co.uk</w:t>
        </w:r>
      </w:hyperlink>
      <w:r>
        <w:rPr>
          <w:rStyle w:val="normaltextrun"/>
          <w:rFonts w:ascii="Arial" w:hAnsi="Arial" w:cs="Arial"/>
          <w:sz w:val="22"/>
          <w:szCs w:val="22"/>
        </w:rPr>
        <w:t>    </w:t>
      </w:r>
      <w:r>
        <w:rPr>
          <w:rStyle w:val="eop"/>
          <w:rFonts w:ascii="Arial" w:hAnsi="Arial" w:cs="Arial"/>
          <w:sz w:val="22"/>
          <w:szCs w:val="22"/>
        </w:rPr>
        <w:t> </w:t>
      </w:r>
    </w:p>
    <w:p w14:paraId="36BE4525" w14:textId="77777777" w:rsidR="00E63169" w:rsidRDefault="00E63169" w:rsidP="00E631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Tel: +44 (0)1372 464470    </w:t>
      </w:r>
      <w:r>
        <w:rPr>
          <w:rStyle w:val="eop"/>
          <w:rFonts w:ascii="Arial" w:hAnsi="Arial" w:cs="Arial"/>
          <w:color w:val="000000"/>
          <w:sz w:val="20"/>
          <w:szCs w:val="20"/>
        </w:rPr>
        <w:t> </w:t>
      </w:r>
    </w:p>
    <w:p w14:paraId="5A48F5D9" w14:textId="5A984261" w:rsidR="00ED1FDF" w:rsidRPr="006004AA" w:rsidRDefault="00ED1FDF" w:rsidP="009F4963">
      <w:pPr>
        <w:pStyle w:val="paragraph"/>
        <w:spacing w:before="0" w:beforeAutospacing="0" w:after="0" w:afterAutospacing="0"/>
        <w:jc w:val="both"/>
        <w:textAlignment w:val="baseline"/>
        <w:rPr>
          <w:rFonts w:ascii="Arial" w:hAnsi="Arial" w:cs="Arial"/>
          <w:color w:val="000000" w:themeColor="text1"/>
          <w:sz w:val="20"/>
          <w:szCs w:val="20"/>
        </w:rPr>
      </w:pPr>
    </w:p>
    <w:sectPr w:rsidR="00ED1FDF" w:rsidRPr="006004AA"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E846" w14:textId="77777777" w:rsidR="002B5559" w:rsidRDefault="002B5559" w:rsidP="00155739">
      <w:pPr>
        <w:spacing w:after="0" w:line="240" w:lineRule="auto"/>
      </w:pPr>
      <w:r>
        <w:separator/>
      </w:r>
    </w:p>
  </w:endnote>
  <w:endnote w:type="continuationSeparator" w:id="0">
    <w:p w14:paraId="0582059B" w14:textId="77777777" w:rsidR="002B5559" w:rsidRDefault="002B5559" w:rsidP="00155739">
      <w:pPr>
        <w:spacing w:after="0" w:line="240" w:lineRule="auto"/>
      </w:pPr>
      <w:r>
        <w:continuationSeparator/>
      </w:r>
    </w:p>
  </w:endnote>
  <w:endnote w:type="continuationNotice" w:id="1">
    <w:p w14:paraId="5AEA5722" w14:textId="77777777" w:rsidR="002B5559" w:rsidRDefault="002B5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E798" w14:textId="77777777" w:rsidR="002B5559" w:rsidRDefault="002B5559" w:rsidP="00155739">
      <w:pPr>
        <w:spacing w:after="0" w:line="240" w:lineRule="auto"/>
      </w:pPr>
      <w:r>
        <w:separator/>
      </w:r>
    </w:p>
  </w:footnote>
  <w:footnote w:type="continuationSeparator" w:id="0">
    <w:p w14:paraId="51D48BD4" w14:textId="77777777" w:rsidR="002B5559" w:rsidRDefault="002B5559" w:rsidP="00155739">
      <w:pPr>
        <w:spacing w:after="0" w:line="240" w:lineRule="auto"/>
      </w:pPr>
      <w:r>
        <w:continuationSeparator/>
      </w:r>
    </w:p>
  </w:footnote>
  <w:footnote w:type="continuationNotice" w:id="1">
    <w:p w14:paraId="7BF4EE18" w14:textId="77777777" w:rsidR="002B5559" w:rsidRDefault="002B5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789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442509">
    <w:abstractNumId w:val="2"/>
  </w:num>
  <w:num w:numId="2" w16cid:durableId="1669359976">
    <w:abstractNumId w:val="5"/>
  </w:num>
  <w:num w:numId="3" w16cid:durableId="1798715334">
    <w:abstractNumId w:val="4"/>
  </w:num>
  <w:num w:numId="4" w16cid:durableId="907303323">
    <w:abstractNumId w:val="0"/>
  </w:num>
  <w:num w:numId="5" w16cid:durableId="1570338392">
    <w:abstractNumId w:val="3"/>
  </w:num>
  <w:num w:numId="6" w16cid:durableId="892546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403F"/>
    <w:rsid w:val="000B618C"/>
    <w:rsid w:val="000B65F8"/>
    <w:rsid w:val="000C37AF"/>
    <w:rsid w:val="000C4FDF"/>
    <w:rsid w:val="000C7A3F"/>
    <w:rsid w:val="000D079F"/>
    <w:rsid w:val="000D0BBF"/>
    <w:rsid w:val="000D1148"/>
    <w:rsid w:val="000D2CA6"/>
    <w:rsid w:val="000D3D6C"/>
    <w:rsid w:val="000D7820"/>
    <w:rsid w:val="000D7FB9"/>
    <w:rsid w:val="000E0A6D"/>
    <w:rsid w:val="000E0D7E"/>
    <w:rsid w:val="000E1F05"/>
    <w:rsid w:val="000E233C"/>
    <w:rsid w:val="000E2576"/>
    <w:rsid w:val="000E450D"/>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419D"/>
    <w:rsid w:val="001846CA"/>
    <w:rsid w:val="00186B25"/>
    <w:rsid w:val="00190979"/>
    <w:rsid w:val="00190EEE"/>
    <w:rsid w:val="00191B48"/>
    <w:rsid w:val="00192152"/>
    <w:rsid w:val="00192563"/>
    <w:rsid w:val="0019367E"/>
    <w:rsid w:val="00194AC9"/>
    <w:rsid w:val="00197187"/>
    <w:rsid w:val="0019789D"/>
    <w:rsid w:val="00197F58"/>
    <w:rsid w:val="001A1DD8"/>
    <w:rsid w:val="001A235C"/>
    <w:rsid w:val="001A3AEF"/>
    <w:rsid w:val="001A4569"/>
    <w:rsid w:val="001A546C"/>
    <w:rsid w:val="001A6749"/>
    <w:rsid w:val="001A682B"/>
    <w:rsid w:val="001A7A8F"/>
    <w:rsid w:val="001B14B6"/>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32B7"/>
    <w:rsid w:val="00214577"/>
    <w:rsid w:val="00214CDD"/>
    <w:rsid w:val="002160E5"/>
    <w:rsid w:val="00216E7C"/>
    <w:rsid w:val="0022002C"/>
    <w:rsid w:val="00220EE7"/>
    <w:rsid w:val="00222052"/>
    <w:rsid w:val="002225EA"/>
    <w:rsid w:val="00224700"/>
    <w:rsid w:val="0022556F"/>
    <w:rsid w:val="00226571"/>
    <w:rsid w:val="00226981"/>
    <w:rsid w:val="00226F17"/>
    <w:rsid w:val="002275CA"/>
    <w:rsid w:val="002276E4"/>
    <w:rsid w:val="00230602"/>
    <w:rsid w:val="0023478D"/>
    <w:rsid w:val="002365C0"/>
    <w:rsid w:val="00236C20"/>
    <w:rsid w:val="00240E4A"/>
    <w:rsid w:val="00240F13"/>
    <w:rsid w:val="00251F7E"/>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508"/>
    <w:rsid w:val="002B006C"/>
    <w:rsid w:val="002B0744"/>
    <w:rsid w:val="002B1089"/>
    <w:rsid w:val="002B3E14"/>
    <w:rsid w:val="002B5559"/>
    <w:rsid w:val="002B5FCB"/>
    <w:rsid w:val="002C45C3"/>
    <w:rsid w:val="002C49A9"/>
    <w:rsid w:val="002C5712"/>
    <w:rsid w:val="002C5DCE"/>
    <w:rsid w:val="002D5588"/>
    <w:rsid w:val="002D5EF2"/>
    <w:rsid w:val="002D6721"/>
    <w:rsid w:val="002D7F83"/>
    <w:rsid w:val="002E126E"/>
    <w:rsid w:val="002E1BD8"/>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479E"/>
    <w:rsid w:val="003247B2"/>
    <w:rsid w:val="00324E6C"/>
    <w:rsid w:val="00325B20"/>
    <w:rsid w:val="00325CF2"/>
    <w:rsid w:val="00327C2E"/>
    <w:rsid w:val="00327EC1"/>
    <w:rsid w:val="003318D8"/>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6F44"/>
    <w:rsid w:val="003470AF"/>
    <w:rsid w:val="00351E77"/>
    <w:rsid w:val="00355A16"/>
    <w:rsid w:val="00355A6C"/>
    <w:rsid w:val="0035674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D1FE9"/>
    <w:rsid w:val="003E0167"/>
    <w:rsid w:val="003E1662"/>
    <w:rsid w:val="003E3B7A"/>
    <w:rsid w:val="003E49D5"/>
    <w:rsid w:val="003E4EE8"/>
    <w:rsid w:val="003E63E2"/>
    <w:rsid w:val="003E7A4E"/>
    <w:rsid w:val="003F30B4"/>
    <w:rsid w:val="003F5B39"/>
    <w:rsid w:val="003F600A"/>
    <w:rsid w:val="003F71C3"/>
    <w:rsid w:val="004001B7"/>
    <w:rsid w:val="00400D8B"/>
    <w:rsid w:val="004017A0"/>
    <w:rsid w:val="00401C29"/>
    <w:rsid w:val="00402CB0"/>
    <w:rsid w:val="0040334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6EA3"/>
    <w:rsid w:val="0042710F"/>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0AE0"/>
    <w:rsid w:val="0047123C"/>
    <w:rsid w:val="0047402E"/>
    <w:rsid w:val="00475ECE"/>
    <w:rsid w:val="00476861"/>
    <w:rsid w:val="00480901"/>
    <w:rsid w:val="00480ABD"/>
    <w:rsid w:val="00480BE4"/>
    <w:rsid w:val="00483AED"/>
    <w:rsid w:val="0048659F"/>
    <w:rsid w:val="00486F04"/>
    <w:rsid w:val="00487D52"/>
    <w:rsid w:val="004906C9"/>
    <w:rsid w:val="00491703"/>
    <w:rsid w:val="004937AB"/>
    <w:rsid w:val="00493D69"/>
    <w:rsid w:val="00494E0C"/>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4BC0"/>
    <w:rsid w:val="00557B51"/>
    <w:rsid w:val="00561944"/>
    <w:rsid w:val="00562F34"/>
    <w:rsid w:val="00563389"/>
    <w:rsid w:val="00564DC8"/>
    <w:rsid w:val="0056665B"/>
    <w:rsid w:val="005722D5"/>
    <w:rsid w:val="00580538"/>
    <w:rsid w:val="005824EF"/>
    <w:rsid w:val="005835EC"/>
    <w:rsid w:val="00583FBE"/>
    <w:rsid w:val="005849EA"/>
    <w:rsid w:val="00585A16"/>
    <w:rsid w:val="0059026E"/>
    <w:rsid w:val="00590440"/>
    <w:rsid w:val="005905F0"/>
    <w:rsid w:val="00590D1B"/>
    <w:rsid w:val="00591105"/>
    <w:rsid w:val="00592393"/>
    <w:rsid w:val="00593A8C"/>
    <w:rsid w:val="00593C66"/>
    <w:rsid w:val="00594A74"/>
    <w:rsid w:val="005955EB"/>
    <w:rsid w:val="005A0C37"/>
    <w:rsid w:val="005A1F58"/>
    <w:rsid w:val="005A3F58"/>
    <w:rsid w:val="005A5813"/>
    <w:rsid w:val="005A71E9"/>
    <w:rsid w:val="005A7CEF"/>
    <w:rsid w:val="005B13A9"/>
    <w:rsid w:val="005B1527"/>
    <w:rsid w:val="005B27BC"/>
    <w:rsid w:val="005B2E86"/>
    <w:rsid w:val="005B3964"/>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314D"/>
    <w:rsid w:val="005E322E"/>
    <w:rsid w:val="005F16A3"/>
    <w:rsid w:val="005F1B2B"/>
    <w:rsid w:val="005F1E05"/>
    <w:rsid w:val="005F3E4F"/>
    <w:rsid w:val="005F59A7"/>
    <w:rsid w:val="005F5D60"/>
    <w:rsid w:val="005F79DA"/>
    <w:rsid w:val="006004AA"/>
    <w:rsid w:val="00600662"/>
    <w:rsid w:val="00601953"/>
    <w:rsid w:val="00606999"/>
    <w:rsid w:val="0061045B"/>
    <w:rsid w:val="006126C5"/>
    <w:rsid w:val="006134BC"/>
    <w:rsid w:val="00613FAA"/>
    <w:rsid w:val="00614CF8"/>
    <w:rsid w:val="00614EC4"/>
    <w:rsid w:val="00617930"/>
    <w:rsid w:val="00617E0B"/>
    <w:rsid w:val="00621941"/>
    <w:rsid w:val="006223B9"/>
    <w:rsid w:val="0062432B"/>
    <w:rsid w:val="00625175"/>
    <w:rsid w:val="00627C51"/>
    <w:rsid w:val="00630D71"/>
    <w:rsid w:val="00634815"/>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4DCE"/>
    <w:rsid w:val="0066558B"/>
    <w:rsid w:val="006668F2"/>
    <w:rsid w:val="00672D1E"/>
    <w:rsid w:val="0067613A"/>
    <w:rsid w:val="006761CB"/>
    <w:rsid w:val="00676FAE"/>
    <w:rsid w:val="00680BC1"/>
    <w:rsid w:val="00681DF3"/>
    <w:rsid w:val="006822DB"/>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671"/>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2CDA"/>
    <w:rsid w:val="00704FA4"/>
    <w:rsid w:val="0070586D"/>
    <w:rsid w:val="0070627E"/>
    <w:rsid w:val="00706B37"/>
    <w:rsid w:val="00710908"/>
    <w:rsid w:val="00711F0E"/>
    <w:rsid w:val="00713000"/>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9AF"/>
    <w:rsid w:val="00765FE7"/>
    <w:rsid w:val="0076724D"/>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B7D2A"/>
    <w:rsid w:val="007C01EA"/>
    <w:rsid w:val="007C066F"/>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50A"/>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3CB"/>
    <w:rsid w:val="00847B7F"/>
    <w:rsid w:val="00847BEB"/>
    <w:rsid w:val="0085004A"/>
    <w:rsid w:val="008505DC"/>
    <w:rsid w:val="00851120"/>
    <w:rsid w:val="0085137B"/>
    <w:rsid w:val="0085432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DB1"/>
    <w:rsid w:val="008E286C"/>
    <w:rsid w:val="008E2C8F"/>
    <w:rsid w:val="008E41CF"/>
    <w:rsid w:val="008E4C04"/>
    <w:rsid w:val="008E73D5"/>
    <w:rsid w:val="008F1787"/>
    <w:rsid w:val="008F2DF4"/>
    <w:rsid w:val="008F3863"/>
    <w:rsid w:val="008F4139"/>
    <w:rsid w:val="008F43FE"/>
    <w:rsid w:val="008F5188"/>
    <w:rsid w:val="008F6175"/>
    <w:rsid w:val="008F65AC"/>
    <w:rsid w:val="008F6611"/>
    <w:rsid w:val="009011A6"/>
    <w:rsid w:val="00902977"/>
    <w:rsid w:val="0090343A"/>
    <w:rsid w:val="00903C0F"/>
    <w:rsid w:val="009049C7"/>
    <w:rsid w:val="0090554D"/>
    <w:rsid w:val="00907750"/>
    <w:rsid w:val="009157DE"/>
    <w:rsid w:val="0091604F"/>
    <w:rsid w:val="00920536"/>
    <w:rsid w:val="00920A93"/>
    <w:rsid w:val="009215F3"/>
    <w:rsid w:val="009218C6"/>
    <w:rsid w:val="00922579"/>
    <w:rsid w:val="009232F2"/>
    <w:rsid w:val="00923751"/>
    <w:rsid w:val="009239B3"/>
    <w:rsid w:val="00926777"/>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0A84"/>
    <w:rsid w:val="00962C66"/>
    <w:rsid w:val="009636EC"/>
    <w:rsid w:val="00963943"/>
    <w:rsid w:val="0096409A"/>
    <w:rsid w:val="00964769"/>
    <w:rsid w:val="00965087"/>
    <w:rsid w:val="00967752"/>
    <w:rsid w:val="00973E15"/>
    <w:rsid w:val="0097460C"/>
    <w:rsid w:val="0097512E"/>
    <w:rsid w:val="00975E38"/>
    <w:rsid w:val="009776D6"/>
    <w:rsid w:val="0098182C"/>
    <w:rsid w:val="00982721"/>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9217A"/>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4124"/>
    <w:rsid w:val="00B200F0"/>
    <w:rsid w:val="00B22602"/>
    <w:rsid w:val="00B22D50"/>
    <w:rsid w:val="00B2494B"/>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920"/>
    <w:rsid w:val="00B51F1B"/>
    <w:rsid w:val="00B53C6F"/>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A7F7A"/>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59AC"/>
    <w:rsid w:val="00C06607"/>
    <w:rsid w:val="00C07FCF"/>
    <w:rsid w:val="00C1244F"/>
    <w:rsid w:val="00C14C39"/>
    <w:rsid w:val="00C164C8"/>
    <w:rsid w:val="00C16729"/>
    <w:rsid w:val="00C23273"/>
    <w:rsid w:val="00C27A92"/>
    <w:rsid w:val="00C30B24"/>
    <w:rsid w:val="00C30DE8"/>
    <w:rsid w:val="00C3150E"/>
    <w:rsid w:val="00C3172C"/>
    <w:rsid w:val="00C32B99"/>
    <w:rsid w:val="00C33547"/>
    <w:rsid w:val="00C34871"/>
    <w:rsid w:val="00C36268"/>
    <w:rsid w:val="00C367FD"/>
    <w:rsid w:val="00C37DE1"/>
    <w:rsid w:val="00C37F57"/>
    <w:rsid w:val="00C42BC6"/>
    <w:rsid w:val="00C43F7A"/>
    <w:rsid w:val="00C462BE"/>
    <w:rsid w:val="00C46810"/>
    <w:rsid w:val="00C52868"/>
    <w:rsid w:val="00C52B3C"/>
    <w:rsid w:val="00C563B9"/>
    <w:rsid w:val="00C5655D"/>
    <w:rsid w:val="00C56A94"/>
    <w:rsid w:val="00C60182"/>
    <w:rsid w:val="00C61230"/>
    <w:rsid w:val="00C617B2"/>
    <w:rsid w:val="00C64F86"/>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96AA2"/>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68C"/>
    <w:rsid w:val="00CE6D9F"/>
    <w:rsid w:val="00CE7648"/>
    <w:rsid w:val="00CF0E62"/>
    <w:rsid w:val="00CF1DA4"/>
    <w:rsid w:val="00CF2A7F"/>
    <w:rsid w:val="00CF3419"/>
    <w:rsid w:val="00CF355D"/>
    <w:rsid w:val="00CF3BEC"/>
    <w:rsid w:val="00CF657D"/>
    <w:rsid w:val="00CF6E04"/>
    <w:rsid w:val="00D00AB0"/>
    <w:rsid w:val="00D0162F"/>
    <w:rsid w:val="00D01D68"/>
    <w:rsid w:val="00D06E6B"/>
    <w:rsid w:val="00D075F1"/>
    <w:rsid w:val="00D10004"/>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277"/>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8459F"/>
    <w:rsid w:val="00D85609"/>
    <w:rsid w:val="00D90125"/>
    <w:rsid w:val="00D94226"/>
    <w:rsid w:val="00D9489E"/>
    <w:rsid w:val="00D94AF8"/>
    <w:rsid w:val="00D95D53"/>
    <w:rsid w:val="00DA295F"/>
    <w:rsid w:val="00DA4CA5"/>
    <w:rsid w:val="00DA7E91"/>
    <w:rsid w:val="00DB3CC9"/>
    <w:rsid w:val="00DB4565"/>
    <w:rsid w:val="00DB460D"/>
    <w:rsid w:val="00DB52B2"/>
    <w:rsid w:val="00DB5CD3"/>
    <w:rsid w:val="00DB6B93"/>
    <w:rsid w:val="00DB743D"/>
    <w:rsid w:val="00DC1F18"/>
    <w:rsid w:val="00DC5595"/>
    <w:rsid w:val="00DC7792"/>
    <w:rsid w:val="00DD034C"/>
    <w:rsid w:val="00DD0E8B"/>
    <w:rsid w:val="00DD71C8"/>
    <w:rsid w:val="00DD775D"/>
    <w:rsid w:val="00DD7F57"/>
    <w:rsid w:val="00DE152D"/>
    <w:rsid w:val="00DE3311"/>
    <w:rsid w:val="00DE3C2C"/>
    <w:rsid w:val="00DF0F80"/>
    <w:rsid w:val="00DF0FD3"/>
    <w:rsid w:val="00DF1C23"/>
    <w:rsid w:val="00DF2027"/>
    <w:rsid w:val="00DF2206"/>
    <w:rsid w:val="00E001D2"/>
    <w:rsid w:val="00E002C1"/>
    <w:rsid w:val="00E00922"/>
    <w:rsid w:val="00E05877"/>
    <w:rsid w:val="00E05A3B"/>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FBF"/>
    <w:rsid w:val="00E33A1E"/>
    <w:rsid w:val="00E35118"/>
    <w:rsid w:val="00E35BBA"/>
    <w:rsid w:val="00E35E39"/>
    <w:rsid w:val="00E36243"/>
    <w:rsid w:val="00E40F65"/>
    <w:rsid w:val="00E422CE"/>
    <w:rsid w:val="00E42397"/>
    <w:rsid w:val="00E44279"/>
    <w:rsid w:val="00E45F34"/>
    <w:rsid w:val="00E50B88"/>
    <w:rsid w:val="00E52917"/>
    <w:rsid w:val="00E5350F"/>
    <w:rsid w:val="00E57B64"/>
    <w:rsid w:val="00E62188"/>
    <w:rsid w:val="00E6259E"/>
    <w:rsid w:val="00E629BF"/>
    <w:rsid w:val="00E63169"/>
    <w:rsid w:val="00E63DEA"/>
    <w:rsid w:val="00E64749"/>
    <w:rsid w:val="00E647EB"/>
    <w:rsid w:val="00E659D4"/>
    <w:rsid w:val="00E65B0A"/>
    <w:rsid w:val="00E6609A"/>
    <w:rsid w:val="00E66867"/>
    <w:rsid w:val="00E7072F"/>
    <w:rsid w:val="00E71533"/>
    <w:rsid w:val="00E72C45"/>
    <w:rsid w:val="00E86E91"/>
    <w:rsid w:val="00E87640"/>
    <w:rsid w:val="00E913A2"/>
    <w:rsid w:val="00E92174"/>
    <w:rsid w:val="00E95C4F"/>
    <w:rsid w:val="00E96899"/>
    <w:rsid w:val="00E97150"/>
    <w:rsid w:val="00EA345C"/>
    <w:rsid w:val="00EA50B6"/>
    <w:rsid w:val="00EA5366"/>
    <w:rsid w:val="00EA6844"/>
    <w:rsid w:val="00EA6B29"/>
    <w:rsid w:val="00EB0CBA"/>
    <w:rsid w:val="00EB22D2"/>
    <w:rsid w:val="00EB2F8C"/>
    <w:rsid w:val="00EB5802"/>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56F8"/>
    <w:rsid w:val="00EF0E40"/>
    <w:rsid w:val="00EF1591"/>
    <w:rsid w:val="00EF46BD"/>
    <w:rsid w:val="00EF471C"/>
    <w:rsid w:val="00EF6BD0"/>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67E"/>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5A45"/>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D4A4B"/>
    <w:rsid w:val="00FE0D17"/>
    <w:rsid w:val="00FE10F5"/>
    <w:rsid w:val="00FE147A"/>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paragraph" w:styleId="Heading1">
    <w:name w:val="heading 1"/>
    <w:basedOn w:val="Normal"/>
    <w:next w:val="Normal"/>
    <w:link w:val="Heading1Char"/>
    <w:uiPriority w:val="9"/>
    <w:qFormat/>
    <w:rsid w:val="00331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 w:type="character" w:customStyle="1" w:styleId="Heading1Char">
    <w:name w:val="Heading 1 Char"/>
    <w:basedOn w:val="DefaultParagraphFont"/>
    <w:link w:val="Heading1"/>
    <w:uiPriority w:val="9"/>
    <w:rsid w:val="003318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48844549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7835890">
      <w:bodyDiv w:val="1"/>
      <w:marLeft w:val="0"/>
      <w:marRight w:val="0"/>
      <w:marTop w:val="0"/>
      <w:marBottom w:val="0"/>
      <w:divBdr>
        <w:top w:val="none" w:sz="0" w:space="0" w:color="auto"/>
        <w:left w:val="none" w:sz="0" w:space="0" w:color="auto"/>
        <w:bottom w:val="none" w:sz="0" w:space="0" w:color="auto"/>
        <w:right w:val="none" w:sz="0" w:space="0" w:color="auto"/>
      </w:divBdr>
    </w:div>
    <w:div w:id="653722036">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5028007">
      <w:bodyDiv w:val="1"/>
      <w:marLeft w:val="0"/>
      <w:marRight w:val="0"/>
      <w:marTop w:val="0"/>
      <w:marBottom w:val="0"/>
      <w:divBdr>
        <w:top w:val="none" w:sz="0" w:space="0" w:color="auto"/>
        <w:left w:val="none" w:sz="0" w:space="0" w:color="auto"/>
        <w:bottom w:val="none" w:sz="0" w:space="0" w:color="auto"/>
        <w:right w:val="none" w:sz="0" w:space="0" w:color="auto"/>
      </w:divBdr>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6808192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54211358">
      <w:bodyDiv w:val="1"/>
      <w:marLeft w:val="0"/>
      <w:marRight w:val="0"/>
      <w:marTop w:val="0"/>
      <w:marBottom w:val="0"/>
      <w:divBdr>
        <w:top w:val="none" w:sz="0" w:space="0" w:color="auto"/>
        <w:left w:val="none" w:sz="0" w:space="0" w:color="auto"/>
        <w:bottom w:val="none" w:sz="0" w:space="0" w:color="auto"/>
        <w:right w:val="none" w:sz="0" w:space="0" w:color="auto"/>
      </w:divBdr>
    </w:div>
    <w:div w:id="1726876443">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88313377">
      <w:bodyDiv w:val="1"/>
      <w:marLeft w:val="0"/>
      <w:marRight w:val="0"/>
      <w:marTop w:val="0"/>
      <w:marBottom w:val="0"/>
      <w:divBdr>
        <w:top w:val="none" w:sz="0" w:space="0" w:color="auto"/>
        <w:left w:val="none" w:sz="0" w:space="0" w:color="auto"/>
        <w:bottom w:val="none" w:sz="0" w:space="0" w:color="auto"/>
        <w:right w:val="none" w:sz="0" w:space="0" w:color="auto"/>
      </w:divBdr>
      <w:divsChild>
        <w:div w:id="155457513">
          <w:marLeft w:val="0"/>
          <w:marRight w:val="0"/>
          <w:marTop w:val="0"/>
          <w:marBottom w:val="0"/>
          <w:divBdr>
            <w:top w:val="none" w:sz="0" w:space="0" w:color="auto"/>
            <w:left w:val="none" w:sz="0" w:space="0" w:color="auto"/>
            <w:bottom w:val="none" w:sz="0" w:space="0" w:color="auto"/>
            <w:right w:val="none" w:sz="0" w:space="0" w:color="auto"/>
          </w:divBdr>
        </w:div>
        <w:div w:id="1114132315">
          <w:marLeft w:val="0"/>
          <w:marRight w:val="0"/>
          <w:marTop w:val="0"/>
          <w:marBottom w:val="0"/>
          <w:divBdr>
            <w:top w:val="none" w:sz="0" w:space="0" w:color="auto"/>
            <w:left w:val="none" w:sz="0" w:space="0" w:color="auto"/>
            <w:bottom w:val="none" w:sz="0" w:space="0" w:color="auto"/>
            <w:right w:val="none" w:sz="0" w:space="0" w:color="auto"/>
          </w:divBdr>
        </w:div>
        <w:div w:id="1873376785">
          <w:marLeft w:val="0"/>
          <w:marRight w:val="0"/>
          <w:marTop w:val="0"/>
          <w:marBottom w:val="0"/>
          <w:divBdr>
            <w:top w:val="none" w:sz="0" w:space="0" w:color="auto"/>
            <w:left w:val="none" w:sz="0" w:space="0" w:color="auto"/>
            <w:bottom w:val="none" w:sz="0" w:space="0" w:color="auto"/>
            <w:right w:val="none" w:sz="0" w:space="0" w:color="auto"/>
          </w:divBdr>
        </w:div>
        <w:div w:id="64956476">
          <w:marLeft w:val="0"/>
          <w:marRight w:val="0"/>
          <w:marTop w:val="0"/>
          <w:marBottom w:val="0"/>
          <w:divBdr>
            <w:top w:val="none" w:sz="0" w:space="0" w:color="auto"/>
            <w:left w:val="none" w:sz="0" w:space="0" w:color="auto"/>
            <w:bottom w:val="none" w:sz="0" w:space="0" w:color="auto"/>
            <w:right w:val="none" w:sz="0" w:space="0" w:color="auto"/>
          </w:divBdr>
        </w:div>
        <w:div w:id="570966863">
          <w:marLeft w:val="0"/>
          <w:marRight w:val="0"/>
          <w:marTop w:val="0"/>
          <w:marBottom w:val="0"/>
          <w:divBdr>
            <w:top w:val="none" w:sz="0" w:space="0" w:color="auto"/>
            <w:left w:val="none" w:sz="0" w:space="0" w:color="auto"/>
            <w:bottom w:val="none" w:sz="0" w:space="0" w:color="auto"/>
            <w:right w:val="none" w:sz="0" w:space="0" w:color="auto"/>
          </w:divBdr>
        </w:div>
        <w:div w:id="918489223">
          <w:marLeft w:val="0"/>
          <w:marRight w:val="0"/>
          <w:marTop w:val="0"/>
          <w:marBottom w:val="0"/>
          <w:divBdr>
            <w:top w:val="none" w:sz="0" w:space="0" w:color="auto"/>
            <w:left w:val="none" w:sz="0" w:space="0" w:color="auto"/>
            <w:bottom w:val="none" w:sz="0" w:space="0" w:color="auto"/>
            <w:right w:val="none" w:sz="0" w:space="0" w:color="auto"/>
          </w:divBdr>
        </w:div>
        <w:div w:id="679237878">
          <w:marLeft w:val="0"/>
          <w:marRight w:val="0"/>
          <w:marTop w:val="0"/>
          <w:marBottom w:val="0"/>
          <w:divBdr>
            <w:top w:val="none" w:sz="0" w:space="0" w:color="auto"/>
            <w:left w:val="none" w:sz="0" w:space="0" w:color="auto"/>
            <w:bottom w:val="none" w:sz="0" w:space="0" w:color="auto"/>
            <w:right w:val="none" w:sz="0" w:space="0" w:color="auto"/>
          </w:divBdr>
        </w:div>
        <w:div w:id="1863743575">
          <w:marLeft w:val="0"/>
          <w:marRight w:val="0"/>
          <w:marTop w:val="0"/>
          <w:marBottom w:val="0"/>
          <w:divBdr>
            <w:top w:val="none" w:sz="0" w:space="0" w:color="auto"/>
            <w:left w:val="none" w:sz="0" w:space="0" w:color="auto"/>
            <w:bottom w:val="none" w:sz="0" w:space="0" w:color="auto"/>
            <w:right w:val="none" w:sz="0" w:space="0" w:color="auto"/>
          </w:divBdr>
        </w:div>
        <w:div w:id="1499887684">
          <w:marLeft w:val="0"/>
          <w:marRight w:val="0"/>
          <w:marTop w:val="0"/>
          <w:marBottom w:val="0"/>
          <w:divBdr>
            <w:top w:val="none" w:sz="0" w:space="0" w:color="auto"/>
            <w:left w:val="none" w:sz="0" w:space="0" w:color="auto"/>
            <w:bottom w:val="none" w:sz="0" w:space="0" w:color="auto"/>
            <w:right w:val="none" w:sz="0" w:space="0" w:color="auto"/>
          </w:divBdr>
        </w:div>
        <w:div w:id="103967607">
          <w:marLeft w:val="0"/>
          <w:marRight w:val="0"/>
          <w:marTop w:val="0"/>
          <w:marBottom w:val="0"/>
          <w:divBdr>
            <w:top w:val="none" w:sz="0" w:space="0" w:color="auto"/>
            <w:left w:val="none" w:sz="0" w:space="0" w:color="auto"/>
            <w:bottom w:val="none" w:sz="0" w:space="0" w:color="auto"/>
            <w:right w:val="none" w:sz="0" w:space="0" w:color="auto"/>
          </w:divBdr>
        </w:div>
        <w:div w:id="1334456456">
          <w:marLeft w:val="0"/>
          <w:marRight w:val="0"/>
          <w:marTop w:val="0"/>
          <w:marBottom w:val="0"/>
          <w:divBdr>
            <w:top w:val="none" w:sz="0" w:space="0" w:color="auto"/>
            <w:left w:val="none" w:sz="0" w:space="0" w:color="auto"/>
            <w:bottom w:val="none" w:sz="0" w:space="0" w:color="auto"/>
            <w:right w:val="none" w:sz="0" w:space="0" w:color="auto"/>
          </w:divBdr>
        </w:div>
        <w:div w:id="1798716436">
          <w:marLeft w:val="0"/>
          <w:marRight w:val="0"/>
          <w:marTop w:val="0"/>
          <w:marBottom w:val="0"/>
          <w:divBdr>
            <w:top w:val="none" w:sz="0" w:space="0" w:color="auto"/>
            <w:left w:val="none" w:sz="0" w:space="0" w:color="auto"/>
            <w:bottom w:val="none" w:sz="0" w:space="0" w:color="auto"/>
            <w:right w:val="none" w:sz="0" w:space="0" w:color="auto"/>
          </w:divBdr>
        </w:div>
      </w:divsChild>
    </w:div>
    <w:div w:id="19936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terms/"/>
    <ds:schemaRef ds:uri="851583ed-2448-4813-a02b-edb1b17ef69e"/>
    <ds:schemaRef ds:uri="http://purl.org/dc/dcmitype/"/>
    <ds:schemaRef ds:uri="http://schemas.microsoft.com/office/2006/documentManagement/types"/>
    <ds:schemaRef ds:uri="http://purl.org/dc/elements/1.1/"/>
    <ds:schemaRef ds:uri="http://schemas.microsoft.com/office/infopath/2007/PartnerControls"/>
    <ds:schemaRef ds:uri="a9d656df-bdb6-49eb-b737-341170c2f580"/>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6</cp:revision>
  <cp:lastPrinted>2020-02-28T19:16:00Z</cp:lastPrinted>
  <dcterms:created xsi:type="dcterms:W3CDTF">2023-08-08T12:42:00Z</dcterms:created>
  <dcterms:modified xsi:type="dcterms:W3CDTF">2023-08-09T08:38:00Z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