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D839" w14:textId="5A8F86E7" w:rsidR="009F6C63" w:rsidRPr="00EA3FFA" w:rsidRDefault="00F775D7" w:rsidP="00A035A2">
      <w:pPr>
        <w:pStyle w:val="p1"/>
        <w:spacing w:line="360" w:lineRule="auto"/>
        <w:rPr>
          <w:b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55885391" wp14:editId="535A20D9">
            <wp:simplePos x="0" y="0"/>
            <wp:positionH relativeFrom="page">
              <wp:posOffset>5033211</wp:posOffset>
            </wp:positionH>
            <wp:positionV relativeFrom="paragraph">
              <wp:posOffset>-438919</wp:posOffset>
            </wp:positionV>
            <wp:extent cx="2432050" cy="894080"/>
            <wp:effectExtent l="0" t="0" r="6350" b="1270"/>
            <wp:wrapNone/>
            <wp:docPr id="98616306" name="Picture 98616306" descr="A black and orang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16306" name="Picture 1" descr="A black and orang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BB8A9" w14:textId="384AA2E3" w:rsidR="009F6C63" w:rsidRPr="005873DC" w:rsidRDefault="008A69E3" w:rsidP="00EA3FFA">
      <w:pPr>
        <w:pStyle w:val="p1"/>
      </w:pPr>
      <w:r>
        <w:rPr>
          <w:b/>
          <w:sz w:val="20"/>
        </w:rPr>
        <w:t>Profil klienta</w:t>
      </w:r>
    </w:p>
    <w:p w14:paraId="43ED8ABA" w14:textId="77777777" w:rsidR="002E2ABE" w:rsidRPr="005873DC" w:rsidRDefault="002E2ABE" w:rsidP="00EA3FFA">
      <w:pPr>
        <w:pStyle w:val="Standard1"/>
        <w:rPr>
          <w:rFonts w:ascii="Arial" w:hAnsi="Arial" w:cs="Arial"/>
          <w:szCs w:val="20"/>
        </w:rPr>
      </w:pPr>
    </w:p>
    <w:p w14:paraId="0C6BF12C" w14:textId="32BAF4C0" w:rsidR="009F6C63" w:rsidRPr="005873DC" w:rsidRDefault="008A69E3" w:rsidP="00EA3FFA">
      <w:pPr>
        <w:pStyle w:val="Standard1"/>
        <w:rPr>
          <w:rFonts w:ascii="Arial" w:hAnsi="Arial" w:cs="Arial"/>
          <w:szCs w:val="20"/>
        </w:rPr>
      </w:pPr>
      <w:r>
        <w:rPr>
          <w:rFonts w:ascii="Arial" w:hAnsi="Arial"/>
        </w:rPr>
        <w:t>Kontakt dla mediów:</w:t>
      </w:r>
    </w:p>
    <w:p w14:paraId="4A4C397B" w14:textId="77777777" w:rsidR="001D5902" w:rsidRDefault="00410F0B" w:rsidP="00EA3FFA">
      <w:pPr>
        <w:pStyle w:val="Standard1"/>
        <w:rPr>
          <w:rFonts w:ascii="Arial" w:hAnsi="Arial"/>
          <w:color w:val="000000"/>
        </w:rPr>
      </w:pPr>
      <w:r>
        <w:rPr>
          <w:rFonts w:ascii="Arial" w:hAnsi="Arial"/>
        </w:rPr>
        <w:t xml:space="preserve">Miraclon: </w:t>
      </w:r>
      <w:r>
        <w:rPr>
          <w:rFonts w:ascii="Arial" w:hAnsi="Arial"/>
          <w:color w:val="000000"/>
        </w:rPr>
        <w:t xml:space="preserve">Elni Van Rensburg – +1 830 317 0950 – </w:t>
      </w:r>
      <w:hyperlink r:id="rId11" w:history="1">
        <w:r>
          <w:rPr>
            <w:rStyle w:val="Hyperlink"/>
            <w:rFonts w:ascii="Arial" w:hAnsi="Arial"/>
          </w:rPr>
          <w:t>elni.vanrensburg@miraclon.com</w:t>
        </w:r>
      </w:hyperlink>
      <w:r>
        <w:rPr>
          <w:rFonts w:ascii="Arial" w:hAnsi="Arial"/>
          <w:color w:val="000000"/>
        </w:rPr>
        <w:t xml:space="preserve"> </w:t>
      </w:r>
    </w:p>
    <w:p w14:paraId="75DEC26D" w14:textId="5DD41661" w:rsidR="009F6C63" w:rsidRPr="005873DC" w:rsidRDefault="009A0A2B" w:rsidP="00EA3FFA">
      <w:pPr>
        <w:pStyle w:val="Standard1"/>
        <w:rPr>
          <w:rFonts w:ascii="Arial" w:hAnsi="Arial" w:cs="Arial"/>
          <w:color w:val="000000"/>
          <w:szCs w:val="20"/>
        </w:rPr>
      </w:pPr>
      <w:r w:rsidRPr="00E70C42">
        <w:rPr>
          <w:rFonts w:ascii="Arial" w:hAnsi="Arial" w:cs="Arial"/>
          <w:color w:val="000000"/>
        </w:rPr>
        <w:t xml:space="preserve">AD Communications: Josie Fellows – +44 (0)1372 464470 – </w:t>
      </w:r>
      <w:hyperlink r:id="rId12" w:history="1">
        <w:r w:rsidRPr="00004779">
          <w:rPr>
            <w:rStyle w:val="Hyperlink"/>
            <w:rFonts w:ascii="Arial" w:hAnsi="Arial" w:cs="Arial"/>
          </w:rPr>
          <w:t>jfellows@adcomms.co.uk</w:t>
        </w:r>
      </w:hyperlink>
      <w:r>
        <w:rPr>
          <w:rFonts w:ascii="Arial" w:hAnsi="Arial" w:cs="Arial"/>
          <w:color w:val="000000"/>
        </w:rPr>
        <w:t xml:space="preserve"> </w:t>
      </w:r>
      <w:r w:rsidRPr="005873DC">
        <w:rPr>
          <w:rFonts w:ascii="Arial" w:hAnsi="Arial" w:cs="Arial"/>
          <w:color w:val="000000"/>
        </w:rPr>
        <w:br/>
      </w:r>
    </w:p>
    <w:p w14:paraId="17F4D297" w14:textId="77777777" w:rsidR="009A0A2B" w:rsidRDefault="009A0A2B" w:rsidP="009A0A2B">
      <w:pPr>
        <w:rPr>
          <w:rFonts w:ascii="Arial" w:hAnsi="Arial"/>
        </w:rPr>
      </w:pPr>
      <w:r w:rsidRPr="009A0A2B">
        <w:rPr>
          <w:rFonts w:ascii="Arial" w:hAnsi="Arial"/>
        </w:rPr>
        <w:t>3 sierpnia 2023 r.</w:t>
      </w:r>
    </w:p>
    <w:p w14:paraId="24B20266" w14:textId="5445E1D0" w:rsidR="00E97E76" w:rsidRPr="00E97E76" w:rsidRDefault="00E97E76" w:rsidP="00EA3F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br/>
        <w:t xml:space="preserve">Firma Nägele rozwija program zrównoważonego rozwoju, wykorzystując technologię KODAK FLEXCEL NX firmy Miraclon i nową instalację do recyklingu wody </w:t>
      </w:r>
    </w:p>
    <w:p w14:paraId="5C12DC25" w14:textId="77777777" w:rsidR="00E97E76" w:rsidRPr="00E97E76" w:rsidRDefault="00E97E76" w:rsidP="00A035A2">
      <w:pPr>
        <w:spacing w:line="360" w:lineRule="auto"/>
        <w:rPr>
          <w:rFonts w:ascii="Arial" w:hAnsi="Arial" w:cs="Arial"/>
          <w:sz w:val="28"/>
          <w:szCs w:val="28"/>
        </w:rPr>
      </w:pPr>
    </w:p>
    <w:p w14:paraId="60742CF0" w14:textId="735193F3" w:rsidR="000524E0" w:rsidRDefault="00AA7CE1" w:rsidP="00A035A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Zrównoważony rozwój, ochrona zasobów, materiały przyjazne dla środowiska i mniejsza emisja dwutlenku węgla to trendy w opakowaniach i ich procesach produkcyjnych, które również znacząco wpływają na przygotowanie do druku opakowań. </w:t>
      </w:r>
      <w:r>
        <w:rPr>
          <w:rFonts w:ascii="Arial" w:hAnsi="Arial"/>
          <w:sz w:val="22"/>
        </w:rPr>
        <w:t>Od kilku lat firma Nägele Digital Repro GmbH z Kempten w Niemczech koncentruje się na zrównoważonym rozwoju i strategiach pozostawiania mniejszego śladu węglowego, zarówno we własnych zakładach, jak i w produktach dostarczanych klientom.</w:t>
      </w:r>
    </w:p>
    <w:p w14:paraId="6A59901E" w14:textId="77777777" w:rsidR="00EB1A95" w:rsidRDefault="00EB1A95" w:rsidP="00A035A2">
      <w:pPr>
        <w:spacing w:line="360" w:lineRule="auto"/>
        <w:rPr>
          <w:rFonts w:ascii="Arial" w:hAnsi="Arial" w:cs="Arial"/>
          <w:sz w:val="22"/>
          <w:szCs w:val="22"/>
        </w:rPr>
      </w:pPr>
    </w:p>
    <w:p w14:paraId="3227D319" w14:textId="56E825AE" w:rsidR="00363002" w:rsidRPr="00B37299" w:rsidRDefault="00B37299" w:rsidP="00A035A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Zasady zrównoważonego rozwoju przełożone na działanie </w:t>
      </w:r>
    </w:p>
    <w:p w14:paraId="21BF2308" w14:textId="772DD3A3" w:rsidR="0020367B" w:rsidRDefault="007F773F" w:rsidP="00A035A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Wdrażając zasady zrównoważonego rozwoju, ten dostawca usług przygotowania do druku i produkcji płyt korzysta z energii ze źródeł odnawialnych i zainwestował w dużą instalację solarną zainstalowaną na dachu swojego zakładu. Energia elektryczna wytwarzana przez panele słoneczne pokrywa w 100% całkowite zapotrzebowanie energetyczne firmy Nägele. Procesy produkcyjne w działach repro i produkcji płyt są również tak zaprojektowane, aby ograniczyć do minimum ilość odpadów, a także zużycie energii i materiałów. Klucz: zaawansowane zarządzanie kolorami oparte na niestandardowych profilach dla każdej kombinacji maszyny, systemu farb i podłoża, proofy kontraktowe i sprawny przepływ pracy.</w:t>
      </w:r>
    </w:p>
    <w:p w14:paraId="78E54FBE" w14:textId="77777777" w:rsidR="00637840" w:rsidRDefault="00637840" w:rsidP="00A035A2">
      <w:pPr>
        <w:spacing w:line="360" w:lineRule="auto"/>
        <w:rPr>
          <w:rFonts w:ascii="Arial" w:hAnsi="Arial" w:cs="Arial"/>
          <w:sz w:val="22"/>
          <w:szCs w:val="22"/>
        </w:rPr>
      </w:pPr>
    </w:p>
    <w:p w14:paraId="1A2DCB87" w14:textId="1075EA49" w:rsidR="00C14F2F" w:rsidRDefault="00F2446F" w:rsidP="00A035A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Technologia FLEXCEL NX odgrywa również ważną rolę w strategii zrównoważonego rozwoju firmy Nägele. </w:t>
      </w:r>
      <w:r>
        <w:rPr>
          <w:rFonts w:ascii="Arial" w:hAnsi="Arial"/>
          <w:sz w:val="22"/>
        </w:rPr>
        <w:t xml:space="preserve">Firma jest użytkownikiem FLEXCEL NX System od 2010 roku, a wiosną 2021 roku rozszerzyła swoje możliwości w zakresie produkcji płyt FLEXCEL NX o rozwiązanie FLEXCEL NX Ultra Solution, dzięki czemu klienci mają do dyspozycji bezrozpuszczalnikową, wolną od lotnych związków organicznych i opartą na wodzie alternatywę przetwarzania. </w:t>
      </w:r>
    </w:p>
    <w:p w14:paraId="7F7A657C" w14:textId="77777777" w:rsidR="007F773F" w:rsidRDefault="007F773F" w:rsidP="00A035A2">
      <w:pPr>
        <w:spacing w:line="360" w:lineRule="auto"/>
        <w:rPr>
          <w:rFonts w:ascii="Arial" w:hAnsi="Arial" w:cs="Arial"/>
          <w:sz w:val="22"/>
          <w:szCs w:val="22"/>
        </w:rPr>
      </w:pPr>
    </w:p>
    <w:p w14:paraId="485ACDFE" w14:textId="10C68639" w:rsidR="004B7EBB" w:rsidRDefault="00D73509" w:rsidP="00A035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Płyty FLEXCEL NX stanowią obecnie 98% wszystkich płyt fotopolimerowych produkowanych przez firmę Nägele; pozostała niewielka część to płyty do lakierowania do druku offsetowego. Firma obsługuje dwa </w:t>
      </w:r>
      <w:r>
        <w:rPr>
          <w:rFonts w:ascii="Arial" w:hAnsi="Arial"/>
          <w:color w:val="000000"/>
          <w:sz w:val="22"/>
          <w:shd w:val="clear" w:color="auto" w:fill="FFFFFF"/>
        </w:rPr>
        <w:t>systemy FLEXCEL NX Wide 4260 i </w:t>
      </w:r>
      <w:r>
        <w:rPr>
          <w:rFonts w:ascii="Arial" w:hAnsi="Arial"/>
          <w:sz w:val="22"/>
        </w:rPr>
        <w:t>zaopatruje w płyty FLEXCEL NX liczne drukarnie w Niemczech oraz w kilku sąsiednich krajach, głównie do druku opakowań giętkich.</w:t>
      </w:r>
    </w:p>
    <w:p w14:paraId="6CDF3FD0" w14:textId="77777777" w:rsidR="00D36F6B" w:rsidRDefault="00D36F6B" w:rsidP="00A035A2">
      <w:pPr>
        <w:spacing w:line="360" w:lineRule="auto"/>
        <w:rPr>
          <w:rFonts w:ascii="Arial" w:hAnsi="Arial"/>
          <w:b/>
          <w:sz w:val="22"/>
        </w:rPr>
      </w:pPr>
    </w:p>
    <w:p w14:paraId="6B3A7C30" w14:textId="2AB13F89" w:rsidR="00115F96" w:rsidRPr="00115F96" w:rsidRDefault="008A69E3" w:rsidP="00A035A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Sukces dzięki FLEXCEL NX Ultra Solution firmy Miraclon</w:t>
      </w:r>
    </w:p>
    <w:p w14:paraId="75AFDE72" w14:textId="0A12C6EF" w:rsidR="00350D05" w:rsidRDefault="00730B70" w:rsidP="00A035A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Około dwa lata po dodaniu rozwiązania FLEXCEL NX Ultra Solution do oferty firmy Nägele, płyty FLEXCEL NX Ultra stanowią już połowę całej realizowanej produkcji płyt. </w:t>
      </w:r>
      <w:r>
        <w:rPr>
          <w:rFonts w:ascii="Arial" w:hAnsi="Arial"/>
          <w:color w:val="000000"/>
          <w:sz w:val="22"/>
        </w:rPr>
        <w:t xml:space="preserve">„Wszystkie technologie FLEXCEL NX doskonale spełniają nasze wymagania, jak również wymagania naszych klientów w zakresie wydajności i produktywności” — wyjaśnia </w:t>
      </w:r>
      <w:r>
        <w:rPr>
          <w:rFonts w:ascii="Arial" w:hAnsi="Arial"/>
          <w:sz w:val="22"/>
        </w:rPr>
        <w:t>dyrektor zarządzający Michael Nägele</w:t>
      </w:r>
      <w:r>
        <w:rPr>
          <w:rFonts w:ascii="Arial" w:hAnsi="Arial"/>
          <w:color w:val="000000"/>
          <w:sz w:val="22"/>
        </w:rPr>
        <w:t>.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 „Ponadto, dzięki płytom FLEXCEL NX Ultra Plates, </w:t>
      </w:r>
      <w:r>
        <w:rPr>
          <w:rFonts w:ascii="Arial" w:hAnsi="Arial"/>
          <w:sz w:val="22"/>
        </w:rPr>
        <w:t xml:space="preserve"> dostarczenie pierwszej </w:t>
      </w:r>
      <w:r>
        <w:rPr>
          <w:rFonts w:ascii="Arial" w:hAnsi="Arial"/>
          <w:color w:val="000000"/>
          <w:sz w:val="22"/>
          <w:shd w:val="clear" w:color="auto" w:fill="FFFFFF"/>
        </w:rPr>
        <w:t>płyty</w:t>
      </w:r>
      <w:r>
        <w:rPr>
          <w:rFonts w:ascii="Arial" w:hAnsi="Arial"/>
          <w:sz w:val="22"/>
        </w:rPr>
        <w:t xml:space="preserve"> gotowej do druku zajmuje mniej niż godzinę, co oznacza, że możemy szybko reagować na zmiany potrzeb klientów w ostatniej chwili, a oni mogą utrzymać swoje maszyny w ruchu. Jednocześnie zastosowanie rozwiązania </w:t>
      </w:r>
      <w:r>
        <w:rPr>
          <w:rFonts w:ascii="Arial" w:hAnsi="Arial"/>
          <w:color w:val="000000"/>
          <w:sz w:val="22"/>
          <w:shd w:val="clear" w:color="auto" w:fill="FFFFFF"/>
        </w:rPr>
        <w:t>FLEXCEL NX Ultra Solution</w:t>
      </w:r>
      <w:r>
        <w:rPr>
          <w:rFonts w:ascii="Arial" w:hAnsi="Arial"/>
          <w:sz w:val="22"/>
        </w:rPr>
        <w:t xml:space="preserve"> umożliwiło nam znaczne ograniczenie zużycia rozpuszczalników w naszej firmie”. </w:t>
      </w:r>
    </w:p>
    <w:p w14:paraId="75066CF3" w14:textId="77777777" w:rsidR="00A035A2" w:rsidRPr="00691F05" w:rsidRDefault="00A035A2" w:rsidP="00A035A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3E9AE3" w14:textId="5499AF7D" w:rsidR="002F4D4B" w:rsidRPr="00BC36EA" w:rsidRDefault="003B38AE" w:rsidP="00A035A2">
      <w:pPr>
        <w:spacing w:line="360" w:lineRule="auto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/>
          <w:sz w:val="22"/>
        </w:rPr>
        <w:t>Michael Nägele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 twierdzi, że opinie otrzymane od przetwórców opakowań podkreślają </w:t>
      </w:r>
      <w:r>
        <w:rPr>
          <w:rFonts w:ascii="Arial" w:hAnsi="Arial"/>
          <w:sz w:val="22"/>
        </w:rPr>
        <w:t>doskonałą spójność i optymalny transfer farby płyt FLEXCEL NX Plates, co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 pomaga </w:t>
      </w:r>
      <w:r>
        <w:rPr>
          <w:rFonts w:ascii="Arial" w:hAnsi="Arial"/>
          <w:sz w:val="22"/>
        </w:rPr>
        <w:t>szybciej uzyskać kolor podczas uruchamiania maszyny, zmniejszając w ten sposób odpady i oszczędzając farbę w całym cyklu produkcyjnym. „Nasi klienci mówią nam również, że używanie płyt FLEXCEL NX Plates pozwala wydłużyć odstępy między czyszczeniem płyt w maszynie. Wszystkie te efekty składają się nie tylko na lepszą wydajność maszyny, ale także na bardziej zrównoważony proces druku fleksograficznego”.</w:t>
      </w:r>
    </w:p>
    <w:p w14:paraId="644932C4" w14:textId="77777777" w:rsidR="00D36F6B" w:rsidRDefault="00D36F6B" w:rsidP="00A035A2">
      <w:pPr>
        <w:spacing w:line="360" w:lineRule="auto"/>
        <w:rPr>
          <w:rFonts w:ascii="Arial" w:hAnsi="Arial"/>
          <w:b/>
          <w:sz w:val="22"/>
        </w:rPr>
      </w:pPr>
    </w:p>
    <w:p w14:paraId="6E09ADA4" w14:textId="1ECE1514" w:rsidR="00F16E20" w:rsidRPr="00D85099" w:rsidRDefault="00A035A2" w:rsidP="00A035A2">
      <w:p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/>
          <w:b/>
          <w:sz w:val="22"/>
        </w:rPr>
        <w:t>Dodatkowe rozwiązania w zakresie zrównoważonego rozwoju i ochrony zasobów</w:t>
      </w:r>
      <w:r>
        <w:rPr>
          <w:rFonts w:ascii="Arial" w:hAnsi="Arial"/>
        </w:rPr>
        <w:t xml:space="preserve"> </w:t>
      </w:r>
    </w:p>
    <w:p w14:paraId="7FE3F554" w14:textId="7FB56F5F" w:rsidR="00A035A2" w:rsidRDefault="00730B70" w:rsidP="00A035A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„</w:t>
      </w:r>
      <w:r>
        <w:rPr>
          <w:rFonts w:ascii="Arial" w:hAnsi="Arial"/>
          <w:color w:val="000000"/>
          <w:sz w:val="22"/>
        </w:rPr>
        <w:t xml:space="preserve">Maksymalna wydajność i produktywność są dziś priorytetami, ale nasi klienci coraz częściej domagają się również przekonujących odpowiedzi na dodatkowe kwestie związane ze zrównoważonym rozwojem i ochroną zasobów” — dodaje </w:t>
      </w:r>
      <w:r>
        <w:rPr>
          <w:rFonts w:ascii="Arial" w:hAnsi="Arial"/>
          <w:sz w:val="22"/>
        </w:rPr>
        <w:t>Michael Nägele.</w:t>
      </w:r>
      <w:r>
        <w:rPr>
          <w:rFonts w:ascii="Arial" w:hAnsi="Arial"/>
          <w:color w:val="000000"/>
          <w:sz w:val="22"/>
        </w:rPr>
        <w:t xml:space="preserve"> „Technologia FLEXCEL NX zapewnia szereg korzyści dla zrównoważonego rozwoju, a </w:t>
      </w:r>
      <w:r>
        <w:rPr>
          <w:rFonts w:ascii="Arial" w:hAnsi="Arial"/>
          <w:sz w:val="22"/>
        </w:rPr>
        <w:t xml:space="preserve">rozwiązanie FLEXCEL NX Ultra Solution oferuje dodatkową korzyść w postaci braku rozpuszczalników i lotnych związków organicznych. Jednak nawet wodny roztwór do wymywania UltraClean używany w procesorze FLEXCEL NX Ultra musi być uzupełniany podczas przygotowywania płyt”. </w:t>
      </w:r>
    </w:p>
    <w:p w14:paraId="1B7DB156" w14:textId="77777777" w:rsidR="00A035A2" w:rsidRDefault="00A035A2" w:rsidP="00A035A2">
      <w:pPr>
        <w:spacing w:line="360" w:lineRule="auto"/>
        <w:rPr>
          <w:rFonts w:ascii="Arial" w:hAnsi="Arial"/>
          <w:sz w:val="22"/>
        </w:rPr>
      </w:pPr>
    </w:p>
    <w:p w14:paraId="1E37A1F3" w14:textId="76866717" w:rsidR="001441C5" w:rsidRDefault="003F0927" w:rsidP="00A035A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Ze względu na przepisy dotyczące ochrony środowiska użytkownicy FLEXCEL NX Ultra zwykle wzywają specjalistyczną firmę w celu odbioru i recyklingu ścieków – co potencjalnie wiąże się z transportem i dodatkowymi wydatkami. Michael Nägele szukał wewnętrznego rozwiązania w zakresie recyklingu oraz sposobu oczyszczania ścieków w zakładzie i odzyskiwania zawartej w nich wody.</w:t>
      </w:r>
    </w:p>
    <w:p w14:paraId="568D1158" w14:textId="77777777" w:rsidR="006D0F58" w:rsidRDefault="006D0F58" w:rsidP="00A035A2">
      <w:pPr>
        <w:spacing w:line="360" w:lineRule="auto"/>
        <w:rPr>
          <w:rFonts w:ascii="Arial" w:hAnsi="Arial" w:cs="Arial"/>
          <w:kern w:val="0"/>
          <w:sz w:val="22"/>
          <w:szCs w:val="22"/>
        </w:rPr>
      </w:pPr>
    </w:p>
    <w:p w14:paraId="197050EA" w14:textId="1A97EEE8" w:rsidR="00885B3C" w:rsidRDefault="00885B3C" w:rsidP="00A035A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Ponieważ „gotowy” system recyklingu nie był dostępny, firma Nägele połączyła siły z inną </w:t>
      </w:r>
      <w:r>
        <w:rPr>
          <w:rFonts w:ascii="Arial" w:hAnsi="Arial"/>
          <w:sz w:val="22"/>
        </w:rPr>
        <w:lastRenderedPageBreak/>
        <w:t>firmą zajmującą się projektowaniem instalacji i specjalizującą się w recyklingu mediów płynnych, aby opracować wewnętrzną instalację do recyklingu ścieków z procesora FLEXCEL NX Ultra. „Kwestią ochrony zasobów i zrównoważonego rozwoju, nie wspominając o efektywności ekonomicznej, było dla nas znalezienie rozwiązania technicznego, które pozwoliłoby nam odzyskać i ponownie wykorzystać wodę – cenny zasób – w naszym procesie produkcji płyt. Inwestycja środków finansowych, czasu i wysiłku – zwłaszcza ze strony Wernera Rosta, naszego kierownika produkcji – była tego warta” — komentuje Michael Nägele.</w:t>
      </w:r>
      <w:r>
        <w:t xml:space="preserve"> </w:t>
      </w:r>
      <w:r>
        <w:rPr>
          <w:rFonts w:ascii="Arial" w:hAnsi="Arial"/>
          <w:sz w:val="22"/>
        </w:rPr>
        <w:t>Specjalnie zaprojektowana instalacja działa w Nägele od połowy kwietnia 2023 roku i jest w pełni zintegrowana z procesem produkcyjnym.</w:t>
      </w:r>
    </w:p>
    <w:p w14:paraId="4CFB89D1" w14:textId="77777777" w:rsidR="00D36F6B" w:rsidRDefault="00D36F6B" w:rsidP="00A035A2">
      <w:pPr>
        <w:spacing w:line="360" w:lineRule="auto"/>
        <w:rPr>
          <w:rFonts w:ascii="Arial" w:hAnsi="Arial" w:cs="Arial"/>
          <w:kern w:val="0"/>
          <w:sz w:val="22"/>
          <w:szCs w:val="22"/>
        </w:rPr>
      </w:pPr>
    </w:p>
    <w:p w14:paraId="5506BA7D" w14:textId="277F0E24" w:rsidR="00D85099" w:rsidRPr="00D85099" w:rsidRDefault="00377482" w:rsidP="00A035A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Recykling zmniejsza zużycie wody użytkowej</w:t>
      </w:r>
    </w:p>
    <w:p w14:paraId="49617548" w14:textId="27659A8F" w:rsidR="00D50ED9" w:rsidRDefault="00D50ED9" w:rsidP="00A035A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Zaprojektowana do obróbki 300 litrów zużytego środka uszlachetniającego na cykl pracy i zainstalowana w magazynie firmy, zajmuje powierzchnię 6x3 m i działa półautomatycznie. Ścieki przechodzą przez kilka etapów przetwarzania: Najpierw w mieszalniku następuje wytrącanie chemiczne. Następnie odbywa się filtracja przez cztery połączone szeregowo worki filtracyjne, a na koniec destylacja wody w parowniku. Ten ostatni zasilany jest energią elektryczną wytwarzaną przez zakładową instalację fotowoltaiczną.</w:t>
      </w:r>
    </w:p>
    <w:p w14:paraId="793CB243" w14:textId="77777777" w:rsidR="00A035A2" w:rsidRDefault="00A035A2" w:rsidP="00A035A2">
      <w:pPr>
        <w:spacing w:line="360" w:lineRule="auto"/>
        <w:rPr>
          <w:rFonts w:ascii="Arial" w:hAnsi="Arial" w:cs="Arial"/>
          <w:sz w:val="22"/>
          <w:szCs w:val="22"/>
        </w:rPr>
      </w:pPr>
    </w:p>
    <w:p w14:paraId="7F525ED4" w14:textId="18FFEBD4" w:rsidR="00916FC5" w:rsidRDefault="002D3965" w:rsidP="00A035A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Odzyskana czysta woda wraca do procesu wymywania procesora FLEXCEL NX Ultra, pozostawiając jedynie niewielkie ilości stałych resztek. Z 1000 litrów roztworu do wymywania wodą około 30 litrów pozostałej cieczy nadal wymaga utylizacji, a gdy worki filtracyjne wymagają wymiany, można je wyrzucić jako odpady domowe po wysuszeniu razem z przefiltrowanymi substancjami.</w:t>
      </w:r>
    </w:p>
    <w:p w14:paraId="4F07A4D9" w14:textId="77777777" w:rsidR="00C56208" w:rsidRDefault="00C56208" w:rsidP="00A035A2">
      <w:pPr>
        <w:spacing w:line="360" w:lineRule="auto"/>
        <w:rPr>
          <w:rFonts w:ascii="Arial" w:hAnsi="Arial"/>
          <w:sz w:val="22"/>
        </w:rPr>
      </w:pPr>
    </w:p>
    <w:p w14:paraId="08F0826B" w14:textId="21DF41B6" w:rsidR="00D22664" w:rsidRDefault="00115F96" w:rsidP="00A035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„Inwestycja w tę instalację do recyklingu ma sens w ramach naszej ogólnej strategii zrównoważonego rozwoju i ochrony zasobów – w końcu chcemy, aby liczba produkowanych przez nas płyt FLEXCEL NX Ultra Plates nadal rosła” — podsumowuje Michael Nägele. „Postrzegamy to jako decydujący krok w kierunku dalszej poprawy równowagi ekologicznej produkcji płyt fleksograficznych. My, nasi klienci, a ostatecznie także konsumenci i środowisko, czerpiemy korzyści z tego zaangażowania”.</w:t>
      </w:r>
    </w:p>
    <w:p w14:paraId="3B54019A" w14:textId="77777777" w:rsidR="00A035A2" w:rsidRDefault="00A035A2" w:rsidP="00A035A2">
      <w:pPr>
        <w:spacing w:line="360" w:lineRule="auto"/>
        <w:rPr>
          <w:rFonts w:ascii="Arial" w:hAnsi="Arial" w:cs="Arial"/>
          <w:sz w:val="22"/>
          <w:szCs w:val="22"/>
        </w:rPr>
      </w:pPr>
    </w:p>
    <w:p w14:paraId="09EBACF1" w14:textId="072C5DCA" w:rsidR="009D2C80" w:rsidRDefault="00E97E76" w:rsidP="00A035A2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KONIEC</w:t>
      </w:r>
    </w:p>
    <w:p w14:paraId="7874B791" w14:textId="77777777" w:rsidR="00F775D7" w:rsidRDefault="00F775D7" w:rsidP="00F775D7">
      <w:pPr>
        <w:rPr>
          <w:rFonts w:ascii="Arial" w:hAnsi="Arial" w:cs="Arial"/>
          <w:b/>
          <w:bCs/>
        </w:rPr>
      </w:pPr>
    </w:p>
    <w:p w14:paraId="0BB9BEF6" w14:textId="3EF5D838" w:rsidR="00F775D7" w:rsidRPr="00FA0655" w:rsidRDefault="00F775D7" w:rsidP="00F775D7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Informacje o firmie Miraclon</w:t>
      </w:r>
    </w:p>
    <w:p w14:paraId="6FDFA1EE" w14:textId="77777777" w:rsidR="00F775D7" w:rsidRPr="00FA0655" w:rsidRDefault="00F775D7" w:rsidP="00F775D7">
      <w:pPr>
        <w:rPr>
          <w:rFonts w:ascii="Arial" w:hAnsi="Arial" w:cs="Arial"/>
        </w:rPr>
      </w:pPr>
      <w:r>
        <w:rPr>
          <w:rFonts w:ascii="Arial" w:hAnsi="Arial"/>
        </w:rPr>
        <w:t xml:space="preserve">Miraclon jest twórcą rozwiązania KODAK FLEXCEL Solutions, które od ponad dekady pomaga przekształcać druk fleksograficzny. Technologia ta, obejmująca czołowe w branży systemy FLEXCEL NX i FLEXCEL NX Ultra System oraz pakiet FLEXCEL NX Print Suite umożliwiający drukowanie w technologii PureFlexo™ Printing, maksymalizuje wydajność druku, zapewnia wyższą jakość i najlepsze w swojej klasie rezultaty. Koncentrując się na rozwijaniu nauk związanych z obrazowaniem, innowacji oraz współpracy z partnerami przemysłowymi i klientami, firma Miraclon angażuje się w przyszłość fleksografii i nieustannie zajmuje pozycję lidera. Dowiedz się więcej na </w:t>
      </w:r>
      <w:r>
        <w:rPr>
          <w:rFonts w:ascii="Arial" w:hAnsi="Arial"/>
        </w:rPr>
        <w:lastRenderedPageBreak/>
        <w:t>stronie</w:t>
      </w:r>
      <w:r>
        <w:rPr>
          <w:rStyle w:val="Hyperlink"/>
        </w:rPr>
        <w:t xml:space="preserve"> </w:t>
      </w:r>
      <w:hyperlink r:id="rId13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 i obserwuj nas na </w:t>
      </w:r>
      <w:hyperlink r:id="rId14" w:history="1">
        <w:r>
          <w:rPr>
            <w:rStyle w:val="Hyper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i </w:t>
      </w:r>
      <w:hyperlink r:id="rId15" w:history="1">
        <w:r>
          <w:rPr>
            <w:rStyle w:val="Hyperlink"/>
            <w:rFonts w:ascii="Arial" w:hAnsi="Arial"/>
          </w:rPr>
          <w:t>YouTube</w:t>
        </w:r>
      </w:hyperlink>
      <w:r>
        <w:rPr>
          <w:rFonts w:ascii="Arial" w:hAnsi="Arial"/>
        </w:rPr>
        <w:t xml:space="preserve">. </w:t>
      </w:r>
    </w:p>
    <w:p w14:paraId="71541AFF" w14:textId="77777777" w:rsidR="00F775D7" w:rsidRPr="00FA0655" w:rsidRDefault="00F775D7" w:rsidP="00F775D7">
      <w:pPr>
        <w:spacing w:line="360" w:lineRule="auto"/>
        <w:rPr>
          <w:rFonts w:ascii="Arial" w:hAnsi="Arial" w:cs="Arial"/>
          <w:sz w:val="22"/>
          <w:szCs w:val="22"/>
        </w:rPr>
      </w:pPr>
    </w:p>
    <w:p w14:paraId="13351AB1" w14:textId="77777777" w:rsidR="00902B86" w:rsidRDefault="00902B86" w:rsidP="00A035A2">
      <w:pPr>
        <w:spacing w:line="360" w:lineRule="auto"/>
        <w:rPr>
          <w:rFonts w:ascii="Arial" w:hAnsi="Arial"/>
          <w:b/>
        </w:rPr>
      </w:pPr>
    </w:p>
    <w:sectPr w:rsidR="00902B86" w:rsidSect="009D2C80">
      <w:headerReference w:type="default" r:id="rId16"/>
      <w:pgSz w:w="11906" w:h="16838"/>
      <w:pgMar w:top="709" w:right="1376" w:bottom="144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3C9A" w14:textId="77777777" w:rsidR="00830EC3" w:rsidRDefault="00830EC3">
      <w:r>
        <w:separator/>
      </w:r>
    </w:p>
  </w:endnote>
  <w:endnote w:type="continuationSeparator" w:id="0">
    <w:p w14:paraId="58DB40B4" w14:textId="77777777" w:rsidR="00830EC3" w:rsidRDefault="0083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AF01" w14:textId="77777777" w:rsidR="00830EC3" w:rsidRDefault="00830EC3">
      <w:r>
        <w:rPr>
          <w:color w:val="000000"/>
        </w:rPr>
        <w:separator/>
      </w:r>
    </w:p>
  </w:footnote>
  <w:footnote w:type="continuationSeparator" w:id="0">
    <w:p w14:paraId="688C3797" w14:textId="77777777" w:rsidR="00830EC3" w:rsidRDefault="0083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37A4" w14:textId="77777777" w:rsidR="00C8408F" w:rsidRDefault="00C8408F">
    <w:pPr>
      <w:pStyle w:val="Header"/>
    </w:pPr>
    <w:r>
      <w:rPr>
        <w:b/>
        <w:i/>
        <w:sz w:val="16"/>
      </w:rPr>
      <w:tab/>
    </w:r>
    <w:r>
      <w:rPr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78"/>
    <w:multiLevelType w:val="multilevel"/>
    <w:tmpl w:val="98B006E0"/>
    <w:styleLink w:val="WWNum16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67699D"/>
    <w:multiLevelType w:val="multilevel"/>
    <w:tmpl w:val="05C4B098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5AE03DD"/>
    <w:multiLevelType w:val="multilevel"/>
    <w:tmpl w:val="D328324C"/>
    <w:styleLink w:val="WWNum11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F38015B"/>
    <w:multiLevelType w:val="multilevel"/>
    <w:tmpl w:val="815C281E"/>
    <w:styleLink w:val="WWNum13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2C13450"/>
    <w:multiLevelType w:val="multilevel"/>
    <w:tmpl w:val="57246D8E"/>
    <w:styleLink w:val="WWNum17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35435B1"/>
    <w:multiLevelType w:val="multilevel"/>
    <w:tmpl w:val="0F941C7A"/>
    <w:styleLink w:val="WWNum3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35122B7"/>
    <w:multiLevelType w:val="multilevel"/>
    <w:tmpl w:val="246E0CB2"/>
    <w:styleLink w:val="WWNum18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63B6F4C"/>
    <w:multiLevelType w:val="multilevel"/>
    <w:tmpl w:val="227E9C00"/>
    <w:styleLink w:val="WWNum27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C905E1E"/>
    <w:multiLevelType w:val="multilevel"/>
    <w:tmpl w:val="D8DE7954"/>
    <w:styleLink w:val="WWNum25"/>
    <w:lvl w:ilvl="0">
      <w:numFmt w:val="bullet"/>
      <w:lvlText w:val="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FC148C2"/>
    <w:multiLevelType w:val="multilevel"/>
    <w:tmpl w:val="20DABDF6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19427B5"/>
    <w:multiLevelType w:val="multilevel"/>
    <w:tmpl w:val="2580119A"/>
    <w:styleLink w:val="WWNum9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4E31FFE"/>
    <w:multiLevelType w:val="multilevel"/>
    <w:tmpl w:val="1230FD3C"/>
    <w:styleLink w:val="WWNum1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752777D"/>
    <w:multiLevelType w:val="multilevel"/>
    <w:tmpl w:val="7EAE3F1C"/>
    <w:styleLink w:val="WWNum7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C8F7923"/>
    <w:multiLevelType w:val="multilevel"/>
    <w:tmpl w:val="0E6A5FC4"/>
    <w:styleLink w:val="WWNum8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CE387B"/>
    <w:multiLevelType w:val="multilevel"/>
    <w:tmpl w:val="FFB45BA2"/>
    <w:styleLink w:val="WWNum19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65D32B2"/>
    <w:multiLevelType w:val="multilevel"/>
    <w:tmpl w:val="11A673C6"/>
    <w:styleLink w:val="WWNum14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F1D42F0"/>
    <w:multiLevelType w:val="multilevel"/>
    <w:tmpl w:val="757EEEE6"/>
    <w:styleLink w:val="WWNum6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8586FB4"/>
    <w:multiLevelType w:val="multilevel"/>
    <w:tmpl w:val="197C2522"/>
    <w:styleLink w:val="WWNum20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A59586F"/>
    <w:multiLevelType w:val="multilevel"/>
    <w:tmpl w:val="A5400F3E"/>
    <w:styleLink w:val="WWNum2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B965F15"/>
    <w:multiLevelType w:val="multilevel"/>
    <w:tmpl w:val="04C0AB66"/>
    <w:styleLink w:val="WWNum10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68891C08"/>
    <w:multiLevelType w:val="multilevel"/>
    <w:tmpl w:val="28D4B976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6A8B11AC"/>
    <w:multiLevelType w:val="multilevel"/>
    <w:tmpl w:val="577C9CDE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CA70F0C"/>
    <w:multiLevelType w:val="multilevel"/>
    <w:tmpl w:val="DA9890B0"/>
    <w:styleLink w:val="WWNum12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DE3621B"/>
    <w:multiLevelType w:val="multilevel"/>
    <w:tmpl w:val="E3AE4596"/>
    <w:styleLink w:val="WWNum15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7151043F"/>
    <w:multiLevelType w:val="multilevel"/>
    <w:tmpl w:val="44B8B0B0"/>
    <w:styleLink w:val="WWNum4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76E45897"/>
    <w:multiLevelType w:val="multilevel"/>
    <w:tmpl w:val="D6424534"/>
    <w:styleLink w:val="WWNum26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7D8642FA"/>
    <w:multiLevelType w:val="multilevel"/>
    <w:tmpl w:val="806E6188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59473109">
    <w:abstractNumId w:val="11"/>
  </w:num>
  <w:num w:numId="2" w16cid:durableId="326058945">
    <w:abstractNumId w:val="18"/>
  </w:num>
  <w:num w:numId="3" w16cid:durableId="538859271">
    <w:abstractNumId w:val="5"/>
  </w:num>
  <w:num w:numId="4" w16cid:durableId="657223072">
    <w:abstractNumId w:val="24"/>
  </w:num>
  <w:num w:numId="5" w16cid:durableId="1190876972">
    <w:abstractNumId w:val="20"/>
  </w:num>
  <w:num w:numId="6" w16cid:durableId="1733768221">
    <w:abstractNumId w:val="16"/>
  </w:num>
  <w:num w:numId="7" w16cid:durableId="1266041425">
    <w:abstractNumId w:val="12"/>
  </w:num>
  <w:num w:numId="8" w16cid:durableId="1115948854">
    <w:abstractNumId w:val="13"/>
  </w:num>
  <w:num w:numId="9" w16cid:durableId="211768940">
    <w:abstractNumId w:val="10"/>
  </w:num>
  <w:num w:numId="10" w16cid:durableId="1767840829">
    <w:abstractNumId w:val="19"/>
  </w:num>
  <w:num w:numId="11" w16cid:durableId="215941367">
    <w:abstractNumId w:val="2"/>
  </w:num>
  <w:num w:numId="12" w16cid:durableId="1592810569">
    <w:abstractNumId w:val="22"/>
  </w:num>
  <w:num w:numId="13" w16cid:durableId="278151898">
    <w:abstractNumId w:val="3"/>
  </w:num>
  <w:num w:numId="14" w16cid:durableId="724639838">
    <w:abstractNumId w:val="15"/>
  </w:num>
  <w:num w:numId="15" w16cid:durableId="107896015">
    <w:abstractNumId w:val="23"/>
  </w:num>
  <w:num w:numId="16" w16cid:durableId="271136266">
    <w:abstractNumId w:val="0"/>
  </w:num>
  <w:num w:numId="17" w16cid:durableId="164980924">
    <w:abstractNumId w:val="4"/>
  </w:num>
  <w:num w:numId="18" w16cid:durableId="1495610828">
    <w:abstractNumId w:val="6"/>
  </w:num>
  <w:num w:numId="19" w16cid:durableId="785735103">
    <w:abstractNumId w:val="14"/>
  </w:num>
  <w:num w:numId="20" w16cid:durableId="94599557">
    <w:abstractNumId w:val="17"/>
  </w:num>
  <w:num w:numId="21" w16cid:durableId="801263899">
    <w:abstractNumId w:val="21"/>
  </w:num>
  <w:num w:numId="22" w16cid:durableId="1337806092">
    <w:abstractNumId w:val="9"/>
  </w:num>
  <w:num w:numId="23" w16cid:durableId="754402247">
    <w:abstractNumId w:val="26"/>
  </w:num>
  <w:num w:numId="24" w16cid:durableId="144394224">
    <w:abstractNumId w:val="1"/>
  </w:num>
  <w:num w:numId="25" w16cid:durableId="1585188942">
    <w:abstractNumId w:val="8"/>
  </w:num>
  <w:num w:numId="26" w16cid:durableId="1549300515">
    <w:abstractNumId w:val="25"/>
  </w:num>
  <w:num w:numId="27" w16cid:durableId="918753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0MDE3tzA0Nbc0MrZU0lEKTi0uzszPAykwrAUAjNWKRiwAAAA="/>
  </w:docVars>
  <w:rsids>
    <w:rsidRoot w:val="009F6C63"/>
    <w:rsid w:val="00020471"/>
    <w:rsid w:val="000257ED"/>
    <w:rsid w:val="00026A72"/>
    <w:rsid w:val="000353B7"/>
    <w:rsid w:val="00035E58"/>
    <w:rsid w:val="00036CDD"/>
    <w:rsid w:val="0004248C"/>
    <w:rsid w:val="00042705"/>
    <w:rsid w:val="000524E0"/>
    <w:rsid w:val="00053C0C"/>
    <w:rsid w:val="00054922"/>
    <w:rsid w:val="000607C9"/>
    <w:rsid w:val="00061698"/>
    <w:rsid w:val="00061FB5"/>
    <w:rsid w:val="00066F7A"/>
    <w:rsid w:val="00077BE5"/>
    <w:rsid w:val="00086A35"/>
    <w:rsid w:val="00094A05"/>
    <w:rsid w:val="000A4857"/>
    <w:rsid w:val="000C1FA5"/>
    <w:rsid w:val="000C56BD"/>
    <w:rsid w:val="000E34D2"/>
    <w:rsid w:val="000E35E1"/>
    <w:rsid w:val="000F44C6"/>
    <w:rsid w:val="000F6356"/>
    <w:rsid w:val="00105B5C"/>
    <w:rsid w:val="0010684F"/>
    <w:rsid w:val="00115F96"/>
    <w:rsid w:val="0011605E"/>
    <w:rsid w:val="00121E9F"/>
    <w:rsid w:val="00122615"/>
    <w:rsid w:val="001238C3"/>
    <w:rsid w:val="0013182A"/>
    <w:rsid w:val="00135B78"/>
    <w:rsid w:val="001415A9"/>
    <w:rsid w:val="00142ACB"/>
    <w:rsid w:val="001441C5"/>
    <w:rsid w:val="00144700"/>
    <w:rsid w:val="00156921"/>
    <w:rsid w:val="0015779F"/>
    <w:rsid w:val="00161A56"/>
    <w:rsid w:val="00161FCC"/>
    <w:rsid w:val="00164A51"/>
    <w:rsid w:val="00164E2A"/>
    <w:rsid w:val="0016622F"/>
    <w:rsid w:val="00170A79"/>
    <w:rsid w:val="00184F21"/>
    <w:rsid w:val="001873C4"/>
    <w:rsid w:val="00197B69"/>
    <w:rsid w:val="001A1ECA"/>
    <w:rsid w:val="001B0255"/>
    <w:rsid w:val="001B27F0"/>
    <w:rsid w:val="001B3855"/>
    <w:rsid w:val="001B5D6D"/>
    <w:rsid w:val="001B7683"/>
    <w:rsid w:val="001C138C"/>
    <w:rsid w:val="001C4D4E"/>
    <w:rsid w:val="001C621A"/>
    <w:rsid w:val="001D24A6"/>
    <w:rsid w:val="001D272E"/>
    <w:rsid w:val="001D48E5"/>
    <w:rsid w:val="001D5902"/>
    <w:rsid w:val="001E0009"/>
    <w:rsid w:val="001E04C4"/>
    <w:rsid w:val="001E1BB5"/>
    <w:rsid w:val="001E255B"/>
    <w:rsid w:val="001E3C88"/>
    <w:rsid w:val="0020087A"/>
    <w:rsid w:val="0020343D"/>
    <w:rsid w:val="0020367B"/>
    <w:rsid w:val="00205469"/>
    <w:rsid w:val="002102A4"/>
    <w:rsid w:val="00210585"/>
    <w:rsid w:val="00212E9B"/>
    <w:rsid w:val="00241326"/>
    <w:rsid w:val="00241450"/>
    <w:rsid w:val="002427DA"/>
    <w:rsid w:val="00245685"/>
    <w:rsid w:val="002566CD"/>
    <w:rsid w:val="00263FFE"/>
    <w:rsid w:val="00277BA2"/>
    <w:rsid w:val="00280E14"/>
    <w:rsid w:val="00291312"/>
    <w:rsid w:val="00291B51"/>
    <w:rsid w:val="00292376"/>
    <w:rsid w:val="002B53BB"/>
    <w:rsid w:val="002B5B62"/>
    <w:rsid w:val="002C07E9"/>
    <w:rsid w:val="002C4182"/>
    <w:rsid w:val="002C4C1E"/>
    <w:rsid w:val="002C655F"/>
    <w:rsid w:val="002C7693"/>
    <w:rsid w:val="002D2176"/>
    <w:rsid w:val="002D3965"/>
    <w:rsid w:val="002D5A7C"/>
    <w:rsid w:val="002D6503"/>
    <w:rsid w:val="002E0004"/>
    <w:rsid w:val="002E0E47"/>
    <w:rsid w:val="002E1767"/>
    <w:rsid w:val="002E2ABE"/>
    <w:rsid w:val="002F4D4B"/>
    <w:rsid w:val="00301486"/>
    <w:rsid w:val="00306C5E"/>
    <w:rsid w:val="0032758F"/>
    <w:rsid w:val="0034338B"/>
    <w:rsid w:val="003455F9"/>
    <w:rsid w:val="00345986"/>
    <w:rsid w:val="00350D05"/>
    <w:rsid w:val="0035242D"/>
    <w:rsid w:val="00361231"/>
    <w:rsid w:val="00363002"/>
    <w:rsid w:val="00370FE2"/>
    <w:rsid w:val="00376C99"/>
    <w:rsid w:val="00377482"/>
    <w:rsid w:val="00377F69"/>
    <w:rsid w:val="00391769"/>
    <w:rsid w:val="00392C2F"/>
    <w:rsid w:val="00394B08"/>
    <w:rsid w:val="003975EF"/>
    <w:rsid w:val="003A1E33"/>
    <w:rsid w:val="003B38AE"/>
    <w:rsid w:val="003B3E76"/>
    <w:rsid w:val="003C214B"/>
    <w:rsid w:val="003D5D87"/>
    <w:rsid w:val="003E072E"/>
    <w:rsid w:val="003F0927"/>
    <w:rsid w:val="0040209F"/>
    <w:rsid w:val="00410F0B"/>
    <w:rsid w:val="00420178"/>
    <w:rsid w:val="00420584"/>
    <w:rsid w:val="004254F9"/>
    <w:rsid w:val="004259B6"/>
    <w:rsid w:val="004343AF"/>
    <w:rsid w:val="00440F28"/>
    <w:rsid w:val="00443DB2"/>
    <w:rsid w:val="00444018"/>
    <w:rsid w:val="00452E35"/>
    <w:rsid w:val="0046163A"/>
    <w:rsid w:val="004648F8"/>
    <w:rsid w:val="00465D8C"/>
    <w:rsid w:val="00470F98"/>
    <w:rsid w:val="004712D6"/>
    <w:rsid w:val="004878E1"/>
    <w:rsid w:val="004903BE"/>
    <w:rsid w:val="00491746"/>
    <w:rsid w:val="00494BC0"/>
    <w:rsid w:val="004A59AD"/>
    <w:rsid w:val="004B67B5"/>
    <w:rsid w:val="004B7EBB"/>
    <w:rsid w:val="004C3748"/>
    <w:rsid w:val="004D0847"/>
    <w:rsid w:val="004D0936"/>
    <w:rsid w:val="004D7AEE"/>
    <w:rsid w:val="004E22E3"/>
    <w:rsid w:val="004E3DC8"/>
    <w:rsid w:val="004E7C76"/>
    <w:rsid w:val="004F6F8D"/>
    <w:rsid w:val="005057AE"/>
    <w:rsid w:val="00506882"/>
    <w:rsid w:val="005114CF"/>
    <w:rsid w:val="0053046C"/>
    <w:rsid w:val="005460F9"/>
    <w:rsid w:val="00546940"/>
    <w:rsid w:val="00567BBC"/>
    <w:rsid w:val="00583F99"/>
    <w:rsid w:val="00585692"/>
    <w:rsid w:val="005873DC"/>
    <w:rsid w:val="005A3B6A"/>
    <w:rsid w:val="005B4CD2"/>
    <w:rsid w:val="005C0194"/>
    <w:rsid w:val="005D071F"/>
    <w:rsid w:val="005F2E82"/>
    <w:rsid w:val="005F3101"/>
    <w:rsid w:val="00603429"/>
    <w:rsid w:val="006073CE"/>
    <w:rsid w:val="0061002B"/>
    <w:rsid w:val="0061094E"/>
    <w:rsid w:val="00610F69"/>
    <w:rsid w:val="00621879"/>
    <w:rsid w:val="00621D1F"/>
    <w:rsid w:val="00622A24"/>
    <w:rsid w:val="00625E38"/>
    <w:rsid w:val="006335D3"/>
    <w:rsid w:val="00637840"/>
    <w:rsid w:val="006459B8"/>
    <w:rsid w:val="00647636"/>
    <w:rsid w:val="00654BE1"/>
    <w:rsid w:val="006638CF"/>
    <w:rsid w:val="006641EF"/>
    <w:rsid w:val="00664458"/>
    <w:rsid w:val="00664D7D"/>
    <w:rsid w:val="00673C55"/>
    <w:rsid w:val="00680B43"/>
    <w:rsid w:val="0068296D"/>
    <w:rsid w:val="0068368F"/>
    <w:rsid w:val="00684358"/>
    <w:rsid w:val="00685C8F"/>
    <w:rsid w:val="006918C4"/>
    <w:rsid w:val="00691F05"/>
    <w:rsid w:val="006922C8"/>
    <w:rsid w:val="006B3153"/>
    <w:rsid w:val="006B3830"/>
    <w:rsid w:val="006B4411"/>
    <w:rsid w:val="006B7E71"/>
    <w:rsid w:val="006C508A"/>
    <w:rsid w:val="006D0ADC"/>
    <w:rsid w:val="006D0F58"/>
    <w:rsid w:val="006D2D1D"/>
    <w:rsid w:val="006D5AFC"/>
    <w:rsid w:val="006E0544"/>
    <w:rsid w:val="006E1217"/>
    <w:rsid w:val="006E5845"/>
    <w:rsid w:val="006F0588"/>
    <w:rsid w:val="007057E8"/>
    <w:rsid w:val="007108D4"/>
    <w:rsid w:val="00730B70"/>
    <w:rsid w:val="00744ED8"/>
    <w:rsid w:val="00752B94"/>
    <w:rsid w:val="00756F97"/>
    <w:rsid w:val="00773A2B"/>
    <w:rsid w:val="007975BF"/>
    <w:rsid w:val="007A0434"/>
    <w:rsid w:val="007C1ABA"/>
    <w:rsid w:val="007C290F"/>
    <w:rsid w:val="007C2EAE"/>
    <w:rsid w:val="007C441F"/>
    <w:rsid w:val="007D0118"/>
    <w:rsid w:val="007F773F"/>
    <w:rsid w:val="00802A7A"/>
    <w:rsid w:val="0081237F"/>
    <w:rsid w:val="00817A91"/>
    <w:rsid w:val="0082765F"/>
    <w:rsid w:val="00830EC3"/>
    <w:rsid w:val="00840793"/>
    <w:rsid w:val="00851FB9"/>
    <w:rsid w:val="0085522E"/>
    <w:rsid w:val="00866FE4"/>
    <w:rsid w:val="00884D3E"/>
    <w:rsid w:val="00885B3C"/>
    <w:rsid w:val="00894472"/>
    <w:rsid w:val="008A69E3"/>
    <w:rsid w:val="008B50DE"/>
    <w:rsid w:val="008C336F"/>
    <w:rsid w:val="008C459E"/>
    <w:rsid w:val="008F6F21"/>
    <w:rsid w:val="00902B86"/>
    <w:rsid w:val="00905B2B"/>
    <w:rsid w:val="00916FC5"/>
    <w:rsid w:val="009234BB"/>
    <w:rsid w:val="00923EF4"/>
    <w:rsid w:val="00926F45"/>
    <w:rsid w:val="009349C6"/>
    <w:rsid w:val="00940B94"/>
    <w:rsid w:val="00950F06"/>
    <w:rsid w:val="00951775"/>
    <w:rsid w:val="00952CEE"/>
    <w:rsid w:val="009646D8"/>
    <w:rsid w:val="009827F4"/>
    <w:rsid w:val="00982E02"/>
    <w:rsid w:val="00983A5C"/>
    <w:rsid w:val="00985217"/>
    <w:rsid w:val="009A0A2B"/>
    <w:rsid w:val="009A4B61"/>
    <w:rsid w:val="009B2253"/>
    <w:rsid w:val="009B22B0"/>
    <w:rsid w:val="009B295F"/>
    <w:rsid w:val="009B2AB9"/>
    <w:rsid w:val="009D2749"/>
    <w:rsid w:val="009D2C80"/>
    <w:rsid w:val="009D5EE0"/>
    <w:rsid w:val="009E1059"/>
    <w:rsid w:val="009E4E83"/>
    <w:rsid w:val="009F2F57"/>
    <w:rsid w:val="009F6C63"/>
    <w:rsid w:val="00A035A2"/>
    <w:rsid w:val="00A12A22"/>
    <w:rsid w:val="00A16CCC"/>
    <w:rsid w:val="00A21694"/>
    <w:rsid w:val="00A32056"/>
    <w:rsid w:val="00A3626B"/>
    <w:rsid w:val="00A44F45"/>
    <w:rsid w:val="00A45797"/>
    <w:rsid w:val="00A55531"/>
    <w:rsid w:val="00A664CE"/>
    <w:rsid w:val="00A7463A"/>
    <w:rsid w:val="00A82DD5"/>
    <w:rsid w:val="00A86699"/>
    <w:rsid w:val="00A904AC"/>
    <w:rsid w:val="00AA0BE6"/>
    <w:rsid w:val="00AA0CEE"/>
    <w:rsid w:val="00AA1BFA"/>
    <w:rsid w:val="00AA2F31"/>
    <w:rsid w:val="00AA5B71"/>
    <w:rsid w:val="00AA7CE1"/>
    <w:rsid w:val="00AC1D1A"/>
    <w:rsid w:val="00AC40D1"/>
    <w:rsid w:val="00AD0AC6"/>
    <w:rsid w:val="00AD6256"/>
    <w:rsid w:val="00AE0F07"/>
    <w:rsid w:val="00AE1D6E"/>
    <w:rsid w:val="00AF527B"/>
    <w:rsid w:val="00AF5D3A"/>
    <w:rsid w:val="00B00F46"/>
    <w:rsid w:val="00B01E0D"/>
    <w:rsid w:val="00B1405A"/>
    <w:rsid w:val="00B25E02"/>
    <w:rsid w:val="00B2702E"/>
    <w:rsid w:val="00B35F32"/>
    <w:rsid w:val="00B3618A"/>
    <w:rsid w:val="00B37299"/>
    <w:rsid w:val="00B51B44"/>
    <w:rsid w:val="00B609B6"/>
    <w:rsid w:val="00B6122F"/>
    <w:rsid w:val="00B617D7"/>
    <w:rsid w:val="00B73004"/>
    <w:rsid w:val="00B732D7"/>
    <w:rsid w:val="00B745DA"/>
    <w:rsid w:val="00B74D5B"/>
    <w:rsid w:val="00B76376"/>
    <w:rsid w:val="00B804C8"/>
    <w:rsid w:val="00B80927"/>
    <w:rsid w:val="00B85827"/>
    <w:rsid w:val="00B86E27"/>
    <w:rsid w:val="00B9290E"/>
    <w:rsid w:val="00B93B24"/>
    <w:rsid w:val="00B93CC7"/>
    <w:rsid w:val="00B93F40"/>
    <w:rsid w:val="00B948D0"/>
    <w:rsid w:val="00B95305"/>
    <w:rsid w:val="00BB0005"/>
    <w:rsid w:val="00BB11C2"/>
    <w:rsid w:val="00BB4189"/>
    <w:rsid w:val="00BB6BC9"/>
    <w:rsid w:val="00BB7500"/>
    <w:rsid w:val="00BB7642"/>
    <w:rsid w:val="00BC36EA"/>
    <w:rsid w:val="00BD31C0"/>
    <w:rsid w:val="00BD5C6A"/>
    <w:rsid w:val="00BE4564"/>
    <w:rsid w:val="00BF18C8"/>
    <w:rsid w:val="00C01368"/>
    <w:rsid w:val="00C1384D"/>
    <w:rsid w:val="00C13A36"/>
    <w:rsid w:val="00C141CC"/>
    <w:rsid w:val="00C14F2F"/>
    <w:rsid w:val="00C20D67"/>
    <w:rsid w:val="00C257BD"/>
    <w:rsid w:val="00C31BCF"/>
    <w:rsid w:val="00C360FD"/>
    <w:rsid w:val="00C44BBF"/>
    <w:rsid w:val="00C56208"/>
    <w:rsid w:val="00C64A3A"/>
    <w:rsid w:val="00C80744"/>
    <w:rsid w:val="00C8408F"/>
    <w:rsid w:val="00C863F7"/>
    <w:rsid w:val="00C87C2B"/>
    <w:rsid w:val="00CA1EF3"/>
    <w:rsid w:val="00CA5BEB"/>
    <w:rsid w:val="00CB0906"/>
    <w:rsid w:val="00CB1B78"/>
    <w:rsid w:val="00CC62AD"/>
    <w:rsid w:val="00CD72B6"/>
    <w:rsid w:val="00CF300F"/>
    <w:rsid w:val="00D04FF9"/>
    <w:rsid w:val="00D16710"/>
    <w:rsid w:val="00D21149"/>
    <w:rsid w:val="00D22664"/>
    <w:rsid w:val="00D36BB5"/>
    <w:rsid w:val="00D36F6B"/>
    <w:rsid w:val="00D443E2"/>
    <w:rsid w:val="00D47F60"/>
    <w:rsid w:val="00D50ED9"/>
    <w:rsid w:val="00D57C83"/>
    <w:rsid w:val="00D73509"/>
    <w:rsid w:val="00D85099"/>
    <w:rsid w:val="00D86707"/>
    <w:rsid w:val="00DB2C60"/>
    <w:rsid w:val="00DB37C9"/>
    <w:rsid w:val="00DC2CCC"/>
    <w:rsid w:val="00DD4A91"/>
    <w:rsid w:val="00DD5A5A"/>
    <w:rsid w:val="00DF343A"/>
    <w:rsid w:val="00DF6079"/>
    <w:rsid w:val="00E0738D"/>
    <w:rsid w:val="00E1346A"/>
    <w:rsid w:val="00E1770C"/>
    <w:rsid w:val="00E31A65"/>
    <w:rsid w:val="00E46056"/>
    <w:rsid w:val="00E63F17"/>
    <w:rsid w:val="00E67887"/>
    <w:rsid w:val="00E82D2E"/>
    <w:rsid w:val="00E97E76"/>
    <w:rsid w:val="00EA01EC"/>
    <w:rsid w:val="00EA2766"/>
    <w:rsid w:val="00EA2F4F"/>
    <w:rsid w:val="00EA3FFA"/>
    <w:rsid w:val="00EB1A95"/>
    <w:rsid w:val="00EB7A1B"/>
    <w:rsid w:val="00EE1F0A"/>
    <w:rsid w:val="00EE6596"/>
    <w:rsid w:val="00EF45B1"/>
    <w:rsid w:val="00F01569"/>
    <w:rsid w:val="00F16E20"/>
    <w:rsid w:val="00F177DB"/>
    <w:rsid w:val="00F22ED3"/>
    <w:rsid w:val="00F2446F"/>
    <w:rsid w:val="00F312DF"/>
    <w:rsid w:val="00F323F0"/>
    <w:rsid w:val="00F5119D"/>
    <w:rsid w:val="00F56F86"/>
    <w:rsid w:val="00F76057"/>
    <w:rsid w:val="00F775D7"/>
    <w:rsid w:val="00F829DC"/>
    <w:rsid w:val="00F83E3F"/>
    <w:rsid w:val="00F84C4A"/>
    <w:rsid w:val="00F86DDB"/>
    <w:rsid w:val="00F90D0D"/>
    <w:rsid w:val="00F91305"/>
    <w:rsid w:val="00F96BBB"/>
    <w:rsid w:val="00FA7C23"/>
    <w:rsid w:val="00FB5E68"/>
    <w:rsid w:val="00FC23CC"/>
    <w:rsid w:val="00FC3FBE"/>
    <w:rsid w:val="00FE44DF"/>
    <w:rsid w:val="00FE7368"/>
    <w:rsid w:val="00FF00AF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B34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Textbody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Standard1"/>
    <w:next w:val="Textbody"/>
    <w:uiPriority w:val="9"/>
    <w:semiHidden/>
    <w:unhideWhenUsed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widowControl/>
    </w:pPr>
    <w:rPr>
      <w:rFonts w:ascii="Verdana" w:hAnsi="Verdana"/>
      <w:szCs w:val="24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1"/>
    <w:pPr>
      <w:suppressLineNumbers/>
    </w:pPr>
    <w:rPr>
      <w:rFonts w:cs="Arial"/>
    </w:rPr>
  </w:style>
  <w:style w:type="paragraph" w:styleId="Header">
    <w:name w:val="header"/>
    <w:basedOn w:val="Standard1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1"/>
    <w:pPr>
      <w:suppressLineNumbers/>
      <w:tabs>
        <w:tab w:val="center" w:pos="4320"/>
        <w:tab w:val="right" w:pos="8640"/>
      </w:tabs>
    </w:pPr>
  </w:style>
  <w:style w:type="paragraph" w:customStyle="1" w:styleId="CarCar">
    <w:name w:val="Car Car"/>
    <w:basedOn w:val="Standard1"/>
    <w:pPr>
      <w:spacing w:after="160" w:line="240" w:lineRule="exact"/>
    </w:pPr>
    <w:rPr>
      <w:szCs w:val="20"/>
    </w:rPr>
  </w:style>
  <w:style w:type="paragraph" w:customStyle="1" w:styleId="Subheading">
    <w:name w:val="Sub heading"/>
    <w:basedOn w:val="Standard1"/>
    <w:pPr>
      <w:spacing w:line="360" w:lineRule="auto"/>
    </w:pPr>
    <w:rPr>
      <w:rFonts w:ascii="HelveticaNeue BlackExt" w:hAnsi="HelveticaNeue BlackExt"/>
      <w:szCs w:val="20"/>
    </w:rPr>
  </w:style>
  <w:style w:type="paragraph" w:styleId="CommentText">
    <w:name w:val="annotation text"/>
    <w:basedOn w:val="Standard1"/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Standard1"/>
    <w:rPr>
      <w:rFonts w:ascii="Lucida Grande" w:hAnsi="Lucida Grande"/>
      <w:sz w:val="18"/>
      <w:szCs w:val="18"/>
    </w:rPr>
  </w:style>
  <w:style w:type="paragraph" w:styleId="ListParagraph">
    <w:name w:val="List Paragraph"/>
    <w:basedOn w:val="Standard1"/>
    <w:pPr>
      <w:ind w:left="720"/>
    </w:pPr>
  </w:style>
  <w:style w:type="paragraph" w:styleId="CommentSubject">
    <w:name w:val="annotation subject"/>
    <w:basedOn w:val="CommentText"/>
    <w:rPr>
      <w:rFonts w:ascii="Verdana" w:hAnsi="Verdana"/>
      <w:b/>
      <w:bCs/>
      <w:lang w:eastAsia="en-US"/>
    </w:rPr>
  </w:style>
  <w:style w:type="paragraph" w:customStyle="1" w:styleId="p1">
    <w:name w:val="p1"/>
    <w:basedOn w:val="Standard1"/>
    <w:rPr>
      <w:rFonts w:ascii="Arial" w:hAnsi="Arial" w:cs="Arial"/>
      <w:sz w:val="17"/>
      <w:szCs w:val="17"/>
      <w:lang w:eastAsia="en-GB"/>
    </w:rPr>
  </w:style>
  <w:style w:type="paragraph" w:styleId="HTMLPreformatted">
    <w:name w:val="HTML Preformatted"/>
    <w:basedOn w:val="Standard1"/>
    <w:link w:val="HTMLPreformattedChar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ody1">
    <w:name w:val="body1"/>
    <w:basedOn w:val="DefaultParagraphFont"/>
    <w:rPr>
      <w:rFonts w:ascii="Arial" w:hAnsi="Arial" w:cs="Arial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</w:r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en-GB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basedOn w:val="CommentTextChar"/>
    <w:rPr>
      <w:rFonts w:ascii="Verdana" w:hAnsi="Verdana"/>
      <w:b/>
      <w:bCs/>
      <w:lang w:eastAsia="en-GB"/>
    </w:rPr>
  </w:style>
  <w:style w:type="character" w:customStyle="1" w:styleId="HTMLPreformattedChar">
    <w:name w:val="HTML Preformatted Char"/>
    <w:basedOn w:val="DefaultParagraphFont"/>
    <w:rPr>
      <w:rFonts w:ascii="Courier New" w:hAnsi="Courier New" w:cs="Courier New"/>
      <w:lang w:val="pl-PL"/>
    </w:rPr>
  </w:style>
  <w:style w:type="character" w:customStyle="1" w:styleId="ListLabel1">
    <w:name w:val="ListLabel 1"/>
    <w:rPr>
      <w:rFonts w:cs="Ari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character" w:styleId="Hyperlink">
    <w:name w:val="Hyperlink"/>
    <w:basedOn w:val="DefaultParagraphFont"/>
    <w:uiPriority w:val="99"/>
    <w:unhideWhenUsed/>
    <w:rsid w:val="002E2AB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2E2ABE"/>
    <w:rPr>
      <w:color w:val="605E5C"/>
      <w:shd w:val="clear" w:color="auto" w:fill="E1DFDD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E97E76"/>
    <w:rPr>
      <w:rFonts w:ascii="Courier New" w:hAnsi="Courier New" w:cs="Courier New"/>
    </w:rPr>
  </w:style>
  <w:style w:type="character" w:customStyle="1" w:styleId="acopre">
    <w:name w:val="acopre"/>
    <w:basedOn w:val="DefaultParagraphFont"/>
    <w:rsid w:val="00197B69"/>
  </w:style>
  <w:style w:type="character" w:styleId="Strong">
    <w:name w:val="Strong"/>
    <w:basedOn w:val="DefaultParagraphFont"/>
    <w:uiPriority w:val="22"/>
    <w:qFormat/>
    <w:rsid w:val="00F323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27F4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lang w:eastAsia="de-DE"/>
    </w:rPr>
  </w:style>
  <w:style w:type="paragraph" w:styleId="Revision">
    <w:name w:val="Revision"/>
    <w:hidden/>
    <w:uiPriority w:val="99"/>
    <w:semiHidden/>
    <w:rsid w:val="00EB1A95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4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1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73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51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1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3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33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46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3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3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15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raclo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fellows@adcomm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egon\Documents\Miraclon-PMs\N&#228;gele_NX%20Ultra_Installationsmeldung_2021\elni.vanrensburg@miraclon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channel/UCAZGpziB6Lq_Kx8ROgoMdCA/featured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miraclon-corpo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EC0C28316EC4B9485922EA71685C1" ma:contentTypeVersion="11" ma:contentTypeDescription="Create a new document." ma:contentTypeScope="" ma:versionID="516abea6013b9ef029a8f091d351c9a5">
  <xsd:schema xmlns:xsd="http://www.w3.org/2001/XMLSchema" xmlns:xs="http://www.w3.org/2001/XMLSchema" xmlns:p="http://schemas.microsoft.com/office/2006/metadata/properties" xmlns:ns2="87da6665-bde5-43c6-8b6b-366f64b04a2f" xmlns:ns3="a9d656df-bdb6-49eb-b737-341170c2f580" targetNamespace="http://schemas.microsoft.com/office/2006/metadata/properties" ma:root="true" ma:fieldsID="a3ba3d05113c3bda483b4f34da08d6d3" ns2:_="" ns3:_="">
    <xsd:import namespace="87da6665-bde5-43c6-8b6b-366f64b04a2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a6665-bde5-43c6-8b6b-366f64b04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a63680-598f-4e3a-8780-27697fbdf7c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7D95-B2E7-4120-98C7-9648E05AD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D82A9-F945-4060-AB3D-2E9947294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a6665-bde5-43c6-8b6b-366f64b04a2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56018-4A33-42B2-9914-E9BADE54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2023-07-17T13:19:00Z</dcterms:created>
  <dcterms:modified xsi:type="dcterms:W3CDTF">2023-08-03T09:09:00Z</dcterms:modified>
</cp:coreProperties>
</file>