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1F79FF0" w:rsidR="009F6C63" w:rsidRPr="00237423" w:rsidRDefault="00B8141B" w:rsidP="00BA6457">
      <w:pPr>
        <w:pStyle w:val="p1"/>
        <w:spacing w:line="360" w:lineRule="auto"/>
        <w:rPr>
          <w:b/>
          <w:sz w:val="22"/>
          <w:szCs w:val="22"/>
          <w:lang w:val="nl-NL"/>
        </w:rPr>
      </w:pPr>
      <w:r w:rsidRPr="00DB0DE9">
        <w:rPr>
          <w:b/>
          <w:bCs/>
          <w:noProof/>
          <w:sz w:val="20"/>
          <w:szCs w:val="20"/>
          <w:lang w:val="es-MX"/>
        </w:rPr>
        <w:drawing>
          <wp:anchor distT="0" distB="0" distL="114300" distR="114300" simplePos="0" relativeHeight="251659264" behindDoc="0" locked="0" layoutInCell="1" allowOverlap="1" wp14:anchorId="017C74C8" wp14:editId="769D636B">
            <wp:simplePos x="0" y="0"/>
            <wp:positionH relativeFrom="page">
              <wp:posOffset>5286375</wp:posOffset>
            </wp:positionH>
            <wp:positionV relativeFrom="paragraph">
              <wp:posOffset>-797560</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BB8A9" w14:textId="73D1E122" w:rsidR="009F6C63" w:rsidRPr="00237423" w:rsidRDefault="00BA36AF" w:rsidP="00BA6457">
      <w:pPr>
        <w:pStyle w:val="p1"/>
        <w:spacing w:line="360" w:lineRule="auto"/>
        <w:rPr>
          <w:sz w:val="22"/>
          <w:szCs w:val="22"/>
          <w:lang w:val="nl-NL"/>
        </w:rPr>
      </w:pPr>
      <w:r w:rsidRPr="00237423">
        <w:rPr>
          <w:b/>
          <w:sz w:val="22"/>
          <w:szCs w:val="22"/>
          <w:lang w:val="nl-NL"/>
        </w:rPr>
        <w:t>Press Release</w:t>
      </w:r>
    </w:p>
    <w:p w14:paraId="69BEDCE6" w14:textId="77777777" w:rsidR="00F33A88" w:rsidRPr="00237423" w:rsidRDefault="00F33A88" w:rsidP="00BA6457">
      <w:pPr>
        <w:pStyle w:val="Standard1"/>
        <w:rPr>
          <w:rFonts w:ascii="Arial" w:hAnsi="Arial" w:cs="Arial"/>
          <w:sz w:val="22"/>
          <w:szCs w:val="22"/>
          <w:lang w:val="nl-NL"/>
        </w:rPr>
      </w:pPr>
    </w:p>
    <w:p w14:paraId="0F37B54D" w14:textId="6B3EAC91" w:rsidR="00215CD3" w:rsidRPr="00237423" w:rsidRDefault="00215CD3" w:rsidP="00BA6457">
      <w:pPr>
        <w:pStyle w:val="Standard1"/>
        <w:rPr>
          <w:rFonts w:ascii="Arial" w:hAnsi="Arial" w:cs="Arial"/>
          <w:sz w:val="22"/>
          <w:szCs w:val="22"/>
          <w:lang w:val="nl-NL"/>
        </w:rPr>
      </w:pPr>
      <w:r w:rsidRPr="00237423">
        <w:rPr>
          <w:rFonts w:ascii="Arial" w:hAnsi="Arial" w:cs="Arial"/>
          <w:sz w:val="22"/>
          <w:szCs w:val="22"/>
          <w:lang w:val="nl-NL"/>
        </w:rPr>
        <w:t>Media Contact:</w:t>
      </w:r>
    </w:p>
    <w:p w14:paraId="67EAF692" w14:textId="77777777" w:rsidR="0053678A" w:rsidRDefault="00215CD3" w:rsidP="00BA6457">
      <w:pPr>
        <w:pStyle w:val="Standard1"/>
        <w:rPr>
          <w:rFonts w:ascii="Arial" w:hAnsi="Arial" w:cs="Arial"/>
          <w:color w:val="000000"/>
          <w:sz w:val="22"/>
          <w:szCs w:val="22"/>
          <w:lang w:val="nl-NL"/>
        </w:rPr>
      </w:pPr>
      <w:proofErr w:type="spellStart"/>
      <w:r w:rsidRPr="00237423">
        <w:rPr>
          <w:rFonts w:ascii="Arial" w:hAnsi="Arial" w:cs="Arial"/>
          <w:color w:val="000000"/>
          <w:sz w:val="22"/>
          <w:szCs w:val="22"/>
          <w:lang w:val="nl-NL"/>
        </w:rPr>
        <w:t>Elni</w:t>
      </w:r>
      <w:proofErr w:type="spellEnd"/>
      <w:r w:rsidRPr="00237423">
        <w:rPr>
          <w:rFonts w:ascii="Arial" w:hAnsi="Arial" w:cs="Arial"/>
          <w:color w:val="000000"/>
          <w:sz w:val="22"/>
          <w:szCs w:val="22"/>
          <w:lang w:val="nl-NL"/>
        </w:rPr>
        <w:t xml:space="preserve"> Van Rensburg – +1 830 317 0950 – </w:t>
      </w:r>
      <w:hyperlink r:id="rId12" w:history="1">
        <w:r w:rsidRPr="00237423">
          <w:rPr>
            <w:rStyle w:val="Hyperlink"/>
            <w:rFonts w:ascii="Arial" w:hAnsi="Arial" w:cs="Arial"/>
            <w:sz w:val="22"/>
            <w:szCs w:val="22"/>
            <w:lang w:val="nl-NL"/>
          </w:rPr>
          <w:t>elni.vanrensburg@miraclon.com</w:t>
        </w:r>
      </w:hyperlink>
      <w:r w:rsidRPr="00237423">
        <w:rPr>
          <w:rFonts w:ascii="Arial" w:hAnsi="Arial" w:cs="Arial"/>
          <w:color w:val="000000"/>
          <w:sz w:val="22"/>
          <w:szCs w:val="22"/>
          <w:lang w:val="nl-NL"/>
        </w:rPr>
        <w:t xml:space="preserve"> </w:t>
      </w:r>
    </w:p>
    <w:p w14:paraId="73CEB29A" w14:textId="13FA3BB5" w:rsidR="0053678A" w:rsidRPr="0053678A" w:rsidRDefault="0053678A" w:rsidP="0053678A">
      <w:pPr>
        <w:rPr>
          <w:rFonts w:ascii="Arial" w:hAnsi="Arial" w:cs="Arial"/>
          <w:color w:val="000000"/>
          <w:sz w:val="22"/>
          <w:szCs w:val="22"/>
          <w:lang w:val="en-GB"/>
        </w:rPr>
      </w:pPr>
      <w:r w:rsidRPr="0053678A">
        <w:rPr>
          <w:rFonts w:ascii="Arial" w:hAnsi="Arial" w:cs="Arial"/>
          <w:color w:val="000000"/>
          <w:sz w:val="22"/>
          <w:szCs w:val="22"/>
          <w:lang w:val="en-GB"/>
        </w:rPr>
        <w:t xml:space="preserve">AD Communications: Josie Fellows – +44 (0)1372 464470 – </w:t>
      </w:r>
      <w:hyperlink r:id="rId13" w:history="1">
        <w:r w:rsidRPr="00D1772A">
          <w:rPr>
            <w:rStyle w:val="Hyperlink"/>
            <w:rFonts w:ascii="Arial" w:hAnsi="Arial" w:cs="Arial"/>
            <w:sz w:val="22"/>
            <w:szCs w:val="22"/>
            <w:lang w:val="en-GB"/>
          </w:rPr>
          <w:t>jfellows@adcomms.co.uk</w:t>
        </w:r>
      </w:hyperlink>
      <w:r>
        <w:rPr>
          <w:rFonts w:ascii="Arial" w:hAnsi="Arial" w:cs="Arial"/>
          <w:color w:val="000000"/>
          <w:sz w:val="22"/>
          <w:szCs w:val="22"/>
          <w:lang w:val="en-GB"/>
        </w:rPr>
        <w:t xml:space="preserve"> </w:t>
      </w:r>
      <w:r w:rsidRPr="0053678A">
        <w:rPr>
          <w:rFonts w:ascii="Arial" w:hAnsi="Arial" w:cs="Arial"/>
          <w:color w:val="000000"/>
          <w:sz w:val="22"/>
          <w:szCs w:val="22"/>
          <w:lang w:val="en-GB"/>
        </w:rPr>
        <w:t xml:space="preserve"> </w:t>
      </w:r>
    </w:p>
    <w:p w14:paraId="75DEC26D" w14:textId="0E3C679E" w:rsidR="009F6C63" w:rsidRPr="0053678A" w:rsidRDefault="009F6C63" w:rsidP="00BA6457">
      <w:pPr>
        <w:pStyle w:val="Standard1"/>
        <w:rPr>
          <w:rFonts w:ascii="Arial" w:hAnsi="Arial" w:cs="Arial"/>
          <w:color w:val="000000"/>
          <w:sz w:val="22"/>
          <w:szCs w:val="22"/>
          <w:lang w:val="en-GB"/>
        </w:rPr>
      </w:pPr>
    </w:p>
    <w:p w14:paraId="0D63EAE1" w14:textId="0AEAB297" w:rsidR="009F6C63" w:rsidRPr="00213E3B" w:rsidRDefault="000D04BD" w:rsidP="00BA6457">
      <w:pPr>
        <w:pStyle w:val="Standard1"/>
        <w:rPr>
          <w:rFonts w:ascii="Arial" w:hAnsi="Arial" w:cs="Arial"/>
          <w:color w:val="000000"/>
          <w:sz w:val="22"/>
          <w:szCs w:val="22"/>
          <w:lang w:val="en-GB"/>
        </w:rPr>
      </w:pPr>
      <w:r>
        <w:rPr>
          <w:rFonts w:ascii="Arial" w:hAnsi="Arial" w:cs="Arial"/>
          <w:color w:val="000000"/>
          <w:sz w:val="22"/>
          <w:szCs w:val="22"/>
          <w:lang w:val="en-GB"/>
        </w:rPr>
        <w:t>August 17</w:t>
      </w:r>
      <w:r w:rsidRPr="000D04BD">
        <w:rPr>
          <w:rFonts w:ascii="Arial" w:hAnsi="Arial" w:cs="Arial"/>
          <w:color w:val="000000"/>
          <w:sz w:val="22"/>
          <w:szCs w:val="22"/>
          <w:vertAlign w:val="superscript"/>
          <w:lang w:val="en-GB"/>
        </w:rPr>
        <w:t>th</w:t>
      </w:r>
      <w:r>
        <w:rPr>
          <w:rFonts w:ascii="Arial" w:hAnsi="Arial" w:cs="Arial"/>
          <w:color w:val="000000"/>
          <w:sz w:val="22"/>
          <w:szCs w:val="22"/>
          <w:lang w:val="en-GB"/>
        </w:rPr>
        <w:t xml:space="preserve">, </w:t>
      </w:r>
      <w:r w:rsidR="008E5842" w:rsidRPr="00213E3B">
        <w:rPr>
          <w:rFonts w:ascii="Arial" w:hAnsi="Arial" w:cs="Arial"/>
          <w:color w:val="000000"/>
          <w:sz w:val="22"/>
          <w:szCs w:val="22"/>
          <w:lang w:val="en-GB"/>
        </w:rPr>
        <w:t>2023</w:t>
      </w:r>
    </w:p>
    <w:p w14:paraId="5656D397" w14:textId="7150A274" w:rsidR="00DE5266" w:rsidRPr="00213E3B" w:rsidRDefault="00DE5266" w:rsidP="00BA6457">
      <w:pPr>
        <w:rPr>
          <w:rFonts w:ascii="Arial" w:hAnsi="Arial" w:cs="Arial"/>
          <w:sz w:val="22"/>
          <w:szCs w:val="22"/>
          <w:lang w:val="en-GB"/>
        </w:rPr>
      </w:pPr>
    </w:p>
    <w:p w14:paraId="3D752BB6" w14:textId="77777777" w:rsidR="00213E3B" w:rsidRPr="00213E3B" w:rsidRDefault="00213E3B" w:rsidP="00BA6457">
      <w:pPr>
        <w:rPr>
          <w:rFonts w:ascii="Arial" w:hAnsi="Arial" w:cs="Arial"/>
          <w:sz w:val="22"/>
          <w:szCs w:val="22"/>
          <w:lang w:val="en-GB"/>
        </w:rPr>
      </w:pPr>
    </w:p>
    <w:p w14:paraId="172F437B" w14:textId="7B755F00" w:rsidR="00B80E95" w:rsidRPr="002D74B9" w:rsidRDefault="00B80E95" w:rsidP="00B80E95">
      <w:pPr>
        <w:pStyle w:val="p1"/>
        <w:spacing w:line="360" w:lineRule="auto"/>
        <w:jc w:val="center"/>
        <w:rPr>
          <w:color w:val="000000" w:themeColor="text1"/>
          <w:sz w:val="26"/>
          <w:szCs w:val="26"/>
          <w:lang w:val="en-GB"/>
        </w:rPr>
      </w:pPr>
      <w:r w:rsidRPr="00213E3B">
        <w:rPr>
          <w:b/>
          <w:sz w:val="22"/>
          <w:szCs w:val="22"/>
          <w:lang w:val="en-GB"/>
        </w:rPr>
        <w:tab/>
      </w:r>
      <w:proofErr w:type="spellStart"/>
      <w:r w:rsidRPr="00213E3B">
        <w:rPr>
          <w:b/>
          <w:sz w:val="26"/>
          <w:szCs w:val="26"/>
          <w:lang w:val="en-GB"/>
        </w:rPr>
        <w:t>Miraclon</w:t>
      </w:r>
      <w:proofErr w:type="spellEnd"/>
      <w:r w:rsidRPr="00213E3B">
        <w:rPr>
          <w:b/>
          <w:sz w:val="26"/>
          <w:szCs w:val="26"/>
          <w:lang w:val="en-GB"/>
        </w:rPr>
        <w:t xml:space="preserve"> partners</w:t>
      </w:r>
      <w:r w:rsidR="00213E3B" w:rsidRPr="00213E3B">
        <w:rPr>
          <w:b/>
          <w:sz w:val="26"/>
          <w:szCs w:val="26"/>
          <w:lang w:val="en-GB"/>
        </w:rPr>
        <w:t xml:space="preserve"> </w:t>
      </w:r>
      <w:r w:rsidR="00213E3B" w:rsidRPr="002D74B9">
        <w:rPr>
          <w:b/>
          <w:color w:val="000000" w:themeColor="text1"/>
          <w:sz w:val="26"/>
          <w:szCs w:val="26"/>
          <w:lang w:val="en-GB"/>
        </w:rPr>
        <w:t>with</w:t>
      </w:r>
      <w:r w:rsidRPr="002D74B9">
        <w:rPr>
          <w:b/>
          <w:color w:val="000000" w:themeColor="text1"/>
          <w:sz w:val="26"/>
          <w:szCs w:val="26"/>
          <w:lang w:val="en-GB"/>
        </w:rPr>
        <w:t xml:space="preserve"> </w:t>
      </w:r>
      <w:proofErr w:type="spellStart"/>
      <w:r w:rsidR="008A2B0C" w:rsidRPr="002D74B9">
        <w:rPr>
          <w:b/>
          <w:color w:val="000000" w:themeColor="text1"/>
          <w:sz w:val="26"/>
          <w:szCs w:val="26"/>
          <w:lang w:val="en-GB"/>
        </w:rPr>
        <w:t>Print</w:t>
      </w:r>
      <w:r w:rsidR="00F85D03" w:rsidRPr="00237423">
        <w:rPr>
          <w:b/>
          <w:color w:val="000000" w:themeColor="text1"/>
          <w:sz w:val="26"/>
          <w:szCs w:val="26"/>
          <w:lang w:val="en-GB"/>
        </w:rPr>
        <w:t>man</w:t>
      </w:r>
      <w:proofErr w:type="spellEnd"/>
      <w:r w:rsidR="008A2B0C" w:rsidRPr="002D74B9">
        <w:rPr>
          <w:b/>
          <w:color w:val="000000" w:themeColor="text1"/>
          <w:sz w:val="26"/>
          <w:szCs w:val="26"/>
          <w:lang w:val="en-GB"/>
        </w:rPr>
        <w:t xml:space="preserve"> to </w:t>
      </w:r>
      <w:r w:rsidRPr="002D74B9">
        <w:rPr>
          <w:b/>
          <w:color w:val="000000" w:themeColor="text1"/>
          <w:sz w:val="26"/>
          <w:szCs w:val="26"/>
          <w:lang w:val="en-GB"/>
        </w:rPr>
        <w:t xml:space="preserve">drive growth in </w:t>
      </w:r>
      <w:r w:rsidR="008A2B0C" w:rsidRPr="002D74B9">
        <w:rPr>
          <w:b/>
          <w:color w:val="000000" w:themeColor="text1"/>
          <w:sz w:val="26"/>
          <w:szCs w:val="26"/>
          <w:lang w:val="en-GB"/>
        </w:rPr>
        <w:t>Romania</w:t>
      </w:r>
    </w:p>
    <w:p w14:paraId="0B3C73B1" w14:textId="77777777" w:rsidR="00B80E95" w:rsidRPr="002D74B9" w:rsidRDefault="00B80E95" w:rsidP="00B80E95">
      <w:pPr>
        <w:pStyle w:val="p1"/>
        <w:spacing w:line="360" w:lineRule="auto"/>
        <w:jc w:val="both"/>
        <w:rPr>
          <w:color w:val="000000" w:themeColor="text1"/>
          <w:sz w:val="22"/>
          <w:szCs w:val="22"/>
          <w:lang w:val="en-GB"/>
        </w:rPr>
      </w:pPr>
    </w:p>
    <w:p w14:paraId="292F1502" w14:textId="20BA055E" w:rsidR="00B80E95" w:rsidRDefault="00B80E95" w:rsidP="00B80E95">
      <w:pPr>
        <w:pStyle w:val="p1"/>
        <w:spacing w:line="360" w:lineRule="auto"/>
        <w:jc w:val="both"/>
        <w:rPr>
          <w:sz w:val="22"/>
          <w:szCs w:val="22"/>
          <w:lang w:val="en-GB"/>
        </w:rPr>
      </w:pPr>
      <w:r w:rsidRPr="002D74B9">
        <w:rPr>
          <w:color w:val="000000" w:themeColor="text1"/>
          <w:sz w:val="22"/>
          <w:szCs w:val="22"/>
          <w:lang w:val="en-GB"/>
        </w:rPr>
        <w:t xml:space="preserve">Miraclon today announces its new partnership with </w:t>
      </w:r>
      <w:proofErr w:type="spellStart"/>
      <w:r w:rsidR="008A2B0C" w:rsidRPr="002D74B9">
        <w:rPr>
          <w:color w:val="000000" w:themeColor="text1"/>
          <w:sz w:val="22"/>
          <w:szCs w:val="22"/>
          <w:lang w:val="en-GB"/>
        </w:rPr>
        <w:t>Print</w:t>
      </w:r>
      <w:r w:rsidR="00F85D03" w:rsidRPr="00237423">
        <w:rPr>
          <w:color w:val="000000" w:themeColor="text1"/>
          <w:sz w:val="22"/>
          <w:szCs w:val="22"/>
          <w:lang w:val="en-GB"/>
        </w:rPr>
        <w:t>man</w:t>
      </w:r>
      <w:proofErr w:type="spellEnd"/>
      <w:r w:rsidRPr="002D74B9">
        <w:rPr>
          <w:color w:val="000000" w:themeColor="text1"/>
          <w:sz w:val="22"/>
          <w:szCs w:val="22"/>
          <w:lang w:val="en-GB"/>
        </w:rPr>
        <w:t xml:space="preserve">, </w:t>
      </w:r>
      <w:r w:rsidR="00213E3B" w:rsidRPr="002D74B9">
        <w:rPr>
          <w:color w:val="000000" w:themeColor="text1"/>
          <w:sz w:val="22"/>
          <w:szCs w:val="22"/>
          <w:lang w:val="en-GB"/>
        </w:rPr>
        <w:t>one of</w:t>
      </w:r>
      <w:r w:rsidR="008A2B0C" w:rsidRPr="002D74B9">
        <w:rPr>
          <w:color w:val="000000" w:themeColor="text1"/>
          <w:sz w:val="22"/>
          <w:szCs w:val="22"/>
          <w:lang w:val="en-GB"/>
        </w:rPr>
        <w:t xml:space="preserve"> Romania</w:t>
      </w:r>
      <w:r w:rsidR="00213E3B" w:rsidRPr="002D74B9">
        <w:rPr>
          <w:color w:val="000000" w:themeColor="text1"/>
          <w:sz w:val="22"/>
          <w:szCs w:val="22"/>
          <w:lang w:val="en-GB"/>
        </w:rPr>
        <w:t>’s largest</w:t>
      </w:r>
      <w:r w:rsidR="008A2B0C" w:rsidRPr="002D74B9">
        <w:rPr>
          <w:color w:val="000000" w:themeColor="text1"/>
          <w:sz w:val="22"/>
          <w:szCs w:val="22"/>
          <w:lang w:val="en-GB"/>
        </w:rPr>
        <w:t xml:space="preserve"> printing technolog</w:t>
      </w:r>
      <w:r w:rsidR="00213E3B" w:rsidRPr="002D74B9">
        <w:rPr>
          <w:color w:val="000000" w:themeColor="text1"/>
          <w:sz w:val="22"/>
          <w:szCs w:val="22"/>
          <w:lang w:val="en-GB"/>
        </w:rPr>
        <w:t>ies and consumables</w:t>
      </w:r>
      <w:r w:rsidR="008A2B0C" w:rsidRPr="002D74B9">
        <w:rPr>
          <w:color w:val="000000" w:themeColor="text1"/>
          <w:sz w:val="22"/>
          <w:szCs w:val="22"/>
          <w:lang w:val="en-GB"/>
        </w:rPr>
        <w:t xml:space="preserve"> </w:t>
      </w:r>
      <w:r w:rsidR="00213E3B" w:rsidRPr="002D74B9">
        <w:rPr>
          <w:color w:val="000000" w:themeColor="text1"/>
          <w:sz w:val="22"/>
          <w:szCs w:val="22"/>
          <w:lang w:val="en-GB"/>
        </w:rPr>
        <w:t xml:space="preserve">providers. Headquartered </w:t>
      </w:r>
      <w:r w:rsidR="00213E3B" w:rsidRPr="00213E3B">
        <w:rPr>
          <w:sz w:val="22"/>
          <w:szCs w:val="22"/>
          <w:lang w:val="en-GB"/>
        </w:rPr>
        <w:t xml:space="preserve">in </w:t>
      </w:r>
      <w:proofErr w:type="spellStart"/>
      <w:r w:rsidR="00213E3B" w:rsidRPr="00213E3B">
        <w:rPr>
          <w:sz w:val="22"/>
          <w:szCs w:val="22"/>
          <w:lang w:val="en-GB"/>
        </w:rPr>
        <w:t>Otopeni</w:t>
      </w:r>
      <w:proofErr w:type="spellEnd"/>
      <w:r w:rsidR="00213E3B" w:rsidRPr="00213E3B">
        <w:rPr>
          <w:sz w:val="22"/>
          <w:szCs w:val="22"/>
          <w:lang w:val="en-GB"/>
        </w:rPr>
        <w:t xml:space="preserve">, with two additional branches around the country in Cluj and Iasi, the company will serve as </w:t>
      </w:r>
      <w:r w:rsidR="009B0AFB">
        <w:rPr>
          <w:sz w:val="22"/>
          <w:szCs w:val="22"/>
          <w:lang w:val="en-GB"/>
        </w:rPr>
        <w:t xml:space="preserve">the </w:t>
      </w:r>
      <w:r w:rsidR="00213E3B" w:rsidRPr="00213E3B">
        <w:rPr>
          <w:sz w:val="22"/>
          <w:szCs w:val="22"/>
          <w:lang w:val="en-GB"/>
        </w:rPr>
        <w:t xml:space="preserve">local </w:t>
      </w:r>
      <w:r w:rsidR="0098408B">
        <w:rPr>
          <w:sz w:val="22"/>
          <w:szCs w:val="22"/>
          <w:lang w:val="en-GB"/>
        </w:rPr>
        <w:t>channel partner</w:t>
      </w:r>
      <w:r w:rsidR="00213E3B" w:rsidRPr="00213E3B">
        <w:rPr>
          <w:sz w:val="22"/>
          <w:szCs w:val="22"/>
          <w:lang w:val="en-GB"/>
        </w:rPr>
        <w:t xml:space="preserve"> for </w:t>
      </w:r>
      <w:r w:rsidR="00C06D26" w:rsidRPr="00213E3B">
        <w:rPr>
          <w:sz w:val="22"/>
          <w:szCs w:val="22"/>
          <w:lang w:val="en-GB"/>
        </w:rPr>
        <w:t>Miraclon and</w:t>
      </w:r>
      <w:r w:rsidR="00213E3B" w:rsidRPr="00213E3B">
        <w:rPr>
          <w:sz w:val="22"/>
          <w:szCs w:val="22"/>
          <w:lang w:val="en-GB"/>
        </w:rPr>
        <w:t xml:space="preserve"> will be responsible </w:t>
      </w:r>
      <w:r w:rsidRPr="00213E3B">
        <w:rPr>
          <w:sz w:val="22"/>
          <w:szCs w:val="22"/>
          <w:lang w:val="en-GB"/>
        </w:rPr>
        <w:t>for developing and implementing sales, marketing</w:t>
      </w:r>
      <w:r w:rsidR="0014145D">
        <w:rPr>
          <w:sz w:val="22"/>
          <w:szCs w:val="22"/>
          <w:lang w:val="en-GB"/>
        </w:rPr>
        <w:t xml:space="preserve">, </w:t>
      </w:r>
      <w:r w:rsidR="00237423">
        <w:rPr>
          <w:sz w:val="22"/>
          <w:szCs w:val="22"/>
          <w:lang w:val="en-GB"/>
        </w:rPr>
        <w:t xml:space="preserve">and </w:t>
      </w:r>
      <w:r w:rsidR="0014145D">
        <w:rPr>
          <w:sz w:val="22"/>
          <w:szCs w:val="22"/>
          <w:lang w:val="en-GB"/>
        </w:rPr>
        <w:t>technical</w:t>
      </w:r>
      <w:r w:rsidRPr="00213E3B">
        <w:rPr>
          <w:sz w:val="22"/>
          <w:szCs w:val="22"/>
          <w:lang w:val="en-GB"/>
        </w:rPr>
        <w:t xml:space="preserve"> and service support for KODAK FLEXCEL NX Solutions in </w:t>
      </w:r>
      <w:r w:rsidR="00213E3B" w:rsidRPr="00213E3B">
        <w:rPr>
          <w:sz w:val="22"/>
          <w:szCs w:val="22"/>
          <w:lang w:val="en-GB"/>
        </w:rPr>
        <w:t>Romania</w:t>
      </w:r>
      <w:r w:rsidRPr="00213E3B">
        <w:rPr>
          <w:sz w:val="22"/>
          <w:szCs w:val="22"/>
          <w:lang w:val="en-GB"/>
        </w:rPr>
        <w:t xml:space="preserve">. </w:t>
      </w:r>
    </w:p>
    <w:p w14:paraId="0E45C10D" w14:textId="0A61DE3F" w:rsidR="00B80E95" w:rsidRPr="00213E3B" w:rsidRDefault="00B80E95" w:rsidP="00B80E95">
      <w:pPr>
        <w:pStyle w:val="p1"/>
        <w:spacing w:line="360" w:lineRule="auto"/>
        <w:jc w:val="both"/>
        <w:rPr>
          <w:sz w:val="22"/>
          <w:szCs w:val="22"/>
          <w:lang w:val="en-GB"/>
        </w:rPr>
      </w:pPr>
    </w:p>
    <w:p w14:paraId="6797D8D2" w14:textId="7F7614DE" w:rsidR="00213E3B" w:rsidRPr="002D74B9" w:rsidRDefault="00A71901" w:rsidP="00B80E95">
      <w:pPr>
        <w:pStyle w:val="p1"/>
        <w:spacing w:line="360" w:lineRule="auto"/>
        <w:jc w:val="both"/>
        <w:rPr>
          <w:color w:val="000000" w:themeColor="text1"/>
          <w:sz w:val="22"/>
          <w:szCs w:val="22"/>
          <w:lang w:val="en-GB"/>
        </w:rPr>
      </w:pPr>
      <w:r>
        <w:rPr>
          <w:sz w:val="22"/>
          <w:szCs w:val="22"/>
          <w:lang w:val="en-GB"/>
        </w:rPr>
        <w:t xml:space="preserve">The new </w:t>
      </w:r>
      <w:r w:rsidRPr="002D74B9">
        <w:rPr>
          <w:color w:val="000000" w:themeColor="text1"/>
          <w:sz w:val="22"/>
          <w:szCs w:val="22"/>
          <w:lang w:val="en-GB"/>
        </w:rPr>
        <w:t xml:space="preserve">partnership sees </w:t>
      </w:r>
      <w:proofErr w:type="spellStart"/>
      <w:r w:rsidR="00213E3B" w:rsidRPr="002D74B9">
        <w:rPr>
          <w:color w:val="000000" w:themeColor="text1"/>
          <w:sz w:val="22"/>
          <w:szCs w:val="22"/>
          <w:lang w:val="en-GB"/>
        </w:rPr>
        <w:t>Print</w:t>
      </w:r>
      <w:r w:rsidR="00F85D03" w:rsidRPr="00237423">
        <w:rPr>
          <w:color w:val="000000" w:themeColor="text1"/>
          <w:sz w:val="22"/>
          <w:szCs w:val="22"/>
          <w:lang w:val="en-GB"/>
        </w:rPr>
        <w:t>man</w:t>
      </w:r>
      <w:proofErr w:type="spellEnd"/>
      <w:r w:rsidR="00213E3B" w:rsidRPr="002D74B9">
        <w:rPr>
          <w:color w:val="000000" w:themeColor="text1"/>
          <w:sz w:val="22"/>
          <w:szCs w:val="22"/>
          <w:lang w:val="en-GB"/>
        </w:rPr>
        <w:t xml:space="preserve"> expanding its presence in the flexo printing market</w:t>
      </w:r>
      <w:r w:rsidRPr="002D74B9">
        <w:rPr>
          <w:color w:val="000000" w:themeColor="text1"/>
          <w:sz w:val="22"/>
          <w:szCs w:val="22"/>
          <w:lang w:val="en-GB"/>
        </w:rPr>
        <w:t xml:space="preserve">. </w:t>
      </w:r>
      <w:r w:rsidR="00213E3B" w:rsidRPr="002D74B9">
        <w:rPr>
          <w:color w:val="000000" w:themeColor="text1"/>
          <w:sz w:val="22"/>
          <w:szCs w:val="22"/>
          <w:lang w:val="en-GB"/>
        </w:rPr>
        <w:t xml:space="preserve">Jozsef Bugar, </w:t>
      </w:r>
      <w:r w:rsidRPr="002D74B9">
        <w:rPr>
          <w:color w:val="000000" w:themeColor="text1"/>
          <w:sz w:val="22"/>
          <w:szCs w:val="22"/>
          <w:lang w:val="en-GB"/>
        </w:rPr>
        <w:t>S</w:t>
      </w:r>
      <w:r w:rsidR="00213E3B" w:rsidRPr="002D74B9">
        <w:rPr>
          <w:color w:val="000000" w:themeColor="text1"/>
          <w:sz w:val="22"/>
          <w:szCs w:val="22"/>
          <w:lang w:val="en-GB"/>
        </w:rPr>
        <w:t>ales Manager</w:t>
      </w:r>
      <w:r w:rsidR="00F85D03" w:rsidRPr="00237423">
        <w:rPr>
          <w:color w:val="000000" w:themeColor="text1"/>
          <w:sz w:val="22"/>
          <w:szCs w:val="22"/>
          <w:lang w:val="en-GB"/>
        </w:rPr>
        <w:t xml:space="preserve"> </w:t>
      </w:r>
      <w:proofErr w:type="spellStart"/>
      <w:r w:rsidR="00F85D03" w:rsidRPr="002D74B9">
        <w:rPr>
          <w:color w:val="000000" w:themeColor="text1"/>
          <w:sz w:val="22"/>
          <w:szCs w:val="22"/>
          <w:lang w:val="en-GB"/>
        </w:rPr>
        <w:t>Print</w:t>
      </w:r>
      <w:r w:rsidR="00F85D03" w:rsidRPr="00237423">
        <w:rPr>
          <w:color w:val="000000" w:themeColor="text1"/>
          <w:sz w:val="22"/>
          <w:szCs w:val="22"/>
          <w:lang w:val="en-GB"/>
        </w:rPr>
        <w:t>man</w:t>
      </w:r>
      <w:proofErr w:type="spellEnd"/>
      <w:r w:rsidR="00213E3B" w:rsidRPr="002D74B9">
        <w:rPr>
          <w:color w:val="000000" w:themeColor="text1"/>
          <w:sz w:val="22"/>
          <w:szCs w:val="22"/>
          <w:lang w:val="en-GB"/>
        </w:rPr>
        <w:t>,</w:t>
      </w:r>
      <w:r w:rsidRPr="002D74B9">
        <w:rPr>
          <w:color w:val="000000" w:themeColor="text1"/>
          <w:sz w:val="22"/>
          <w:szCs w:val="22"/>
          <w:lang w:val="en-GB"/>
        </w:rPr>
        <w:t xml:space="preserve"> said:</w:t>
      </w:r>
      <w:r w:rsidR="00213E3B" w:rsidRPr="002D74B9">
        <w:rPr>
          <w:color w:val="000000" w:themeColor="text1"/>
          <w:sz w:val="22"/>
          <w:szCs w:val="22"/>
          <w:lang w:val="en-GB"/>
        </w:rPr>
        <w:t xml:space="preserve"> </w:t>
      </w:r>
      <w:r w:rsidRPr="002D74B9">
        <w:rPr>
          <w:color w:val="000000" w:themeColor="text1"/>
          <w:sz w:val="22"/>
          <w:szCs w:val="22"/>
          <w:lang w:val="en-GB"/>
        </w:rPr>
        <w:t>“Flexo printing is a widely adopted printing technology in the local packaging industry and is known for its versatility, cost-effectiveness</w:t>
      </w:r>
      <w:r w:rsidR="005C1DC2" w:rsidRPr="002D74B9">
        <w:rPr>
          <w:color w:val="000000" w:themeColor="text1"/>
          <w:sz w:val="22"/>
          <w:szCs w:val="22"/>
          <w:lang w:val="en-GB"/>
        </w:rPr>
        <w:t>,</w:t>
      </w:r>
      <w:r w:rsidRPr="002D74B9">
        <w:rPr>
          <w:color w:val="000000" w:themeColor="text1"/>
          <w:sz w:val="22"/>
          <w:szCs w:val="22"/>
          <w:lang w:val="en-GB"/>
        </w:rPr>
        <w:t xml:space="preserve"> and ability to produce high quality applications – even in long print runs. Miraclon offers the best prepress technology to address </w:t>
      </w:r>
      <w:r w:rsidR="00BA36AF" w:rsidRPr="002D74B9">
        <w:rPr>
          <w:color w:val="000000" w:themeColor="text1"/>
          <w:sz w:val="22"/>
          <w:szCs w:val="22"/>
          <w:lang w:val="en-GB"/>
        </w:rPr>
        <w:t>industry</w:t>
      </w:r>
      <w:r w:rsidRPr="002D74B9">
        <w:rPr>
          <w:color w:val="000000" w:themeColor="text1"/>
          <w:sz w:val="22"/>
          <w:szCs w:val="22"/>
          <w:lang w:val="en-GB"/>
        </w:rPr>
        <w:t xml:space="preserve"> needs, with FLEXCEL NX Technology pushing the boundaries of the efficiency, productivity and precision levels that can be achieved with flexo.”</w:t>
      </w:r>
    </w:p>
    <w:p w14:paraId="1D1BE743" w14:textId="3EE3B3DF" w:rsidR="00A71901" w:rsidRPr="002D74B9" w:rsidRDefault="00A71901" w:rsidP="00B80E95">
      <w:pPr>
        <w:pStyle w:val="p1"/>
        <w:spacing w:line="360" w:lineRule="auto"/>
        <w:jc w:val="both"/>
        <w:rPr>
          <w:color w:val="000000" w:themeColor="text1"/>
          <w:sz w:val="22"/>
          <w:szCs w:val="22"/>
          <w:lang w:val="en-GB"/>
        </w:rPr>
      </w:pPr>
    </w:p>
    <w:p w14:paraId="502E9435" w14:textId="588D9A07" w:rsidR="00FA69AF" w:rsidRPr="002D74B9" w:rsidRDefault="00F85D03" w:rsidP="00B80E95">
      <w:pPr>
        <w:pStyle w:val="p1"/>
        <w:spacing w:line="360" w:lineRule="auto"/>
        <w:jc w:val="both"/>
        <w:rPr>
          <w:color w:val="000000" w:themeColor="text1"/>
          <w:sz w:val="22"/>
          <w:szCs w:val="22"/>
          <w:lang w:val="en-GB"/>
        </w:rPr>
      </w:pPr>
      <w:r w:rsidRPr="00237423">
        <w:rPr>
          <w:color w:val="000000" w:themeColor="text1"/>
          <w:sz w:val="22"/>
          <w:szCs w:val="22"/>
          <w:lang w:val="en-GB"/>
        </w:rPr>
        <w:t xml:space="preserve">Jozsef </w:t>
      </w:r>
      <w:r w:rsidR="00AC58A4" w:rsidRPr="002D74B9">
        <w:rPr>
          <w:color w:val="000000" w:themeColor="text1"/>
          <w:sz w:val="22"/>
          <w:szCs w:val="22"/>
          <w:lang w:val="en-GB"/>
        </w:rPr>
        <w:t xml:space="preserve">Bugar </w:t>
      </w:r>
      <w:r w:rsidR="00FA69AF" w:rsidRPr="002D74B9">
        <w:rPr>
          <w:color w:val="000000" w:themeColor="text1"/>
          <w:sz w:val="22"/>
          <w:szCs w:val="22"/>
          <w:lang w:val="en-GB"/>
        </w:rPr>
        <w:t>adds: “In discussion</w:t>
      </w:r>
      <w:r w:rsidR="00B44F10" w:rsidRPr="002D74B9">
        <w:rPr>
          <w:color w:val="000000" w:themeColor="text1"/>
          <w:sz w:val="22"/>
          <w:szCs w:val="22"/>
          <w:lang w:val="en-GB"/>
        </w:rPr>
        <w:t>s</w:t>
      </w:r>
      <w:r w:rsidR="00FA69AF" w:rsidRPr="002D74B9">
        <w:rPr>
          <w:color w:val="000000" w:themeColor="text1"/>
          <w:sz w:val="22"/>
          <w:szCs w:val="22"/>
          <w:lang w:val="en-GB"/>
        </w:rPr>
        <w:t xml:space="preserve"> with trade shops and converters, accuracy</w:t>
      </w:r>
      <w:r w:rsidR="008A0951">
        <w:rPr>
          <w:color w:val="000000" w:themeColor="text1"/>
          <w:sz w:val="22"/>
          <w:szCs w:val="22"/>
          <w:lang w:val="en-GB"/>
        </w:rPr>
        <w:t xml:space="preserve">, </w:t>
      </w:r>
      <w:r w:rsidR="00FA69AF" w:rsidRPr="002D74B9">
        <w:rPr>
          <w:color w:val="000000" w:themeColor="text1"/>
          <w:sz w:val="22"/>
          <w:szCs w:val="22"/>
          <w:lang w:val="en-GB"/>
        </w:rPr>
        <w:t xml:space="preserve">repeatability, </w:t>
      </w:r>
      <w:r w:rsidR="00F90536">
        <w:rPr>
          <w:color w:val="000000" w:themeColor="text1"/>
          <w:sz w:val="22"/>
          <w:szCs w:val="22"/>
          <w:lang w:val="en-GB"/>
        </w:rPr>
        <w:t xml:space="preserve">the </w:t>
      </w:r>
      <w:r w:rsidR="00FA69AF" w:rsidRPr="002D74B9">
        <w:rPr>
          <w:color w:val="000000" w:themeColor="text1"/>
          <w:sz w:val="22"/>
          <w:szCs w:val="22"/>
          <w:lang w:val="en-GB"/>
        </w:rPr>
        <w:t xml:space="preserve">ability to print on sustainable substrates, optimization of the platemaking process, print quality and job turnaround times are key considerations when they invest in new technology. This, together with sustainable printing as one of the key trends we’re seeing in Romania, makes FLEXCEL NX Technology the perfect candidate for anyone looking to address these </w:t>
      </w:r>
      <w:r w:rsidR="00BA36AF" w:rsidRPr="002D74B9">
        <w:rPr>
          <w:color w:val="000000" w:themeColor="text1"/>
          <w:sz w:val="22"/>
          <w:szCs w:val="22"/>
          <w:lang w:val="en-GB"/>
        </w:rPr>
        <w:t>challenges and concerns.”</w:t>
      </w:r>
    </w:p>
    <w:p w14:paraId="77FC3949" w14:textId="77777777" w:rsidR="00AC58A4" w:rsidRPr="002D74B9" w:rsidRDefault="00AC58A4" w:rsidP="00B80E95">
      <w:pPr>
        <w:pStyle w:val="p1"/>
        <w:spacing w:line="360" w:lineRule="auto"/>
        <w:jc w:val="both"/>
        <w:rPr>
          <w:color w:val="000000" w:themeColor="text1"/>
          <w:sz w:val="22"/>
          <w:szCs w:val="22"/>
          <w:lang w:val="en-GB"/>
        </w:rPr>
      </w:pPr>
    </w:p>
    <w:p w14:paraId="23CC2F64" w14:textId="5327D13C" w:rsidR="00AC58A4" w:rsidRDefault="00B80E95" w:rsidP="00AC58A4">
      <w:pPr>
        <w:pStyle w:val="p1"/>
        <w:spacing w:line="360" w:lineRule="auto"/>
        <w:rPr>
          <w:sz w:val="22"/>
          <w:szCs w:val="22"/>
          <w:lang w:val="en-GB"/>
        </w:rPr>
      </w:pPr>
      <w:r w:rsidRPr="002D74B9">
        <w:rPr>
          <w:color w:val="000000" w:themeColor="text1"/>
          <w:sz w:val="22"/>
          <w:szCs w:val="22"/>
          <w:lang w:val="en-GB"/>
        </w:rPr>
        <w:t xml:space="preserve">Kris Sentek, Sales Manager for Central-Eastern Europe at Miraclon comments, “Eastern Europe </w:t>
      </w:r>
      <w:r w:rsidR="00AC58A4" w:rsidRPr="002D74B9">
        <w:rPr>
          <w:color w:val="000000" w:themeColor="text1"/>
          <w:sz w:val="22"/>
          <w:szCs w:val="22"/>
          <w:lang w:val="en-GB"/>
        </w:rPr>
        <w:t>continues to be</w:t>
      </w:r>
      <w:r w:rsidRPr="002D74B9">
        <w:rPr>
          <w:color w:val="000000" w:themeColor="text1"/>
          <w:sz w:val="22"/>
          <w:szCs w:val="22"/>
          <w:lang w:val="en-GB"/>
        </w:rPr>
        <w:t xml:space="preserve"> a key growth market for flexo printing</w:t>
      </w:r>
      <w:r w:rsidR="00AC58A4" w:rsidRPr="002D74B9">
        <w:rPr>
          <w:color w:val="000000" w:themeColor="text1"/>
          <w:sz w:val="22"/>
          <w:szCs w:val="22"/>
          <w:lang w:val="en-GB"/>
        </w:rPr>
        <w:t>,</w:t>
      </w:r>
      <w:r w:rsidRPr="002D74B9">
        <w:rPr>
          <w:color w:val="000000" w:themeColor="text1"/>
          <w:sz w:val="22"/>
          <w:szCs w:val="22"/>
          <w:lang w:val="en-GB"/>
        </w:rPr>
        <w:t xml:space="preserve"> </w:t>
      </w:r>
      <w:r w:rsidR="00AC58A4" w:rsidRPr="002D74B9">
        <w:rPr>
          <w:color w:val="000000" w:themeColor="text1"/>
          <w:sz w:val="22"/>
          <w:szCs w:val="22"/>
          <w:lang w:val="en-GB"/>
        </w:rPr>
        <w:t xml:space="preserve">with a host of opportunities for trade shops and converters to take advantage of FLEXCEL NX Technology to maximize productivity, </w:t>
      </w:r>
      <w:r w:rsidR="00F85D03" w:rsidRPr="002D74B9">
        <w:rPr>
          <w:color w:val="000000" w:themeColor="text1"/>
          <w:sz w:val="22"/>
          <w:szCs w:val="22"/>
          <w:lang w:val="en-GB"/>
        </w:rPr>
        <w:t>efficiency</w:t>
      </w:r>
      <w:r w:rsidR="00A353B6">
        <w:rPr>
          <w:color w:val="000000" w:themeColor="text1"/>
          <w:sz w:val="22"/>
          <w:szCs w:val="22"/>
          <w:lang w:val="en-GB"/>
        </w:rPr>
        <w:t>,</w:t>
      </w:r>
      <w:r w:rsidR="00AC58A4" w:rsidRPr="002D74B9">
        <w:rPr>
          <w:color w:val="000000" w:themeColor="text1"/>
          <w:sz w:val="22"/>
          <w:szCs w:val="22"/>
          <w:lang w:val="en-GB"/>
        </w:rPr>
        <w:t xml:space="preserve"> and sustainability targets, and ultimately improve their bottom line. </w:t>
      </w:r>
      <w:r w:rsidR="00AC58A4" w:rsidRPr="002D74B9">
        <w:rPr>
          <w:color w:val="000000" w:themeColor="text1"/>
          <w:sz w:val="22"/>
          <w:szCs w:val="22"/>
          <w:lang w:val="en-GB"/>
        </w:rPr>
        <w:lastRenderedPageBreak/>
        <w:t xml:space="preserve">The </w:t>
      </w:r>
      <w:r w:rsidR="00F85D03" w:rsidRPr="002D74B9">
        <w:rPr>
          <w:color w:val="000000" w:themeColor="text1"/>
          <w:sz w:val="22"/>
          <w:szCs w:val="22"/>
          <w:lang w:val="en-GB"/>
        </w:rPr>
        <w:t>Printman</w:t>
      </w:r>
      <w:r w:rsidR="00AC58A4" w:rsidRPr="002D74B9">
        <w:rPr>
          <w:color w:val="000000" w:themeColor="text1"/>
          <w:sz w:val="22"/>
          <w:szCs w:val="22"/>
          <w:lang w:val="en-GB"/>
        </w:rPr>
        <w:t xml:space="preserve"> team has excellent technical knowledge </w:t>
      </w:r>
      <w:r w:rsidR="00AC58A4">
        <w:rPr>
          <w:sz w:val="22"/>
          <w:szCs w:val="22"/>
          <w:lang w:val="en-GB"/>
        </w:rPr>
        <w:t>and strong customer relationships, and I’m confident that both existing and prospective customer</w:t>
      </w:r>
      <w:r w:rsidR="005653D9">
        <w:rPr>
          <w:sz w:val="22"/>
          <w:szCs w:val="22"/>
          <w:lang w:val="en-GB"/>
        </w:rPr>
        <w:t>s</w:t>
      </w:r>
      <w:r w:rsidR="00AC58A4">
        <w:rPr>
          <w:sz w:val="22"/>
          <w:szCs w:val="22"/>
          <w:lang w:val="en-GB"/>
        </w:rPr>
        <w:t xml:space="preserve"> in the region will benefit from their expertise.</w:t>
      </w:r>
      <w:r w:rsidR="005C1DC2">
        <w:rPr>
          <w:sz w:val="22"/>
          <w:szCs w:val="22"/>
          <w:lang w:val="en-GB"/>
        </w:rPr>
        <w:t>”</w:t>
      </w:r>
      <w:r w:rsidR="00AC58A4">
        <w:rPr>
          <w:sz w:val="22"/>
          <w:szCs w:val="22"/>
          <w:lang w:val="en-GB"/>
        </w:rPr>
        <w:t xml:space="preserve"> </w:t>
      </w:r>
    </w:p>
    <w:p w14:paraId="7D82901F" w14:textId="77777777" w:rsidR="00AC58A4" w:rsidRDefault="00AC58A4" w:rsidP="00B80E95">
      <w:pPr>
        <w:pStyle w:val="p1"/>
        <w:spacing w:line="360" w:lineRule="auto"/>
        <w:jc w:val="both"/>
        <w:rPr>
          <w:sz w:val="22"/>
          <w:szCs w:val="22"/>
          <w:lang w:val="en-GB"/>
        </w:rPr>
      </w:pPr>
    </w:p>
    <w:p w14:paraId="1DC5B5D6" w14:textId="7CD88266" w:rsidR="00B80E95" w:rsidRPr="00213E3B" w:rsidRDefault="00CE315D" w:rsidP="00BA6457">
      <w:pPr>
        <w:pStyle w:val="p1"/>
        <w:spacing w:line="360" w:lineRule="auto"/>
        <w:jc w:val="center"/>
        <w:rPr>
          <w:bCs/>
          <w:sz w:val="22"/>
          <w:szCs w:val="22"/>
          <w:lang w:val="en-GB"/>
        </w:rPr>
      </w:pPr>
      <w:r w:rsidRPr="00213E3B">
        <w:rPr>
          <w:bCs/>
          <w:sz w:val="22"/>
          <w:szCs w:val="22"/>
          <w:lang w:val="en-GB"/>
        </w:rPr>
        <w:t>ENDS</w:t>
      </w:r>
    </w:p>
    <w:p w14:paraId="579C9301" w14:textId="15CECB9B" w:rsidR="001C5905" w:rsidRPr="002D74B9" w:rsidRDefault="001C5905" w:rsidP="002D74B9">
      <w:pPr>
        <w:rPr>
          <w:rFonts w:ascii="Arial" w:hAnsi="Arial" w:cs="Arial"/>
          <w:b/>
          <w:sz w:val="22"/>
          <w:szCs w:val="22"/>
          <w:lang w:val="en-GB"/>
        </w:rPr>
      </w:pPr>
    </w:p>
    <w:p w14:paraId="5595E084" w14:textId="19CF454A" w:rsidR="002D74B9" w:rsidRPr="002D74B9" w:rsidRDefault="002D74B9" w:rsidP="002D74B9">
      <w:pPr>
        <w:rPr>
          <w:rFonts w:ascii="Arial" w:hAnsi="Arial" w:cs="Arial"/>
          <w:b/>
          <w:bCs/>
          <w:sz w:val="22"/>
          <w:szCs w:val="22"/>
          <w:lang w:val="en-GB"/>
        </w:rPr>
      </w:pPr>
      <w:r w:rsidRPr="002D74B9">
        <w:rPr>
          <w:rFonts w:ascii="Arial" w:hAnsi="Arial" w:cs="Arial"/>
          <w:b/>
          <w:sz w:val="22"/>
          <w:szCs w:val="22"/>
          <w:lang w:val="en-GB"/>
        </w:rPr>
        <w:t xml:space="preserve">About </w:t>
      </w:r>
      <w:proofErr w:type="spellStart"/>
      <w:r>
        <w:rPr>
          <w:rFonts w:ascii="Arial" w:hAnsi="Arial" w:cs="Arial"/>
          <w:b/>
          <w:sz w:val="22"/>
          <w:szCs w:val="22"/>
          <w:lang w:val="en-GB"/>
        </w:rPr>
        <w:t>Printman</w:t>
      </w:r>
      <w:proofErr w:type="spellEnd"/>
    </w:p>
    <w:p w14:paraId="0FF5466A" w14:textId="2BA28492" w:rsidR="002D74B9" w:rsidRPr="00237423" w:rsidRDefault="002D74B9" w:rsidP="002D74B9">
      <w:pPr>
        <w:pStyle w:val="p1"/>
        <w:jc w:val="both"/>
        <w:rPr>
          <w:sz w:val="22"/>
          <w:szCs w:val="22"/>
          <w:lang w:val="en-GB"/>
        </w:rPr>
      </w:pPr>
      <w:r w:rsidRPr="002D74B9">
        <w:rPr>
          <w:color w:val="000000" w:themeColor="text1"/>
          <w:sz w:val="22"/>
          <w:szCs w:val="22"/>
          <w:lang w:val="en-GB"/>
        </w:rPr>
        <w:t xml:space="preserve">Find out more </w:t>
      </w:r>
      <w:r w:rsidRPr="00237423">
        <w:rPr>
          <w:color w:val="000000" w:themeColor="text1"/>
          <w:sz w:val="22"/>
          <w:szCs w:val="22"/>
          <w:lang w:val="en-GB"/>
        </w:rPr>
        <w:t xml:space="preserve">about </w:t>
      </w:r>
      <w:proofErr w:type="spellStart"/>
      <w:r w:rsidRPr="00237423">
        <w:rPr>
          <w:color w:val="000000" w:themeColor="text1"/>
          <w:sz w:val="22"/>
          <w:szCs w:val="22"/>
          <w:lang w:val="en-GB"/>
        </w:rPr>
        <w:t>Printman</w:t>
      </w:r>
      <w:proofErr w:type="spellEnd"/>
      <w:r w:rsidRPr="00237423">
        <w:rPr>
          <w:color w:val="000000" w:themeColor="text1"/>
          <w:sz w:val="22"/>
          <w:szCs w:val="22"/>
          <w:lang w:val="en-GB"/>
        </w:rPr>
        <w:t xml:space="preserve"> at </w:t>
      </w:r>
      <w:hyperlink r:id="rId14" w:history="1">
        <w:r w:rsidRPr="00237423">
          <w:rPr>
            <w:rStyle w:val="Hyperlink"/>
            <w:sz w:val="22"/>
            <w:szCs w:val="22"/>
            <w:lang w:val="en-GB"/>
          </w:rPr>
          <w:t>www.printman.eu</w:t>
        </w:r>
      </w:hyperlink>
      <w:r w:rsidRPr="002D74B9">
        <w:rPr>
          <w:sz w:val="22"/>
          <w:szCs w:val="22"/>
          <w:lang w:val="en-GB"/>
        </w:rPr>
        <w:t xml:space="preserve">, </w:t>
      </w:r>
      <w:r w:rsidRPr="002D74B9">
        <w:rPr>
          <w:color w:val="000000" w:themeColor="text1"/>
          <w:sz w:val="22"/>
          <w:szCs w:val="22"/>
          <w:lang w:val="en-GB"/>
        </w:rPr>
        <w:t xml:space="preserve">and follow </w:t>
      </w:r>
      <w:r w:rsidRPr="00237423">
        <w:rPr>
          <w:color w:val="000000" w:themeColor="text1"/>
          <w:sz w:val="22"/>
          <w:szCs w:val="22"/>
          <w:lang w:val="en-GB"/>
        </w:rPr>
        <w:t xml:space="preserve">them on </w:t>
      </w:r>
      <w:hyperlink r:id="rId15" w:history="1">
        <w:r w:rsidRPr="002D74B9">
          <w:rPr>
            <w:rStyle w:val="Hyperlink"/>
            <w:sz w:val="22"/>
            <w:szCs w:val="22"/>
            <w:lang w:val="en-GB"/>
          </w:rPr>
          <w:t>LinkedIn</w:t>
        </w:r>
      </w:hyperlink>
      <w:r w:rsidRPr="00237423">
        <w:rPr>
          <w:sz w:val="22"/>
          <w:szCs w:val="22"/>
          <w:lang w:val="en-GB"/>
        </w:rPr>
        <w:t xml:space="preserve">, </w:t>
      </w:r>
      <w:hyperlink r:id="rId16" w:history="1">
        <w:r w:rsidRPr="002D74B9">
          <w:rPr>
            <w:rStyle w:val="Hyperlink"/>
            <w:sz w:val="22"/>
            <w:szCs w:val="22"/>
            <w:lang w:val="en-GB"/>
          </w:rPr>
          <w:t>YouTube</w:t>
        </w:r>
      </w:hyperlink>
      <w:r w:rsidRPr="00237423">
        <w:rPr>
          <w:rStyle w:val="Hyperlink"/>
          <w:sz w:val="22"/>
          <w:szCs w:val="22"/>
          <w:lang w:val="en-GB"/>
        </w:rPr>
        <w:t xml:space="preserve"> </w:t>
      </w:r>
      <w:r w:rsidRPr="002D74B9">
        <w:rPr>
          <w:color w:val="000000" w:themeColor="text1"/>
          <w:sz w:val="22"/>
          <w:szCs w:val="22"/>
          <w:lang w:val="en-GB"/>
        </w:rPr>
        <w:t>and</w:t>
      </w:r>
      <w:r w:rsidRPr="00237423">
        <w:rPr>
          <w:rStyle w:val="Hyperlink"/>
          <w:sz w:val="22"/>
          <w:szCs w:val="22"/>
          <w:lang w:val="en-GB"/>
        </w:rPr>
        <w:t xml:space="preserve"> </w:t>
      </w:r>
      <w:hyperlink r:id="rId17" w:history="1">
        <w:r w:rsidRPr="00237423">
          <w:rPr>
            <w:rStyle w:val="Hyperlink"/>
            <w:sz w:val="22"/>
            <w:szCs w:val="22"/>
            <w:lang w:val="en-GB"/>
          </w:rPr>
          <w:t>Facebook</w:t>
        </w:r>
      </w:hyperlink>
      <w:r w:rsidRPr="00237423">
        <w:rPr>
          <w:rStyle w:val="Hyperlink"/>
          <w:sz w:val="22"/>
          <w:szCs w:val="22"/>
          <w:lang w:val="en-GB"/>
        </w:rPr>
        <w:t>.</w:t>
      </w:r>
    </w:p>
    <w:p w14:paraId="3965C2F7" w14:textId="4F9B0B53" w:rsidR="002D74B9" w:rsidRPr="002D74B9" w:rsidRDefault="002D74B9" w:rsidP="002D74B9">
      <w:pPr>
        <w:rPr>
          <w:rFonts w:ascii="Arial" w:hAnsi="Arial" w:cs="Arial"/>
          <w:b/>
          <w:sz w:val="22"/>
          <w:szCs w:val="22"/>
          <w:lang w:val="en-GB"/>
        </w:rPr>
      </w:pPr>
    </w:p>
    <w:p w14:paraId="0A0E5F8C" w14:textId="77777777" w:rsidR="002D74B9" w:rsidRPr="002D74B9" w:rsidRDefault="002D74B9" w:rsidP="002D74B9">
      <w:pPr>
        <w:rPr>
          <w:rFonts w:ascii="Arial" w:hAnsi="Arial" w:cs="Arial"/>
          <w:b/>
          <w:sz w:val="22"/>
          <w:szCs w:val="22"/>
          <w:lang w:val="en-GB"/>
        </w:rPr>
      </w:pPr>
    </w:p>
    <w:p w14:paraId="5581689C" w14:textId="0F3D0633" w:rsidR="00CE315D" w:rsidRPr="002D74B9" w:rsidRDefault="00CE315D" w:rsidP="002D74B9">
      <w:pPr>
        <w:rPr>
          <w:rFonts w:ascii="Arial" w:hAnsi="Arial" w:cs="Arial"/>
          <w:b/>
          <w:bCs/>
          <w:sz w:val="22"/>
          <w:szCs w:val="22"/>
          <w:lang w:val="en-GB"/>
        </w:rPr>
      </w:pPr>
      <w:r w:rsidRPr="002D74B9">
        <w:rPr>
          <w:rFonts w:ascii="Arial" w:hAnsi="Arial" w:cs="Arial"/>
          <w:b/>
          <w:sz w:val="22"/>
          <w:szCs w:val="22"/>
          <w:lang w:val="en-GB"/>
        </w:rPr>
        <w:t>About Miraclon</w:t>
      </w:r>
    </w:p>
    <w:p w14:paraId="639F3994" w14:textId="58F04AA1" w:rsidR="00F85D03" w:rsidRDefault="00CE315D" w:rsidP="002D74B9">
      <w:pPr>
        <w:rPr>
          <w:rFonts w:ascii="Arial" w:hAnsi="Arial" w:cs="Arial"/>
          <w:sz w:val="22"/>
          <w:szCs w:val="22"/>
          <w:lang w:val="en-GB"/>
        </w:rPr>
      </w:pPr>
      <w:r w:rsidRPr="002D74B9">
        <w:rPr>
          <w:rFonts w:ascii="Arial" w:hAnsi="Arial" w:cs="Arial"/>
          <w:sz w:val="22"/>
          <w:szCs w:val="22"/>
          <w:lang w:val="en-GB"/>
        </w:rPr>
        <w:t>Miraclon is the home of KODAK FLEXCEL Solutions, which have helped transform flexographic printing for more than a decade. The technology, including the industry-leading FLEXCEL NX and FLEXCEL NX Ultra Systems, and FLEXCEL NX Print Suite that enables</w:t>
      </w:r>
      <w:r w:rsidRPr="00213E3B">
        <w:rPr>
          <w:rFonts w:ascii="Arial" w:hAnsi="Arial" w:cs="Arial"/>
          <w:sz w:val="22"/>
          <w:szCs w:val="22"/>
          <w:lang w:val="en-GB"/>
        </w:rPr>
        <w:t xml:space="preserve"> </w:t>
      </w:r>
      <w:proofErr w:type="spellStart"/>
      <w:r w:rsidRPr="00213E3B">
        <w:rPr>
          <w:rFonts w:ascii="Arial" w:hAnsi="Arial" w:cs="Arial"/>
          <w:sz w:val="22"/>
          <w:szCs w:val="22"/>
          <w:lang w:val="en-GB"/>
        </w:rPr>
        <w:t>PureFlexo</w:t>
      </w:r>
      <w:proofErr w:type="spellEnd"/>
      <w:r w:rsidRPr="00213E3B">
        <w:rPr>
          <w:rFonts w:ascii="Arial" w:hAnsi="Arial" w:cs="Arial"/>
          <w:sz w:val="22"/>
          <w:szCs w:val="22"/>
          <w:lang w:val="en-GB"/>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13E3B">
        <w:rPr>
          <w:rStyle w:val="Hyperlink"/>
          <w:rFonts w:ascii="Arial" w:hAnsi="Arial" w:cs="Arial"/>
          <w:sz w:val="22"/>
          <w:szCs w:val="22"/>
          <w:lang w:val="en-GB"/>
        </w:rPr>
        <w:t xml:space="preserve"> </w:t>
      </w:r>
      <w:hyperlink r:id="rId18" w:history="1">
        <w:r w:rsidRPr="00213E3B">
          <w:rPr>
            <w:rStyle w:val="Hyperlink"/>
            <w:rFonts w:ascii="Arial" w:hAnsi="Arial" w:cs="Arial"/>
            <w:sz w:val="22"/>
            <w:szCs w:val="22"/>
            <w:lang w:val="en-GB"/>
          </w:rPr>
          <w:t>www.miraclon.com</w:t>
        </w:r>
      </w:hyperlink>
      <w:r w:rsidRPr="00213E3B">
        <w:rPr>
          <w:rFonts w:ascii="Arial" w:hAnsi="Arial" w:cs="Arial"/>
          <w:sz w:val="22"/>
          <w:szCs w:val="22"/>
          <w:lang w:val="en-GB"/>
        </w:rPr>
        <w:t xml:space="preserve">, and follow us on </w:t>
      </w:r>
      <w:hyperlink r:id="rId19" w:history="1">
        <w:r w:rsidRPr="00213E3B">
          <w:rPr>
            <w:rStyle w:val="Hyperlink"/>
            <w:rFonts w:ascii="Arial" w:hAnsi="Arial" w:cs="Arial"/>
            <w:sz w:val="22"/>
            <w:szCs w:val="22"/>
            <w:lang w:val="en-GB"/>
          </w:rPr>
          <w:t>LinkedIn</w:t>
        </w:r>
      </w:hyperlink>
      <w:r w:rsidRPr="00213E3B">
        <w:rPr>
          <w:rFonts w:ascii="Arial" w:hAnsi="Arial" w:cs="Arial"/>
          <w:sz w:val="22"/>
          <w:szCs w:val="22"/>
          <w:lang w:val="en-GB"/>
        </w:rPr>
        <w:t xml:space="preserve"> and </w:t>
      </w:r>
      <w:hyperlink r:id="rId20" w:history="1">
        <w:r w:rsidRPr="00213E3B">
          <w:rPr>
            <w:rStyle w:val="Hyperlink"/>
            <w:rFonts w:ascii="Arial" w:hAnsi="Arial" w:cs="Arial"/>
            <w:sz w:val="22"/>
            <w:szCs w:val="22"/>
            <w:lang w:val="en-GB"/>
          </w:rPr>
          <w:t>YouTube</w:t>
        </w:r>
      </w:hyperlink>
      <w:r w:rsidRPr="00213E3B">
        <w:rPr>
          <w:rFonts w:ascii="Arial" w:hAnsi="Arial" w:cs="Arial"/>
          <w:sz w:val="22"/>
          <w:szCs w:val="22"/>
          <w:lang w:val="en-GB"/>
        </w:rPr>
        <w:t>.</w:t>
      </w:r>
    </w:p>
    <w:sectPr w:rsidR="00F85D03" w:rsidSect="00BA36AF">
      <w:headerReference w:type="default" r:id="rId21"/>
      <w:footerReference w:type="first" r:id="rId22"/>
      <w:pgSz w:w="12240" w:h="15840" w:code="1"/>
      <w:pgMar w:top="1350" w:right="1620" w:bottom="153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C588" w14:textId="77777777" w:rsidR="001A0900" w:rsidRDefault="001A0900">
      <w:r>
        <w:separator/>
      </w:r>
    </w:p>
  </w:endnote>
  <w:endnote w:type="continuationSeparator" w:id="0">
    <w:p w14:paraId="38EC439A" w14:textId="77777777" w:rsidR="001A0900" w:rsidRDefault="001A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lang w:eastAsia="de-DE"/>
      </w:rPr>
      <w:drawing>
        <wp:anchor distT="0" distB="0" distL="114300" distR="114300" simplePos="0" relativeHeight="251659264" behindDoc="0" locked="0" layoutInCell="1" allowOverlap="1" wp14:anchorId="28E8A2FD" wp14:editId="4DBC4E19">
          <wp:simplePos x="0" y="0"/>
          <wp:positionH relativeFrom="margin">
            <wp:align>right</wp:align>
          </wp:positionH>
          <wp:positionV relativeFrom="page">
            <wp:posOffset>9251839</wp:posOffset>
          </wp:positionV>
          <wp:extent cx="550800" cy="543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340D" w14:textId="77777777" w:rsidR="001A0900" w:rsidRDefault="001A0900">
      <w:r>
        <w:rPr>
          <w:color w:val="000000"/>
        </w:rPr>
        <w:separator/>
      </w:r>
    </w:p>
  </w:footnote>
  <w:footnote w:type="continuationSeparator" w:id="0">
    <w:p w14:paraId="09D3C0FC" w14:textId="77777777" w:rsidR="001A0900" w:rsidRDefault="001A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136E"/>
    <w:rsid w:val="00006BA4"/>
    <w:rsid w:val="00026E3E"/>
    <w:rsid w:val="00031FB0"/>
    <w:rsid w:val="000353B7"/>
    <w:rsid w:val="00036555"/>
    <w:rsid w:val="00042705"/>
    <w:rsid w:val="00043002"/>
    <w:rsid w:val="00055BB1"/>
    <w:rsid w:val="00066F7A"/>
    <w:rsid w:val="000749F7"/>
    <w:rsid w:val="00074E7C"/>
    <w:rsid w:val="00076077"/>
    <w:rsid w:val="00086A35"/>
    <w:rsid w:val="00094119"/>
    <w:rsid w:val="00094EBC"/>
    <w:rsid w:val="000A20FA"/>
    <w:rsid w:val="000A2943"/>
    <w:rsid w:val="000C2103"/>
    <w:rsid w:val="000D04BD"/>
    <w:rsid w:val="000D1F25"/>
    <w:rsid w:val="000D52DC"/>
    <w:rsid w:val="000E283C"/>
    <w:rsid w:val="00101185"/>
    <w:rsid w:val="00102CED"/>
    <w:rsid w:val="00110906"/>
    <w:rsid w:val="001131B9"/>
    <w:rsid w:val="0011429C"/>
    <w:rsid w:val="0011605E"/>
    <w:rsid w:val="00122615"/>
    <w:rsid w:val="001238C3"/>
    <w:rsid w:val="0012417F"/>
    <w:rsid w:val="0014145D"/>
    <w:rsid w:val="00142ACB"/>
    <w:rsid w:val="00143978"/>
    <w:rsid w:val="001511DA"/>
    <w:rsid w:val="00153998"/>
    <w:rsid w:val="00156921"/>
    <w:rsid w:val="0015779F"/>
    <w:rsid w:val="00161A56"/>
    <w:rsid w:val="0016622F"/>
    <w:rsid w:val="001767F8"/>
    <w:rsid w:val="0018080D"/>
    <w:rsid w:val="00183460"/>
    <w:rsid w:val="00184CDB"/>
    <w:rsid w:val="001873C4"/>
    <w:rsid w:val="00190BEC"/>
    <w:rsid w:val="001A0900"/>
    <w:rsid w:val="001A1ECA"/>
    <w:rsid w:val="001A4F7B"/>
    <w:rsid w:val="001B27F0"/>
    <w:rsid w:val="001B2B71"/>
    <w:rsid w:val="001B7683"/>
    <w:rsid w:val="001C0633"/>
    <w:rsid w:val="001C5905"/>
    <w:rsid w:val="001D44C4"/>
    <w:rsid w:val="001D48E5"/>
    <w:rsid w:val="001E04C4"/>
    <w:rsid w:val="001E648D"/>
    <w:rsid w:val="00202D48"/>
    <w:rsid w:val="00203297"/>
    <w:rsid w:val="00212C6E"/>
    <w:rsid w:val="00212E9B"/>
    <w:rsid w:val="00213E3B"/>
    <w:rsid w:val="00215CD3"/>
    <w:rsid w:val="002256DD"/>
    <w:rsid w:val="00225824"/>
    <w:rsid w:val="00227CD6"/>
    <w:rsid w:val="00237423"/>
    <w:rsid w:val="00251E71"/>
    <w:rsid w:val="002701DF"/>
    <w:rsid w:val="002766C9"/>
    <w:rsid w:val="00277AD6"/>
    <w:rsid w:val="00277CC1"/>
    <w:rsid w:val="00282EA2"/>
    <w:rsid w:val="00290444"/>
    <w:rsid w:val="00291312"/>
    <w:rsid w:val="00291B51"/>
    <w:rsid w:val="002B1025"/>
    <w:rsid w:val="002B1F2A"/>
    <w:rsid w:val="002B5531"/>
    <w:rsid w:val="002C04EF"/>
    <w:rsid w:val="002C4BAF"/>
    <w:rsid w:val="002D74B9"/>
    <w:rsid w:val="002E2ABE"/>
    <w:rsid w:val="002F1510"/>
    <w:rsid w:val="00304644"/>
    <w:rsid w:val="003049E2"/>
    <w:rsid w:val="00306C5E"/>
    <w:rsid w:val="00316E1B"/>
    <w:rsid w:val="00316E82"/>
    <w:rsid w:val="00325208"/>
    <w:rsid w:val="00332D1E"/>
    <w:rsid w:val="003338E6"/>
    <w:rsid w:val="00345986"/>
    <w:rsid w:val="003501A0"/>
    <w:rsid w:val="00362228"/>
    <w:rsid w:val="003668C4"/>
    <w:rsid w:val="00367091"/>
    <w:rsid w:val="0037052A"/>
    <w:rsid w:val="00370FE2"/>
    <w:rsid w:val="003808EF"/>
    <w:rsid w:val="00395E20"/>
    <w:rsid w:val="003A120F"/>
    <w:rsid w:val="003A1E33"/>
    <w:rsid w:val="003A4848"/>
    <w:rsid w:val="003B2822"/>
    <w:rsid w:val="003B3E76"/>
    <w:rsid w:val="003B46E4"/>
    <w:rsid w:val="003D043C"/>
    <w:rsid w:val="003D2346"/>
    <w:rsid w:val="003D5D87"/>
    <w:rsid w:val="003E0F43"/>
    <w:rsid w:val="003F1AE9"/>
    <w:rsid w:val="00404F30"/>
    <w:rsid w:val="0040645F"/>
    <w:rsid w:val="00410F0B"/>
    <w:rsid w:val="00420178"/>
    <w:rsid w:val="004272D7"/>
    <w:rsid w:val="0043324D"/>
    <w:rsid w:val="00436A0A"/>
    <w:rsid w:val="00440F28"/>
    <w:rsid w:val="00444018"/>
    <w:rsid w:val="00452E35"/>
    <w:rsid w:val="004555A7"/>
    <w:rsid w:val="00455EAA"/>
    <w:rsid w:val="00464426"/>
    <w:rsid w:val="004648F8"/>
    <w:rsid w:val="00470F98"/>
    <w:rsid w:val="00475EB3"/>
    <w:rsid w:val="00485B72"/>
    <w:rsid w:val="00494BC0"/>
    <w:rsid w:val="00495ED9"/>
    <w:rsid w:val="004972A0"/>
    <w:rsid w:val="004B378C"/>
    <w:rsid w:val="004C2B39"/>
    <w:rsid w:val="004C5B96"/>
    <w:rsid w:val="004E1CE5"/>
    <w:rsid w:val="00503EF5"/>
    <w:rsid w:val="00506882"/>
    <w:rsid w:val="00506B16"/>
    <w:rsid w:val="0053678A"/>
    <w:rsid w:val="00545977"/>
    <w:rsid w:val="005534C6"/>
    <w:rsid w:val="00555815"/>
    <w:rsid w:val="005600F0"/>
    <w:rsid w:val="005653D9"/>
    <w:rsid w:val="005658A4"/>
    <w:rsid w:val="005C0194"/>
    <w:rsid w:val="005C1DC2"/>
    <w:rsid w:val="005C4A38"/>
    <w:rsid w:val="005D3771"/>
    <w:rsid w:val="005E6666"/>
    <w:rsid w:val="005F2E82"/>
    <w:rsid w:val="005F61A7"/>
    <w:rsid w:val="0061094E"/>
    <w:rsid w:val="00610F69"/>
    <w:rsid w:val="00622A24"/>
    <w:rsid w:val="00625E38"/>
    <w:rsid w:val="0063475B"/>
    <w:rsid w:val="00637C7A"/>
    <w:rsid w:val="006417EC"/>
    <w:rsid w:val="00647611"/>
    <w:rsid w:val="00647688"/>
    <w:rsid w:val="00650096"/>
    <w:rsid w:val="00654BE1"/>
    <w:rsid w:val="00661E1C"/>
    <w:rsid w:val="00664409"/>
    <w:rsid w:val="00664458"/>
    <w:rsid w:val="00680130"/>
    <w:rsid w:val="006806CD"/>
    <w:rsid w:val="00683AAF"/>
    <w:rsid w:val="006853B6"/>
    <w:rsid w:val="00685C8F"/>
    <w:rsid w:val="006918C4"/>
    <w:rsid w:val="006A3135"/>
    <w:rsid w:val="006B3153"/>
    <w:rsid w:val="006B4411"/>
    <w:rsid w:val="006B6070"/>
    <w:rsid w:val="006D7BA1"/>
    <w:rsid w:val="006E3344"/>
    <w:rsid w:val="006E53A3"/>
    <w:rsid w:val="006F0588"/>
    <w:rsid w:val="006F32A8"/>
    <w:rsid w:val="006F74D8"/>
    <w:rsid w:val="00700091"/>
    <w:rsid w:val="007010BE"/>
    <w:rsid w:val="00710E9C"/>
    <w:rsid w:val="007155B1"/>
    <w:rsid w:val="00752B94"/>
    <w:rsid w:val="00760867"/>
    <w:rsid w:val="00767A63"/>
    <w:rsid w:val="007709EC"/>
    <w:rsid w:val="007766E9"/>
    <w:rsid w:val="00777E30"/>
    <w:rsid w:val="00787FE8"/>
    <w:rsid w:val="007975BF"/>
    <w:rsid w:val="007A456E"/>
    <w:rsid w:val="007B1274"/>
    <w:rsid w:val="007C3DF5"/>
    <w:rsid w:val="007C441F"/>
    <w:rsid w:val="007C6400"/>
    <w:rsid w:val="007D54EF"/>
    <w:rsid w:val="007E20D9"/>
    <w:rsid w:val="007E3697"/>
    <w:rsid w:val="007F1281"/>
    <w:rsid w:val="007F1E75"/>
    <w:rsid w:val="007F537E"/>
    <w:rsid w:val="007F7C1C"/>
    <w:rsid w:val="00803AA7"/>
    <w:rsid w:val="008050F4"/>
    <w:rsid w:val="00816A7F"/>
    <w:rsid w:val="00823563"/>
    <w:rsid w:val="00823B28"/>
    <w:rsid w:val="00851FB9"/>
    <w:rsid w:val="00856586"/>
    <w:rsid w:val="008746E6"/>
    <w:rsid w:val="00884D3E"/>
    <w:rsid w:val="00885072"/>
    <w:rsid w:val="008A0951"/>
    <w:rsid w:val="008A2B0C"/>
    <w:rsid w:val="008B59F9"/>
    <w:rsid w:val="008C7BF5"/>
    <w:rsid w:val="008D002F"/>
    <w:rsid w:val="008D3FC0"/>
    <w:rsid w:val="008D4682"/>
    <w:rsid w:val="008E5842"/>
    <w:rsid w:val="0090001A"/>
    <w:rsid w:val="0091091B"/>
    <w:rsid w:val="00920243"/>
    <w:rsid w:val="009349C6"/>
    <w:rsid w:val="00944907"/>
    <w:rsid w:val="00950F06"/>
    <w:rsid w:val="009646B1"/>
    <w:rsid w:val="009752F4"/>
    <w:rsid w:val="0098408B"/>
    <w:rsid w:val="00991AC9"/>
    <w:rsid w:val="0099424F"/>
    <w:rsid w:val="00995558"/>
    <w:rsid w:val="0099560C"/>
    <w:rsid w:val="00997B9F"/>
    <w:rsid w:val="009A6514"/>
    <w:rsid w:val="009B0AFB"/>
    <w:rsid w:val="009B295F"/>
    <w:rsid w:val="009B5204"/>
    <w:rsid w:val="009D1C0F"/>
    <w:rsid w:val="009D2749"/>
    <w:rsid w:val="009D2C80"/>
    <w:rsid w:val="009E296B"/>
    <w:rsid w:val="009F53AA"/>
    <w:rsid w:val="009F5692"/>
    <w:rsid w:val="009F6C63"/>
    <w:rsid w:val="009F6D61"/>
    <w:rsid w:val="00A12A22"/>
    <w:rsid w:val="00A16CCC"/>
    <w:rsid w:val="00A255F7"/>
    <w:rsid w:val="00A25B66"/>
    <w:rsid w:val="00A353B6"/>
    <w:rsid w:val="00A44F45"/>
    <w:rsid w:val="00A45224"/>
    <w:rsid w:val="00A45797"/>
    <w:rsid w:val="00A55531"/>
    <w:rsid w:val="00A55D07"/>
    <w:rsid w:val="00A5628B"/>
    <w:rsid w:val="00A71883"/>
    <w:rsid w:val="00A71901"/>
    <w:rsid w:val="00A7463A"/>
    <w:rsid w:val="00A82EF3"/>
    <w:rsid w:val="00A944A2"/>
    <w:rsid w:val="00AA0CEE"/>
    <w:rsid w:val="00AA3516"/>
    <w:rsid w:val="00AB19F3"/>
    <w:rsid w:val="00AB1DB6"/>
    <w:rsid w:val="00AC1D1A"/>
    <w:rsid w:val="00AC58A4"/>
    <w:rsid w:val="00AD24A1"/>
    <w:rsid w:val="00AD6A44"/>
    <w:rsid w:val="00AF3F0F"/>
    <w:rsid w:val="00B07E6F"/>
    <w:rsid w:val="00B1287D"/>
    <w:rsid w:val="00B1405A"/>
    <w:rsid w:val="00B1562B"/>
    <w:rsid w:val="00B16193"/>
    <w:rsid w:val="00B2153E"/>
    <w:rsid w:val="00B35DCC"/>
    <w:rsid w:val="00B44F10"/>
    <w:rsid w:val="00B564CF"/>
    <w:rsid w:val="00B609B6"/>
    <w:rsid w:val="00B73004"/>
    <w:rsid w:val="00B732D7"/>
    <w:rsid w:val="00B804C8"/>
    <w:rsid w:val="00B80927"/>
    <w:rsid w:val="00B80E95"/>
    <w:rsid w:val="00B8141B"/>
    <w:rsid w:val="00B8367C"/>
    <w:rsid w:val="00B90421"/>
    <w:rsid w:val="00B94069"/>
    <w:rsid w:val="00B95305"/>
    <w:rsid w:val="00BA36AF"/>
    <w:rsid w:val="00BA6457"/>
    <w:rsid w:val="00BB08F2"/>
    <w:rsid w:val="00BB6BC9"/>
    <w:rsid w:val="00BB7642"/>
    <w:rsid w:val="00BD1192"/>
    <w:rsid w:val="00BD5C6A"/>
    <w:rsid w:val="00BE4B8B"/>
    <w:rsid w:val="00BE5E03"/>
    <w:rsid w:val="00BF18C8"/>
    <w:rsid w:val="00BF46E3"/>
    <w:rsid w:val="00BF5277"/>
    <w:rsid w:val="00BF6053"/>
    <w:rsid w:val="00C06D26"/>
    <w:rsid w:val="00C1384D"/>
    <w:rsid w:val="00C13A36"/>
    <w:rsid w:val="00C20D67"/>
    <w:rsid w:val="00C33B33"/>
    <w:rsid w:val="00C40B3D"/>
    <w:rsid w:val="00C55362"/>
    <w:rsid w:val="00C64A3A"/>
    <w:rsid w:val="00C77292"/>
    <w:rsid w:val="00C87C2B"/>
    <w:rsid w:val="00C947D6"/>
    <w:rsid w:val="00CA026B"/>
    <w:rsid w:val="00CA1621"/>
    <w:rsid w:val="00CA5BEB"/>
    <w:rsid w:val="00CB0399"/>
    <w:rsid w:val="00CB455B"/>
    <w:rsid w:val="00CE315D"/>
    <w:rsid w:val="00CE78C5"/>
    <w:rsid w:val="00CF41F2"/>
    <w:rsid w:val="00D13B84"/>
    <w:rsid w:val="00D2038F"/>
    <w:rsid w:val="00D323AB"/>
    <w:rsid w:val="00D36BB5"/>
    <w:rsid w:val="00D44382"/>
    <w:rsid w:val="00D57C83"/>
    <w:rsid w:val="00D602C9"/>
    <w:rsid w:val="00D8393E"/>
    <w:rsid w:val="00D927E2"/>
    <w:rsid w:val="00DA3AF6"/>
    <w:rsid w:val="00DA4114"/>
    <w:rsid w:val="00DB5EEF"/>
    <w:rsid w:val="00DD73A8"/>
    <w:rsid w:val="00DE5266"/>
    <w:rsid w:val="00DE5F38"/>
    <w:rsid w:val="00E03D65"/>
    <w:rsid w:val="00E15379"/>
    <w:rsid w:val="00E2322D"/>
    <w:rsid w:val="00E36F35"/>
    <w:rsid w:val="00E56BD8"/>
    <w:rsid w:val="00E91D91"/>
    <w:rsid w:val="00E957D7"/>
    <w:rsid w:val="00EA2F4F"/>
    <w:rsid w:val="00EA4B2C"/>
    <w:rsid w:val="00EA6245"/>
    <w:rsid w:val="00EB1DC8"/>
    <w:rsid w:val="00EB7A1B"/>
    <w:rsid w:val="00EC1D26"/>
    <w:rsid w:val="00EC3C12"/>
    <w:rsid w:val="00EC3D93"/>
    <w:rsid w:val="00EE07C6"/>
    <w:rsid w:val="00EE6007"/>
    <w:rsid w:val="00EF734E"/>
    <w:rsid w:val="00F01569"/>
    <w:rsid w:val="00F14706"/>
    <w:rsid w:val="00F167D3"/>
    <w:rsid w:val="00F25CA1"/>
    <w:rsid w:val="00F33A88"/>
    <w:rsid w:val="00F420B6"/>
    <w:rsid w:val="00F44192"/>
    <w:rsid w:val="00F5119D"/>
    <w:rsid w:val="00F56814"/>
    <w:rsid w:val="00F56F86"/>
    <w:rsid w:val="00F60498"/>
    <w:rsid w:val="00F76057"/>
    <w:rsid w:val="00F85D03"/>
    <w:rsid w:val="00F901C5"/>
    <w:rsid w:val="00F90536"/>
    <w:rsid w:val="00F91305"/>
    <w:rsid w:val="00F95B36"/>
    <w:rsid w:val="00FA69AF"/>
    <w:rsid w:val="00FC23CC"/>
    <w:rsid w:val="00FC7D51"/>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43053E3B-0D87-4F80-B8FF-F7E680E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de-DE"/>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lang w:val="en-US"/>
    </w:rPr>
  </w:style>
  <w:style w:type="character" w:styleId="FollowedHyperlink">
    <w:name w:val="FollowedHyperlink"/>
    <w:basedOn w:val="DefaultParagraphFont"/>
    <w:uiPriority w:val="99"/>
    <w:semiHidden/>
    <w:unhideWhenUsed/>
    <w:rsid w:val="00944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fellows@adcomms.co.uk" TargetMode="External"/><Relationship Id="rId18" Type="http://schemas.openxmlformats.org/officeDocument/2006/relationships/hyperlink" Target="http://www.miraclon.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yperlink" Target="https://www.facebook.com/printmanRO/" TargetMode="External"/><Relationship Id="rId2" Type="http://schemas.openxmlformats.org/officeDocument/2006/relationships/customXml" Target="../customXml/item2.xml"/><Relationship Id="rId16" Type="http://schemas.openxmlformats.org/officeDocument/2006/relationships/hyperlink" Target="https://www.youtube.com/channel/UC3U4qXAJcDIabHado9XDSNw/featured" TargetMode="External"/><Relationship Id="rId20" Type="http://schemas.openxmlformats.org/officeDocument/2006/relationships/hyperlink" Target="https://www.youtube.com/channel/UCAZGpziB6Lq_Kx8ROgoMdCA/featu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nkedin.com/company/printmanromani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miraclon-corpo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ntman.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3.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customXml/itemProps4.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FlexoPlatte</vt:lpstr>
      <vt:lpstr>Nägele completes FLECXEL NX Certification</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FlexoPlatte</dc:title>
  <dc:creator>Elni Van Rensburg</dc:creator>
  <cp:lastModifiedBy>Aimee Parsons</cp:lastModifiedBy>
  <cp:revision>11</cp:revision>
  <cp:lastPrinted>2022-03-21T10:11:00Z</cp:lastPrinted>
  <dcterms:created xsi:type="dcterms:W3CDTF">2023-03-24T14:27:00Z</dcterms:created>
  <dcterms:modified xsi:type="dcterms:W3CDTF">2023-08-18T09:50:00Z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ies>
</file>