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7A79D2F7" w:rsidR="009F6C63" w:rsidRPr="005C1DC2" w:rsidRDefault="00B8141B" w:rsidP="00BA6457">
      <w:pPr>
        <w:pStyle w:val="p1"/>
        <w:spacing w:line="360" w:lineRule="auto"/>
        <w:rPr>
          <w:b/>
          <w:sz w:val="22"/>
          <w:szCs w:val="22"/>
          <w:lang w:val="en-GB"/>
        </w:rPr>
      </w:pPr>
      <w:r w:rsidRPr="00DB0DE9">
        <w:rPr>
          <w:b/>
          <w:bCs/>
          <w:noProof/>
          <w:sz w:val="20"/>
          <w:szCs w:val="20"/>
          <w:lang w:val="es-MX"/>
        </w:rPr>
        <w:drawing>
          <wp:anchor distT="0" distB="0" distL="114300" distR="114300" simplePos="0" relativeHeight="251659264" behindDoc="0" locked="0" layoutInCell="1" allowOverlap="1" wp14:anchorId="017C74C8" wp14:editId="769D636B">
            <wp:simplePos x="0" y="0"/>
            <wp:positionH relativeFrom="page">
              <wp:posOffset>5286375</wp:posOffset>
            </wp:positionH>
            <wp:positionV relativeFrom="paragraph">
              <wp:posOffset>-797560</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6CD" w:rsidRPr="005C1DC2">
        <w:rPr>
          <w:noProof/>
          <w:sz w:val="22"/>
          <w:szCs w:val="22"/>
          <w:lang w:val="en-GB" w:eastAsia="de-DE"/>
        </w:rPr>
        <w:t xml:space="preserve"> </w:t>
      </w:r>
    </w:p>
    <w:p w14:paraId="12CBB8A9" w14:textId="73D1E122" w:rsidR="009F6C63" w:rsidRPr="009E33A0" w:rsidRDefault="00BA36AF" w:rsidP="00BA6457">
      <w:pPr>
        <w:pStyle w:val="p1"/>
        <w:spacing w:line="360" w:lineRule="auto"/>
        <w:rPr>
          <w:sz w:val="20"/>
          <w:szCs w:val="20"/>
          <w:lang w:val="en-GB"/>
        </w:rPr>
      </w:pPr>
      <w:r w:rsidRPr="009E33A0">
        <w:rPr>
          <w:b/>
          <w:sz w:val="20"/>
          <w:szCs w:val="20"/>
          <w:lang w:val="en-GB"/>
        </w:rPr>
        <w:t>Press Release</w:t>
      </w:r>
    </w:p>
    <w:p w14:paraId="69BEDCE6" w14:textId="77777777" w:rsidR="00F33A88" w:rsidRPr="009E33A0" w:rsidRDefault="00F33A88" w:rsidP="00BA6457">
      <w:pPr>
        <w:pStyle w:val="Standard1"/>
        <w:rPr>
          <w:rFonts w:ascii="Arial" w:hAnsi="Arial" w:cs="Arial"/>
          <w:szCs w:val="20"/>
          <w:lang w:val="en-GB"/>
        </w:rPr>
      </w:pPr>
    </w:p>
    <w:p w14:paraId="0F37B54D" w14:textId="6B3EAC91" w:rsidR="00215CD3" w:rsidRPr="009E33A0" w:rsidRDefault="00215CD3" w:rsidP="00BA6457">
      <w:pPr>
        <w:pStyle w:val="Standard1"/>
        <w:rPr>
          <w:rFonts w:ascii="Arial" w:hAnsi="Arial" w:cs="Arial"/>
          <w:szCs w:val="20"/>
          <w:lang w:val="en-GB"/>
        </w:rPr>
      </w:pPr>
      <w:r w:rsidRPr="009E33A0">
        <w:rPr>
          <w:rFonts w:ascii="Arial" w:hAnsi="Arial" w:cs="Arial"/>
          <w:szCs w:val="20"/>
          <w:lang w:val="en-GB"/>
        </w:rPr>
        <w:t>Media Contact:</w:t>
      </w:r>
    </w:p>
    <w:p w14:paraId="6C54DEBA" w14:textId="49C6FFC4" w:rsidR="00437277" w:rsidRPr="009E33A0" w:rsidRDefault="00311A54" w:rsidP="00437277">
      <w:pPr>
        <w:rPr>
          <w:rFonts w:ascii="Arial" w:hAnsi="Arial" w:cs="Arial"/>
          <w:color w:val="000000"/>
          <w:lang w:val="en-GB"/>
        </w:rPr>
      </w:pPr>
      <w:r w:rsidRPr="009E33A0">
        <w:rPr>
          <w:rFonts w:ascii="Arial" w:hAnsi="Arial" w:cs="Arial"/>
          <w:color w:val="000000"/>
          <w:lang w:val="en-GB"/>
        </w:rPr>
        <w:t>Kathy Higgins</w:t>
      </w:r>
      <w:r w:rsidR="00215CD3" w:rsidRPr="009E33A0">
        <w:rPr>
          <w:rFonts w:ascii="Arial" w:hAnsi="Arial" w:cs="Arial"/>
          <w:color w:val="000000"/>
          <w:lang w:val="en-GB"/>
        </w:rPr>
        <w:t xml:space="preserve"> – +1 </w:t>
      </w:r>
      <w:r w:rsidR="00FB2F01" w:rsidRPr="009E33A0">
        <w:rPr>
          <w:rFonts w:ascii="Arial" w:hAnsi="Arial" w:cs="Arial"/>
          <w:color w:val="000000"/>
          <w:lang w:val="en-GB"/>
        </w:rPr>
        <w:t xml:space="preserve">612 </w:t>
      </w:r>
      <w:r w:rsidRPr="009E33A0">
        <w:rPr>
          <w:rFonts w:ascii="Arial" w:hAnsi="Arial" w:cs="Arial"/>
          <w:color w:val="000000"/>
          <w:lang w:val="en-GB"/>
        </w:rPr>
        <w:t>226 8028</w:t>
      </w:r>
      <w:r w:rsidR="00215CD3" w:rsidRPr="009E33A0">
        <w:rPr>
          <w:rFonts w:ascii="Arial" w:hAnsi="Arial" w:cs="Arial"/>
          <w:color w:val="000000"/>
          <w:lang w:val="en-GB"/>
        </w:rPr>
        <w:t xml:space="preserve"> – </w:t>
      </w:r>
      <w:hyperlink r:id="rId12" w:history="1">
        <w:r w:rsidRPr="009E33A0">
          <w:rPr>
            <w:rStyle w:val="Hyperlink"/>
            <w:rFonts w:ascii="Arial" w:hAnsi="Arial" w:cs="Arial"/>
            <w:lang w:val="en-GB"/>
          </w:rPr>
          <w:t>kathleen.higgins@miraclon.com</w:t>
        </w:r>
      </w:hyperlink>
      <w:r w:rsidR="00215CD3" w:rsidRPr="009E33A0">
        <w:rPr>
          <w:rFonts w:ascii="Arial" w:hAnsi="Arial" w:cs="Arial"/>
          <w:color w:val="000000"/>
          <w:lang w:val="en-GB"/>
        </w:rPr>
        <w:t xml:space="preserve"> </w:t>
      </w:r>
      <w:r w:rsidR="00215CD3" w:rsidRPr="009E33A0">
        <w:rPr>
          <w:rFonts w:ascii="Arial" w:hAnsi="Arial" w:cs="Arial"/>
          <w:color w:val="000000"/>
          <w:lang w:val="en-GB"/>
        </w:rPr>
        <w:br/>
      </w:r>
      <w:r w:rsidR="00437277" w:rsidRPr="009E33A0">
        <w:rPr>
          <w:rFonts w:ascii="Arial" w:hAnsi="Arial" w:cs="Arial"/>
          <w:color w:val="000000"/>
          <w:lang w:val="en-GB"/>
        </w:rPr>
        <w:t xml:space="preserve">Josie Fellows – +44 (0)1372 464470 – </w:t>
      </w:r>
      <w:hyperlink r:id="rId13" w:history="1">
        <w:r w:rsidR="00437277" w:rsidRPr="009E33A0">
          <w:rPr>
            <w:rStyle w:val="Hyperlink"/>
            <w:rFonts w:ascii="Arial" w:hAnsi="Arial" w:cs="Arial"/>
            <w:lang w:val="en-GB"/>
          </w:rPr>
          <w:t>jfellows@adcomms.co.uk</w:t>
        </w:r>
      </w:hyperlink>
      <w:r w:rsidR="00437277" w:rsidRPr="009E33A0">
        <w:rPr>
          <w:rFonts w:ascii="Arial" w:hAnsi="Arial" w:cs="Arial"/>
          <w:color w:val="000000"/>
          <w:lang w:val="en-GB"/>
        </w:rPr>
        <w:t xml:space="preserve"> </w:t>
      </w:r>
    </w:p>
    <w:p w14:paraId="75DEC26D" w14:textId="0EF183AE" w:rsidR="009F6C63" w:rsidRPr="009E33A0" w:rsidRDefault="009F6C63" w:rsidP="00BA6457">
      <w:pPr>
        <w:pStyle w:val="Standard1"/>
        <w:rPr>
          <w:rFonts w:ascii="Arial" w:hAnsi="Arial" w:cs="Arial"/>
          <w:color w:val="000000"/>
          <w:szCs w:val="20"/>
          <w:lang w:val="en-GB"/>
        </w:rPr>
      </w:pPr>
    </w:p>
    <w:p w14:paraId="0D63EAE1" w14:textId="59B6FF13" w:rsidR="009F6C63" w:rsidRPr="009E33A0" w:rsidRDefault="0035454E" w:rsidP="00BA6457">
      <w:pPr>
        <w:pStyle w:val="Standard1"/>
        <w:rPr>
          <w:rFonts w:ascii="Arial" w:hAnsi="Arial" w:cs="Arial"/>
          <w:color w:val="000000"/>
          <w:szCs w:val="20"/>
          <w:lang w:val="en-GB"/>
        </w:rPr>
      </w:pPr>
      <w:r w:rsidRPr="009E33A0">
        <w:rPr>
          <w:rFonts w:ascii="Arial" w:hAnsi="Arial" w:cs="Arial"/>
          <w:color w:val="000000"/>
          <w:szCs w:val="20"/>
          <w:lang w:val="en-GB"/>
        </w:rPr>
        <w:t xml:space="preserve">September </w:t>
      </w:r>
      <w:r w:rsidR="00202F0A" w:rsidRPr="009E33A0">
        <w:rPr>
          <w:rFonts w:ascii="Arial" w:hAnsi="Arial" w:cs="Arial"/>
          <w:color w:val="000000"/>
          <w:szCs w:val="20"/>
          <w:lang w:val="en-GB"/>
        </w:rPr>
        <w:t>26</w:t>
      </w:r>
      <w:r w:rsidR="000D04BD" w:rsidRPr="009E33A0">
        <w:rPr>
          <w:rFonts w:ascii="Arial" w:hAnsi="Arial" w:cs="Arial"/>
          <w:color w:val="000000"/>
          <w:szCs w:val="20"/>
          <w:lang w:val="en-GB"/>
        </w:rPr>
        <w:t xml:space="preserve">, </w:t>
      </w:r>
      <w:r w:rsidR="008E5842" w:rsidRPr="009E33A0">
        <w:rPr>
          <w:rFonts w:ascii="Arial" w:hAnsi="Arial" w:cs="Arial"/>
          <w:color w:val="000000"/>
          <w:szCs w:val="20"/>
          <w:lang w:val="en-GB"/>
        </w:rPr>
        <w:t>2023</w:t>
      </w:r>
    </w:p>
    <w:p w14:paraId="5656D397" w14:textId="7150A274" w:rsidR="00DE5266" w:rsidRPr="00213E3B" w:rsidRDefault="00DE5266" w:rsidP="00BA6457">
      <w:pPr>
        <w:rPr>
          <w:rFonts w:ascii="Arial" w:hAnsi="Arial" w:cs="Arial"/>
          <w:sz w:val="22"/>
          <w:szCs w:val="22"/>
          <w:lang w:val="en-GB"/>
        </w:rPr>
      </w:pPr>
    </w:p>
    <w:p w14:paraId="3D752BB6" w14:textId="77777777" w:rsidR="00213E3B" w:rsidRPr="00213E3B" w:rsidRDefault="00213E3B" w:rsidP="00BA6457">
      <w:pPr>
        <w:rPr>
          <w:rFonts w:ascii="Arial" w:hAnsi="Arial" w:cs="Arial"/>
          <w:sz w:val="22"/>
          <w:szCs w:val="22"/>
          <w:lang w:val="en-GB"/>
        </w:rPr>
      </w:pPr>
    </w:p>
    <w:p w14:paraId="172F437B" w14:textId="5CAD72BA" w:rsidR="00B80E95" w:rsidRPr="002D74B9" w:rsidRDefault="00B80E95" w:rsidP="00B80E95">
      <w:pPr>
        <w:pStyle w:val="p1"/>
        <w:spacing w:line="360" w:lineRule="auto"/>
        <w:jc w:val="center"/>
        <w:rPr>
          <w:color w:val="000000" w:themeColor="text1"/>
          <w:sz w:val="26"/>
          <w:szCs w:val="26"/>
          <w:lang w:val="en-GB"/>
        </w:rPr>
      </w:pPr>
      <w:r w:rsidRPr="00213E3B">
        <w:rPr>
          <w:b/>
          <w:sz w:val="22"/>
          <w:szCs w:val="22"/>
          <w:lang w:val="en-GB"/>
        </w:rPr>
        <w:tab/>
      </w:r>
      <w:r w:rsidRPr="00213E3B">
        <w:rPr>
          <w:b/>
          <w:sz w:val="26"/>
          <w:szCs w:val="26"/>
          <w:lang w:val="en-GB"/>
        </w:rPr>
        <w:t>Miraclon partners</w:t>
      </w:r>
      <w:r w:rsidR="00213E3B" w:rsidRPr="00213E3B">
        <w:rPr>
          <w:b/>
          <w:sz w:val="26"/>
          <w:szCs w:val="26"/>
          <w:lang w:val="en-GB"/>
        </w:rPr>
        <w:t xml:space="preserve"> </w:t>
      </w:r>
      <w:r w:rsidR="00213E3B" w:rsidRPr="002D74B9">
        <w:rPr>
          <w:b/>
          <w:color w:val="000000" w:themeColor="text1"/>
          <w:sz w:val="26"/>
          <w:szCs w:val="26"/>
          <w:lang w:val="en-GB"/>
        </w:rPr>
        <w:t>with</w:t>
      </w:r>
      <w:r w:rsidRPr="002D74B9">
        <w:rPr>
          <w:b/>
          <w:color w:val="000000" w:themeColor="text1"/>
          <w:sz w:val="26"/>
          <w:szCs w:val="26"/>
          <w:lang w:val="en-GB"/>
        </w:rPr>
        <w:t xml:space="preserve"> </w:t>
      </w:r>
      <w:r w:rsidR="0035454E">
        <w:rPr>
          <w:b/>
          <w:color w:val="000000" w:themeColor="text1"/>
          <w:sz w:val="26"/>
          <w:szCs w:val="26"/>
          <w:lang w:val="en-GB"/>
        </w:rPr>
        <w:t>El Kassab</w:t>
      </w:r>
      <w:r w:rsidR="008A2B0C" w:rsidRPr="002D74B9">
        <w:rPr>
          <w:b/>
          <w:color w:val="000000" w:themeColor="text1"/>
          <w:sz w:val="26"/>
          <w:szCs w:val="26"/>
          <w:lang w:val="en-GB"/>
        </w:rPr>
        <w:t xml:space="preserve"> </w:t>
      </w:r>
      <w:r w:rsidR="0035454E">
        <w:rPr>
          <w:b/>
          <w:color w:val="000000" w:themeColor="text1"/>
          <w:sz w:val="26"/>
          <w:szCs w:val="26"/>
          <w:lang w:val="en-GB"/>
        </w:rPr>
        <w:t>to drive rapid growth of flexo in Egypt</w:t>
      </w:r>
    </w:p>
    <w:p w14:paraId="0B3C73B1" w14:textId="77777777" w:rsidR="00B80E95" w:rsidRPr="002D74B9" w:rsidRDefault="00B80E95" w:rsidP="00B80E95">
      <w:pPr>
        <w:pStyle w:val="p1"/>
        <w:spacing w:line="360" w:lineRule="auto"/>
        <w:jc w:val="both"/>
        <w:rPr>
          <w:color w:val="000000" w:themeColor="text1"/>
          <w:sz w:val="22"/>
          <w:szCs w:val="22"/>
          <w:lang w:val="en-GB"/>
        </w:rPr>
      </w:pPr>
    </w:p>
    <w:p w14:paraId="34FBC822" w14:textId="67132AB9" w:rsidR="0035454E" w:rsidRDefault="00B80E95" w:rsidP="00B80E95">
      <w:pPr>
        <w:pStyle w:val="p1"/>
        <w:spacing w:line="360" w:lineRule="auto"/>
        <w:jc w:val="both"/>
        <w:rPr>
          <w:color w:val="000000" w:themeColor="text1"/>
          <w:sz w:val="22"/>
          <w:szCs w:val="22"/>
          <w:lang w:val="en-GB"/>
        </w:rPr>
      </w:pPr>
      <w:r w:rsidRPr="00434731">
        <w:rPr>
          <w:color w:val="000000" w:themeColor="text1"/>
          <w:sz w:val="22"/>
          <w:szCs w:val="22"/>
          <w:lang w:val="en-GB"/>
        </w:rPr>
        <w:t xml:space="preserve">Miraclon today announces its new partnership with </w:t>
      </w:r>
      <w:proofErr w:type="spellStart"/>
      <w:r w:rsidR="00BD17DA" w:rsidRPr="00434731">
        <w:rPr>
          <w:color w:val="000000" w:themeColor="text1"/>
          <w:sz w:val="22"/>
          <w:szCs w:val="22"/>
          <w:lang w:val="en-GB"/>
        </w:rPr>
        <w:t>Elkassab</w:t>
      </w:r>
      <w:proofErr w:type="spellEnd"/>
      <w:r w:rsidR="00BD17DA" w:rsidRPr="00434731">
        <w:rPr>
          <w:color w:val="000000" w:themeColor="text1"/>
          <w:sz w:val="22"/>
          <w:szCs w:val="22"/>
          <w:lang w:val="en-GB"/>
        </w:rPr>
        <w:t xml:space="preserve"> </w:t>
      </w:r>
      <w:r w:rsidR="0035454E" w:rsidRPr="00434731">
        <w:rPr>
          <w:color w:val="000000" w:themeColor="text1"/>
          <w:sz w:val="22"/>
          <w:szCs w:val="22"/>
          <w:lang w:val="en-GB"/>
        </w:rPr>
        <w:t>Foreign Trade</w:t>
      </w:r>
      <w:r w:rsidR="00BD17DA" w:rsidRPr="00434731">
        <w:rPr>
          <w:color w:val="000000" w:themeColor="text1"/>
          <w:sz w:val="22"/>
          <w:szCs w:val="22"/>
          <w:lang w:val="en-GB"/>
        </w:rPr>
        <w:t xml:space="preserve"> Co.</w:t>
      </w:r>
      <w:r w:rsidRPr="00434731">
        <w:rPr>
          <w:color w:val="000000" w:themeColor="text1"/>
          <w:sz w:val="22"/>
          <w:szCs w:val="22"/>
          <w:lang w:val="en-GB"/>
        </w:rPr>
        <w:t xml:space="preserve">, </w:t>
      </w:r>
      <w:r w:rsidR="0035454E" w:rsidRPr="00434731">
        <w:rPr>
          <w:color w:val="000000" w:themeColor="text1"/>
          <w:sz w:val="22"/>
          <w:szCs w:val="22"/>
          <w:lang w:val="en-GB"/>
        </w:rPr>
        <w:t>part of the El Kassab Group</w:t>
      </w:r>
      <w:r w:rsidR="00185FC2" w:rsidRPr="00434731">
        <w:rPr>
          <w:color w:val="000000" w:themeColor="text1"/>
          <w:sz w:val="22"/>
          <w:szCs w:val="22"/>
          <w:lang w:val="en-GB"/>
        </w:rPr>
        <w:t>. A</w:t>
      </w:r>
      <w:r w:rsidR="0035454E" w:rsidRPr="00434731">
        <w:rPr>
          <w:color w:val="000000" w:themeColor="text1"/>
          <w:sz w:val="22"/>
          <w:szCs w:val="22"/>
          <w:lang w:val="en-GB"/>
        </w:rPr>
        <w:t xml:space="preserve">s </w:t>
      </w:r>
      <w:r w:rsidR="000528AC" w:rsidRPr="00434731">
        <w:rPr>
          <w:color w:val="000000" w:themeColor="text1"/>
          <w:sz w:val="22"/>
          <w:szCs w:val="22"/>
          <w:lang w:val="en-GB"/>
        </w:rPr>
        <w:t xml:space="preserve">its new </w:t>
      </w:r>
      <w:r w:rsidR="0035454E" w:rsidRPr="00434731">
        <w:rPr>
          <w:color w:val="000000" w:themeColor="text1"/>
          <w:sz w:val="22"/>
          <w:szCs w:val="22"/>
          <w:lang w:val="en-GB"/>
        </w:rPr>
        <w:t>channel partner in Egypt</w:t>
      </w:r>
      <w:r w:rsidR="003479B6" w:rsidRPr="00434731">
        <w:rPr>
          <w:color w:val="000000" w:themeColor="text1"/>
          <w:sz w:val="22"/>
          <w:szCs w:val="22"/>
          <w:lang w:val="en-GB"/>
        </w:rPr>
        <w:t>,</w:t>
      </w:r>
      <w:r w:rsidR="003479B6">
        <w:rPr>
          <w:color w:val="000000" w:themeColor="text1"/>
          <w:sz w:val="22"/>
          <w:szCs w:val="22"/>
          <w:lang w:val="en-GB"/>
        </w:rPr>
        <w:t xml:space="preserve"> t</w:t>
      </w:r>
      <w:r w:rsidR="000F6A23">
        <w:rPr>
          <w:color w:val="000000" w:themeColor="text1"/>
          <w:sz w:val="22"/>
          <w:szCs w:val="22"/>
          <w:lang w:val="en-GB"/>
        </w:rPr>
        <w:t>he company</w:t>
      </w:r>
      <w:r w:rsidR="0035454E">
        <w:rPr>
          <w:color w:val="000000" w:themeColor="text1"/>
          <w:sz w:val="22"/>
          <w:szCs w:val="22"/>
          <w:lang w:val="en-GB"/>
        </w:rPr>
        <w:t xml:space="preserve"> will be responsible for developing and implementing sales, marketing</w:t>
      </w:r>
      <w:r w:rsidR="003562CF">
        <w:rPr>
          <w:color w:val="000000" w:themeColor="text1"/>
          <w:sz w:val="22"/>
          <w:szCs w:val="22"/>
          <w:lang w:val="en-GB"/>
        </w:rPr>
        <w:t xml:space="preserve"> and </w:t>
      </w:r>
      <w:r w:rsidR="0035454E" w:rsidRPr="00D86E49">
        <w:rPr>
          <w:color w:val="000000" w:themeColor="text1"/>
          <w:sz w:val="22"/>
          <w:szCs w:val="22"/>
          <w:lang w:val="en-GB"/>
        </w:rPr>
        <w:t xml:space="preserve">technical </w:t>
      </w:r>
      <w:r w:rsidR="003562CF">
        <w:rPr>
          <w:color w:val="000000" w:themeColor="text1"/>
          <w:sz w:val="22"/>
          <w:szCs w:val="22"/>
          <w:lang w:val="en-GB"/>
        </w:rPr>
        <w:t>support services</w:t>
      </w:r>
      <w:r w:rsidR="0035454E">
        <w:rPr>
          <w:color w:val="000000" w:themeColor="text1"/>
          <w:sz w:val="22"/>
          <w:szCs w:val="22"/>
          <w:lang w:val="en-GB"/>
        </w:rPr>
        <w:t xml:space="preserve"> for KODAK FLEXCEL NX Solution</w:t>
      </w:r>
      <w:r w:rsidR="000F6A23">
        <w:rPr>
          <w:color w:val="000000" w:themeColor="text1"/>
          <w:sz w:val="22"/>
          <w:szCs w:val="22"/>
          <w:lang w:val="en-GB"/>
        </w:rPr>
        <w:t xml:space="preserve">s </w:t>
      </w:r>
      <w:r w:rsidR="00FD6D66">
        <w:rPr>
          <w:color w:val="000000" w:themeColor="text1"/>
          <w:sz w:val="22"/>
          <w:szCs w:val="22"/>
          <w:lang w:val="en-GB"/>
        </w:rPr>
        <w:t>in</w:t>
      </w:r>
      <w:r w:rsidR="000F6A23">
        <w:rPr>
          <w:color w:val="000000" w:themeColor="text1"/>
          <w:sz w:val="22"/>
          <w:szCs w:val="22"/>
          <w:lang w:val="en-GB"/>
        </w:rPr>
        <w:t xml:space="preserve"> the rapidly growing flexo market. </w:t>
      </w:r>
    </w:p>
    <w:p w14:paraId="3007EAA1" w14:textId="77777777" w:rsidR="000F6A23" w:rsidRDefault="000F6A23" w:rsidP="00B80E95">
      <w:pPr>
        <w:pStyle w:val="p1"/>
        <w:spacing w:line="360" w:lineRule="auto"/>
        <w:jc w:val="both"/>
        <w:rPr>
          <w:color w:val="000000" w:themeColor="text1"/>
          <w:sz w:val="22"/>
          <w:szCs w:val="22"/>
          <w:lang w:val="en-GB"/>
        </w:rPr>
      </w:pPr>
    </w:p>
    <w:p w14:paraId="64DEE10E" w14:textId="4F26AC1C" w:rsidR="000F6A23" w:rsidRDefault="00A71901" w:rsidP="00B80E95">
      <w:pPr>
        <w:pStyle w:val="p1"/>
        <w:spacing w:line="360" w:lineRule="auto"/>
        <w:jc w:val="both"/>
        <w:rPr>
          <w:color w:val="000000" w:themeColor="text1"/>
          <w:sz w:val="22"/>
          <w:szCs w:val="22"/>
          <w:lang w:val="en-GB"/>
        </w:rPr>
      </w:pPr>
      <w:r>
        <w:rPr>
          <w:sz w:val="22"/>
          <w:szCs w:val="22"/>
          <w:lang w:val="en-GB"/>
        </w:rPr>
        <w:t xml:space="preserve">The new </w:t>
      </w:r>
      <w:r w:rsidRPr="002D74B9">
        <w:rPr>
          <w:color w:val="000000" w:themeColor="text1"/>
          <w:sz w:val="22"/>
          <w:szCs w:val="22"/>
          <w:lang w:val="en-GB"/>
        </w:rPr>
        <w:t>partnership</w:t>
      </w:r>
      <w:r w:rsidR="000F6A23">
        <w:rPr>
          <w:color w:val="000000" w:themeColor="text1"/>
          <w:sz w:val="22"/>
          <w:szCs w:val="22"/>
          <w:lang w:val="en-GB"/>
        </w:rPr>
        <w:t xml:space="preserve"> is also a strong strategic move for El Kassab as the local industry is seeing a sharp rise in flexo printing, according to </w:t>
      </w:r>
      <w:r w:rsidR="0036566D">
        <w:rPr>
          <w:color w:val="000000" w:themeColor="text1"/>
          <w:sz w:val="22"/>
          <w:szCs w:val="22"/>
          <w:lang w:val="en-GB"/>
        </w:rPr>
        <w:t>Walid Soufi</w:t>
      </w:r>
      <w:r w:rsidR="000F6A23">
        <w:rPr>
          <w:color w:val="000000" w:themeColor="text1"/>
          <w:sz w:val="22"/>
          <w:szCs w:val="22"/>
          <w:lang w:val="en-GB"/>
        </w:rPr>
        <w:t xml:space="preserve">, </w:t>
      </w:r>
      <w:r w:rsidR="0036566D">
        <w:rPr>
          <w:color w:val="000000" w:themeColor="text1"/>
          <w:sz w:val="22"/>
          <w:szCs w:val="22"/>
          <w:lang w:val="en-GB"/>
        </w:rPr>
        <w:t>Business Unit Director</w:t>
      </w:r>
      <w:r w:rsidR="000F6A23">
        <w:rPr>
          <w:color w:val="000000" w:themeColor="text1"/>
          <w:sz w:val="22"/>
          <w:szCs w:val="22"/>
          <w:lang w:val="en-GB"/>
        </w:rPr>
        <w:t>, El Kassab. “</w:t>
      </w:r>
      <w:r w:rsidR="00027C33">
        <w:rPr>
          <w:color w:val="000000" w:themeColor="text1"/>
          <w:sz w:val="22"/>
          <w:szCs w:val="22"/>
          <w:lang w:val="en-GB"/>
        </w:rPr>
        <w:t>A</w:t>
      </w:r>
      <w:r w:rsidR="000F6A23">
        <w:rPr>
          <w:color w:val="000000" w:themeColor="text1"/>
          <w:sz w:val="22"/>
          <w:szCs w:val="22"/>
          <w:lang w:val="en-GB"/>
        </w:rPr>
        <w:t>s one of the biggest countries in Africa</w:t>
      </w:r>
      <w:r w:rsidR="00027C33">
        <w:rPr>
          <w:color w:val="000000" w:themeColor="text1"/>
          <w:sz w:val="22"/>
          <w:szCs w:val="22"/>
          <w:lang w:val="en-GB"/>
        </w:rPr>
        <w:t>, Egypt</w:t>
      </w:r>
      <w:r w:rsidR="000F6A23">
        <w:rPr>
          <w:color w:val="000000" w:themeColor="text1"/>
          <w:sz w:val="22"/>
          <w:szCs w:val="22"/>
          <w:lang w:val="en-GB"/>
        </w:rPr>
        <w:t xml:space="preserve"> produces a large percentage of all packaging for brands across </w:t>
      </w:r>
      <w:r w:rsidR="00C43795">
        <w:rPr>
          <w:color w:val="000000" w:themeColor="text1"/>
          <w:sz w:val="22"/>
          <w:szCs w:val="22"/>
          <w:lang w:val="en-GB"/>
        </w:rPr>
        <w:t>the continent</w:t>
      </w:r>
      <w:r w:rsidR="000F6A23">
        <w:rPr>
          <w:color w:val="000000" w:themeColor="text1"/>
          <w:sz w:val="22"/>
          <w:szCs w:val="22"/>
          <w:lang w:val="en-GB"/>
        </w:rPr>
        <w:t xml:space="preserve"> and even further afield. Up to now, brands have </w:t>
      </w:r>
      <w:r w:rsidR="00F5174B">
        <w:rPr>
          <w:color w:val="000000" w:themeColor="text1"/>
          <w:sz w:val="22"/>
          <w:szCs w:val="22"/>
          <w:lang w:val="en-GB"/>
        </w:rPr>
        <w:t>chosen gravure</w:t>
      </w:r>
      <w:r w:rsidR="000F6A23">
        <w:rPr>
          <w:color w:val="000000" w:themeColor="text1"/>
          <w:sz w:val="22"/>
          <w:szCs w:val="22"/>
          <w:lang w:val="en-GB"/>
        </w:rPr>
        <w:t xml:space="preserve"> for the quality it delivers, but as they look at alternative options due to shorter runs, sustainability targets and </w:t>
      </w:r>
      <w:r w:rsidR="000528AC">
        <w:rPr>
          <w:color w:val="000000" w:themeColor="text1"/>
          <w:sz w:val="22"/>
          <w:szCs w:val="22"/>
          <w:lang w:val="en-GB"/>
        </w:rPr>
        <w:t xml:space="preserve">the need for </w:t>
      </w:r>
      <w:r w:rsidR="000F6A23">
        <w:rPr>
          <w:color w:val="000000" w:themeColor="text1"/>
          <w:sz w:val="22"/>
          <w:szCs w:val="22"/>
          <w:lang w:val="en-GB"/>
        </w:rPr>
        <w:t xml:space="preserve">faster turnarounds, FLEXCEL NX Technology </w:t>
      </w:r>
      <w:r w:rsidR="000528AC">
        <w:rPr>
          <w:color w:val="000000" w:themeColor="text1"/>
          <w:sz w:val="22"/>
          <w:szCs w:val="22"/>
          <w:lang w:val="en-GB"/>
        </w:rPr>
        <w:t>allows them to consider and choose flexo printing as a viable alternative.</w:t>
      </w:r>
      <w:r w:rsidR="000F6A23">
        <w:rPr>
          <w:color w:val="000000" w:themeColor="text1"/>
          <w:sz w:val="22"/>
          <w:szCs w:val="22"/>
          <w:lang w:val="en-GB"/>
        </w:rPr>
        <w:t>”</w:t>
      </w:r>
    </w:p>
    <w:p w14:paraId="478BB2EA" w14:textId="635BA355" w:rsidR="000F6A23" w:rsidRDefault="000F6A23" w:rsidP="00B80E95">
      <w:pPr>
        <w:pStyle w:val="p1"/>
        <w:spacing w:line="360" w:lineRule="auto"/>
        <w:jc w:val="both"/>
        <w:rPr>
          <w:color w:val="000000" w:themeColor="text1"/>
          <w:sz w:val="22"/>
          <w:szCs w:val="22"/>
          <w:lang w:val="en-GB"/>
        </w:rPr>
      </w:pPr>
    </w:p>
    <w:p w14:paraId="23CC2F64" w14:textId="1EFF9C94" w:rsidR="00AC58A4" w:rsidRDefault="00B80E95" w:rsidP="00AC58A4">
      <w:pPr>
        <w:pStyle w:val="p1"/>
        <w:spacing w:line="360" w:lineRule="auto"/>
        <w:rPr>
          <w:sz w:val="22"/>
          <w:szCs w:val="22"/>
          <w:lang w:val="en-GB"/>
        </w:rPr>
      </w:pPr>
      <w:r w:rsidRPr="002D74B9">
        <w:rPr>
          <w:color w:val="000000" w:themeColor="text1"/>
          <w:sz w:val="22"/>
          <w:szCs w:val="22"/>
          <w:lang w:val="en-GB"/>
        </w:rPr>
        <w:t xml:space="preserve">Kris </w:t>
      </w:r>
      <w:r w:rsidR="000528AC">
        <w:rPr>
          <w:color w:val="000000" w:themeColor="text1"/>
          <w:sz w:val="22"/>
          <w:szCs w:val="22"/>
          <w:lang w:val="en-GB"/>
        </w:rPr>
        <w:t>Capiau</w:t>
      </w:r>
      <w:r w:rsidRPr="002D74B9">
        <w:rPr>
          <w:color w:val="000000" w:themeColor="text1"/>
          <w:sz w:val="22"/>
          <w:szCs w:val="22"/>
          <w:lang w:val="en-GB"/>
        </w:rPr>
        <w:t xml:space="preserve">, Sales Manager for </w:t>
      </w:r>
      <w:r w:rsidR="000528AC">
        <w:rPr>
          <w:color w:val="000000" w:themeColor="text1"/>
          <w:sz w:val="22"/>
          <w:szCs w:val="22"/>
          <w:lang w:val="en-GB"/>
        </w:rPr>
        <w:t>Middle East, Africa and Turkey</w:t>
      </w:r>
      <w:r w:rsidRPr="002D74B9">
        <w:rPr>
          <w:color w:val="000000" w:themeColor="text1"/>
          <w:sz w:val="22"/>
          <w:szCs w:val="22"/>
          <w:lang w:val="en-GB"/>
        </w:rPr>
        <w:t xml:space="preserve"> at Miraclon </w:t>
      </w:r>
      <w:r w:rsidR="000528AC">
        <w:rPr>
          <w:color w:val="000000" w:themeColor="text1"/>
          <w:sz w:val="22"/>
          <w:szCs w:val="22"/>
          <w:lang w:val="en-GB"/>
        </w:rPr>
        <w:t>adds:</w:t>
      </w:r>
      <w:r w:rsidRPr="002D74B9">
        <w:rPr>
          <w:color w:val="000000" w:themeColor="text1"/>
          <w:sz w:val="22"/>
          <w:szCs w:val="22"/>
          <w:lang w:val="en-GB"/>
        </w:rPr>
        <w:t xml:space="preserve"> “</w:t>
      </w:r>
      <w:r w:rsidR="000528AC" w:rsidRPr="006C741E">
        <w:rPr>
          <w:color w:val="000000" w:themeColor="text1"/>
          <w:sz w:val="22"/>
          <w:szCs w:val="22"/>
          <w:lang w:val="en-GB"/>
        </w:rPr>
        <w:t xml:space="preserve">Egypt is proving to </w:t>
      </w:r>
      <w:r w:rsidR="00AC58A4" w:rsidRPr="006C741E">
        <w:rPr>
          <w:color w:val="000000" w:themeColor="text1"/>
          <w:sz w:val="22"/>
          <w:szCs w:val="22"/>
          <w:lang w:val="en-GB"/>
        </w:rPr>
        <w:t>be</w:t>
      </w:r>
      <w:r w:rsidRPr="006C741E">
        <w:rPr>
          <w:color w:val="000000" w:themeColor="text1"/>
          <w:sz w:val="22"/>
          <w:szCs w:val="22"/>
          <w:lang w:val="en-GB"/>
        </w:rPr>
        <w:t xml:space="preserve"> a key growth market for flexo printing</w:t>
      </w:r>
      <w:r w:rsidR="00AC58A4" w:rsidRPr="006C741E">
        <w:rPr>
          <w:color w:val="000000" w:themeColor="text1"/>
          <w:sz w:val="22"/>
          <w:szCs w:val="22"/>
          <w:lang w:val="en-GB"/>
        </w:rPr>
        <w:t>,</w:t>
      </w:r>
      <w:r w:rsidRPr="006C741E">
        <w:rPr>
          <w:color w:val="000000" w:themeColor="text1"/>
          <w:sz w:val="22"/>
          <w:szCs w:val="22"/>
          <w:lang w:val="en-GB"/>
        </w:rPr>
        <w:t xml:space="preserve"> </w:t>
      </w:r>
      <w:r w:rsidR="00AC58A4" w:rsidRPr="006C741E">
        <w:rPr>
          <w:color w:val="000000" w:themeColor="text1"/>
          <w:sz w:val="22"/>
          <w:szCs w:val="22"/>
          <w:lang w:val="en-GB"/>
        </w:rPr>
        <w:t>with a host of opportunities for trade shops and converters to take advantage of FLEXCEL NX Technology</w:t>
      </w:r>
      <w:r w:rsidR="00AC58A4" w:rsidRPr="007F0507">
        <w:rPr>
          <w:color w:val="000000" w:themeColor="text1"/>
          <w:sz w:val="22"/>
          <w:szCs w:val="22"/>
          <w:lang w:val="en-GB"/>
        </w:rPr>
        <w:t>.</w:t>
      </w:r>
      <w:r w:rsidR="00AC58A4" w:rsidRPr="002D74B9">
        <w:rPr>
          <w:color w:val="000000" w:themeColor="text1"/>
          <w:sz w:val="22"/>
          <w:szCs w:val="22"/>
          <w:lang w:val="en-GB"/>
        </w:rPr>
        <w:t xml:space="preserve"> </w:t>
      </w:r>
      <w:r w:rsidR="000528AC">
        <w:rPr>
          <w:color w:val="000000" w:themeColor="text1"/>
          <w:sz w:val="22"/>
          <w:szCs w:val="22"/>
          <w:lang w:val="en-GB"/>
        </w:rPr>
        <w:t>The El Kassab</w:t>
      </w:r>
      <w:r w:rsidR="00AC58A4" w:rsidRPr="002D74B9">
        <w:rPr>
          <w:color w:val="000000" w:themeColor="text1"/>
          <w:sz w:val="22"/>
          <w:szCs w:val="22"/>
          <w:lang w:val="en-GB"/>
        </w:rPr>
        <w:t xml:space="preserve"> team </w:t>
      </w:r>
      <w:r w:rsidR="000528AC">
        <w:rPr>
          <w:color w:val="000000" w:themeColor="text1"/>
          <w:sz w:val="22"/>
          <w:szCs w:val="22"/>
          <w:lang w:val="en-GB"/>
        </w:rPr>
        <w:t>is</w:t>
      </w:r>
      <w:r w:rsidR="00AC58A4" w:rsidRPr="002D74B9">
        <w:rPr>
          <w:color w:val="000000" w:themeColor="text1"/>
          <w:sz w:val="22"/>
          <w:szCs w:val="22"/>
          <w:lang w:val="en-GB"/>
        </w:rPr>
        <w:t xml:space="preserve"> </w:t>
      </w:r>
      <w:r w:rsidR="000528AC">
        <w:rPr>
          <w:color w:val="000000" w:themeColor="text1"/>
          <w:sz w:val="22"/>
          <w:szCs w:val="22"/>
          <w:lang w:val="en-GB"/>
        </w:rPr>
        <w:t xml:space="preserve">well placed to maximize opportunities in the region with their </w:t>
      </w:r>
      <w:r w:rsidR="00AC58A4" w:rsidRPr="002D74B9">
        <w:rPr>
          <w:color w:val="000000" w:themeColor="text1"/>
          <w:sz w:val="22"/>
          <w:szCs w:val="22"/>
          <w:lang w:val="en-GB"/>
        </w:rPr>
        <w:t xml:space="preserve">technical knowledge </w:t>
      </w:r>
      <w:r w:rsidR="00AC58A4">
        <w:rPr>
          <w:sz w:val="22"/>
          <w:szCs w:val="22"/>
          <w:lang w:val="en-GB"/>
        </w:rPr>
        <w:t>and strong customer relationships, and I’m confident that both existing and prospective customer</w:t>
      </w:r>
      <w:r w:rsidR="005653D9">
        <w:rPr>
          <w:sz w:val="22"/>
          <w:szCs w:val="22"/>
          <w:lang w:val="en-GB"/>
        </w:rPr>
        <w:t>s</w:t>
      </w:r>
      <w:r w:rsidR="00AC58A4">
        <w:rPr>
          <w:sz w:val="22"/>
          <w:szCs w:val="22"/>
          <w:lang w:val="en-GB"/>
        </w:rPr>
        <w:t xml:space="preserve"> will benefit from their expertise.</w:t>
      </w:r>
      <w:r w:rsidR="005C1DC2">
        <w:rPr>
          <w:sz w:val="22"/>
          <w:szCs w:val="22"/>
          <w:lang w:val="en-GB"/>
        </w:rPr>
        <w:t>”</w:t>
      </w:r>
      <w:r w:rsidR="00AC58A4">
        <w:rPr>
          <w:sz w:val="22"/>
          <w:szCs w:val="22"/>
          <w:lang w:val="en-GB"/>
        </w:rPr>
        <w:t xml:space="preserve"> </w:t>
      </w:r>
    </w:p>
    <w:p w14:paraId="7D82901F" w14:textId="77777777" w:rsidR="00AC58A4" w:rsidRDefault="00AC58A4" w:rsidP="00B80E95">
      <w:pPr>
        <w:pStyle w:val="p1"/>
        <w:spacing w:line="360" w:lineRule="auto"/>
        <w:jc w:val="both"/>
        <w:rPr>
          <w:sz w:val="22"/>
          <w:szCs w:val="22"/>
          <w:lang w:val="en-GB"/>
        </w:rPr>
      </w:pPr>
    </w:p>
    <w:p w14:paraId="1DC5B5D6" w14:textId="7CD88266" w:rsidR="00B80E95" w:rsidRPr="00213E3B" w:rsidRDefault="00CE315D" w:rsidP="00BA6457">
      <w:pPr>
        <w:pStyle w:val="p1"/>
        <w:spacing w:line="360" w:lineRule="auto"/>
        <w:jc w:val="center"/>
        <w:rPr>
          <w:bCs/>
          <w:sz w:val="22"/>
          <w:szCs w:val="22"/>
          <w:lang w:val="en-GB"/>
        </w:rPr>
      </w:pPr>
      <w:r w:rsidRPr="00213E3B">
        <w:rPr>
          <w:bCs/>
          <w:sz w:val="22"/>
          <w:szCs w:val="22"/>
          <w:lang w:val="en-GB"/>
        </w:rPr>
        <w:t>ENDS</w:t>
      </w:r>
    </w:p>
    <w:p w14:paraId="579C9301" w14:textId="15CECB9B" w:rsidR="001C5905" w:rsidRPr="002D74B9" w:rsidRDefault="001C5905" w:rsidP="002D74B9">
      <w:pPr>
        <w:rPr>
          <w:rFonts w:ascii="Arial" w:hAnsi="Arial" w:cs="Arial"/>
          <w:b/>
          <w:sz w:val="22"/>
          <w:szCs w:val="22"/>
          <w:lang w:val="en-GB"/>
        </w:rPr>
      </w:pPr>
    </w:p>
    <w:p w14:paraId="3965C2F7" w14:textId="4F9B0B53" w:rsidR="002D74B9" w:rsidRPr="002D74B9" w:rsidRDefault="002D74B9" w:rsidP="002D74B9">
      <w:pPr>
        <w:rPr>
          <w:rFonts w:ascii="Arial" w:hAnsi="Arial" w:cs="Arial"/>
          <w:b/>
          <w:sz w:val="22"/>
          <w:szCs w:val="22"/>
          <w:lang w:val="en-GB"/>
        </w:rPr>
      </w:pPr>
    </w:p>
    <w:p w14:paraId="0A0E5F8C" w14:textId="77777777" w:rsidR="002D74B9" w:rsidRPr="002D74B9" w:rsidRDefault="002D74B9" w:rsidP="002D74B9">
      <w:pPr>
        <w:rPr>
          <w:rFonts w:ascii="Arial" w:hAnsi="Arial" w:cs="Arial"/>
          <w:b/>
          <w:sz w:val="22"/>
          <w:szCs w:val="22"/>
          <w:lang w:val="en-GB"/>
        </w:rPr>
      </w:pPr>
    </w:p>
    <w:p w14:paraId="043C93E9" w14:textId="77777777" w:rsidR="009E33A0" w:rsidRDefault="009E33A0">
      <w:pPr>
        <w:rPr>
          <w:rFonts w:ascii="Arial" w:hAnsi="Arial" w:cs="Arial"/>
          <w:b/>
          <w:lang w:val="en-GB"/>
        </w:rPr>
      </w:pPr>
      <w:r>
        <w:rPr>
          <w:rFonts w:ascii="Arial" w:hAnsi="Arial" w:cs="Arial"/>
          <w:b/>
          <w:lang w:val="en-GB"/>
        </w:rPr>
        <w:br w:type="page"/>
      </w:r>
    </w:p>
    <w:p w14:paraId="5581689C" w14:textId="3BB0AF29" w:rsidR="00CE315D" w:rsidRPr="009E33A0" w:rsidRDefault="00CE315D" w:rsidP="002D74B9">
      <w:pPr>
        <w:rPr>
          <w:rFonts w:ascii="Arial" w:hAnsi="Arial" w:cs="Arial"/>
          <w:b/>
          <w:bCs/>
          <w:lang w:val="en-GB"/>
        </w:rPr>
      </w:pPr>
      <w:r w:rsidRPr="009E33A0">
        <w:rPr>
          <w:rFonts w:ascii="Arial" w:hAnsi="Arial" w:cs="Arial"/>
          <w:b/>
          <w:lang w:val="en-GB"/>
        </w:rPr>
        <w:lastRenderedPageBreak/>
        <w:t>About Miraclon</w:t>
      </w:r>
    </w:p>
    <w:p w14:paraId="639F3994" w14:textId="58F04AA1" w:rsidR="00F85D03" w:rsidRPr="009E33A0" w:rsidRDefault="00CE315D" w:rsidP="002D74B9">
      <w:pPr>
        <w:rPr>
          <w:rFonts w:ascii="Arial" w:hAnsi="Arial" w:cs="Arial"/>
          <w:lang w:val="en-GB"/>
        </w:rPr>
      </w:pPr>
      <w:r w:rsidRPr="009E33A0">
        <w:rPr>
          <w:rFonts w:ascii="Arial" w:hAnsi="Arial" w:cs="Arial"/>
          <w:lang w:val="en-GB"/>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9E33A0">
        <w:rPr>
          <w:rFonts w:ascii="Arial" w:hAnsi="Arial" w:cs="Arial"/>
          <w:lang w:val="en-GB"/>
        </w:rPr>
        <w:t>PureFlexo</w:t>
      </w:r>
      <w:proofErr w:type="spellEnd"/>
      <w:r w:rsidRPr="009E33A0">
        <w:rPr>
          <w:rFonts w:ascii="Arial" w:hAnsi="Arial" w:cs="Arial"/>
          <w:lang w:val="en-GB"/>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9E33A0">
        <w:rPr>
          <w:rStyle w:val="Hyperlink"/>
          <w:rFonts w:ascii="Arial" w:hAnsi="Arial" w:cs="Arial"/>
          <w:lang w:val="en-GB"/>
        </w:rPr>
        <w:t xml:space="preserve"> </w:t>
      </w:r>
      <w:hyperlink r:id="rId14" w:history="1">
        <w:r w:rsidRPr="009E33A0">
          <w:rPr>
            <w:rStyle w:val="Hyperlink"/>
            <w:rFonts w:ascii="Arial" w:hAnsi="Arial" w:cs="Arial"/>
            <w:lang w:val="en-GB"/>
          </w:rPr>
          <w:t>www.miraclon.com</w:t>
        </w:r>
      </w:hyperlink>
      <w:r w:rsidRPr="009E33A0">
        <w:rPr>
          <w:rFonts w:ascii="Arial" w:hAnsi="Arial" w:cs="Arial"/>
          <w:lang w:val="en-GB"/>
        </w:rPr>
        <w:t xml:space="preserve">, and follow us on </w:t>
      </w:r>
      <w:hyperlink r:id="rId15" w:history="1">
        <w:r w:rsidRPr="009E33A0">
          <w:rPr>
            <w:rStyle w:val="Hyperlink"/>
            <w:rFonts w:ascii="Arial" w:hAnsi="Arial" w:cs="Arial"/>
            <w:lang w:val="en-GB"/>
          </w:rPr>
          <w:t>LinkedIn</w:t>
        </w:r>
      </w:hyperlink>
      <w:r w:rsidRPr="009E33A0">
        <w:rPr>
          <w:rFonts w:ascii="Arial" w:hAnsi="Arial" w:cs="Arial"/>
          <w:lang w:val="en-GB"/>
        </w:rPr>
        <w:t xml:space="preserve"> and </w:t>
      </w:r>
      <w:hyperlink r:id="rId16" w:history="1">
        <w:r w:rsidRPr="009E33A0">
          <w:rPr>
            <w:rStyle w:val="Hyperlink"/>
            <w:rFonts w:ascii="Arial" w:hAnsi="Arial" w:cs="Arial"/>
            <w:lang w:val="en-GB"/>
          </w:rPr>
          <w:t>YouTube</w:t>
        </w:r>
      </w:hyperlink>
      <w:r w:rsidRPr="009E33A0">
        <w:rPr>
          <w:rFonts w:ascii="Arial" w:hAnsi="Arial" w:cs="Arial"/>
          <w:lang w:val="en-GB"/>
        </w:rPr>
        <w:t>.</w:t>
      </w:r>
    </w:p>
    <w:sectPr w:rsidR="00F85D03" w:rsidRPr="009E33A0" w:rsidSect="00BA36AF">
      <w:headerReference w:type="default" r:id="rId17"/>
      <w:footerReference w:type="first" r:id="rId18"/>
      <w:pgSz w:w="12240" w:h="15840" w:code="1"/>
      <w:pgMar w:top="1350" w:right="1620" w:bottom="153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1DA6" w14:textId="77777777" w:rsidR="00FE11BD" w:rsidRDefault="00FE11BD">
      <w:r>
        <w:separator/>
      </w:r>
    </w:p>
  </w:endnote>
  <w:endnote w:type="continuationSeparator" w:id="0">
    <w:p w14:paraId="244AD979" w14:textId="77777777" w:rsidR="00FE11BD" w:rsidRDefault="00FE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lang w:eastAsia="de-DE"/>
      </w:rPr>
      <w:drawing>
        <wp:anchor distT="0" distB="0" distL="114300" distR="114300" simplePos="0" relativeHeight="251659264" behindDoc="0" locked="0" layoutInCell="1" allowOverlap="1" wp14:anchorId="28E8A2FD" wp14:editId="4DBC4E19">
          <wp:simplePos x="0" y="0"/>
          <wp:positionH relativeFrom="margin">
            <wp:align>right</wp:align>
          </wp:positionH>
          <wp:positionV relativeFrom="page">
            <wp:posOffset>9251839</wp:posOffset>
          </wp:positionV>
          <wp:extent cx="550800" cy="543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74A0" w14:textId="77777777" w:rsidR="00FE11BD" w:rsidRDefault="00FE11BD">
      <w:r>
        <w:rPr>
          <w:color w:val="000000"/>
        </w:rPr>
        <w:separator/>
      </w:r>
    </w:p>
  </w:footnote>
  <w:footnote w:type="continuationSeparator" w:id="0">
    <w:p w14:paraId="0F247152" w14:textId="77777777" w:rsidR="00FE11BD" w:rsidRDefault="00FE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136E"/>
    <w:rsid w:val="00006BA4"/>
    <w:rsid w:val="00026E3E"/>
    <w:rsid w:val="00027C33"/>
    <w:rsid w:val="00031FB0"/>
    <w:rsid w:val="000353B7"/>
    <w:rsid w:val="00036555"/>
    <w:rsid w:val="00042705"/>
    <w:rsid w:val="00043002"/>
    <w:rsid w:val="000528AC"/>
    <w:rsid w:val="00055BB1"/>
    <w:rsid w:val="00066F7A"/>
    <w:rsid w:val="000749F7"/>
    <w:rsid w:val="00074E7C"/>
    <w:rsid w:val="00076077"/>
    <w:rsid w:val="0007781D"/>
    <w:rsid w:val="00086A35"/>
    <w:rsid w:val="00094119"/>
    <w:rsid w:val="00094EBC"/>
    <w:rsid w:val="000A20FA"/>
    <w:rsid w:val="000A2943"/>
    <w:rsid w:val="000C2103"/>
    <w:rsid w:val="000D04BD"/>
    <w:rsid w:val="000D1F25"/>
    <w:rsid w:val="000D52DC"/>
    <w:rsid w:val="000E283C"/>
    <w:rsid w:val="000F6A23"/>
    <w:rsid w:val="00101185"/>
    <w:rsid w:val="00102CED"/>
    <w:rsid w:val="00110906"/>
    <w:rsid w:val="001131B9"/>
    <w:rsid w:val="0011429C"/>
    <w:rsid w:val="0011605E"/>
    <w:rsid w:val="00122615"/>
    <w:rsid w:val="001238C3"/>
    <w:rsid w:val="0012417F"/>
    <w:rsid w:val="0014145D"/>
    <w:rsid w:val="00142ACB"/>
    <w:rsid w:val="00143978"/>
    <w:rsid w:val="001511DA"/>
    <w:rsid w:val="00153998"/>
    <w:rsid w:val="00156921"/>
    <w:rsid w:val="0015779F"/>
    <w:rsid w:val="00161A56"/>
    <w:rsid w:val="0016622F"/>
    <w:rsid w:val="001767F8"/>
    <w:rsid w:val="0018080D"/>
    <w:rsid w:val="00183460"/>
    <w:rsid w:val="00184CDB"/>
    <w:rsid w:val="00185FC2"/>
    <w:rsid w:val="001873C4"/>
    <w:rsid w:val="00190BEC"/>
    <w:rsid w:val="001A1ECA"/>
    <w:rsid w:val="001A4F7B"/>
    <w:rsid w:val="001B27F0"/>
    <w:rsid w:val="001B2B71"/>
    <w:rsid w:val="001B7683"/>
    <w:rsid w:val="001C0633"/>
    <w:rsid w:val="001C5905"/>
    <w:rsid w:val="001D3D29"/>
    <w:rsid w:val="001D44C4"/>
    <w:rsid w:val="001D48E5"/>
    <w:rsid w:val="001E04C4"/>
    <w:rsid w:val="001E648D"/>
    <w:rsid w:val="00202D48"/>
    <w:rsid w:val="00202F0A"/>
    <w:rsid w:val="00203297"/>
    <w:rsid w:val="00212C6E"/>
    <w:rsid w:val="00212E9B"/>
    <w:rsid w:val="00213E3B"/>
    <w:rsid w:val="00215CD3"/>
    <w:rsid w:val="002256DD"/>
    <w:rsid w:val="00225824"/>
    <w:rsid w:val="002261A9"/>
    <w:rsid w:val="00227CD6"/>
    <w:rsid w:val="00251E71"/>
    <w:rsid w:val="002701DF"/>
    <w:rsid w:val="002766C9"/>
    <w:rsid w:val="00277AD6"/>
    <w:rsid w:val="00277CC1"/>
    <w:rsid w:val="002812C4"/>
    <w:rsid w:val="00282EA2"/>
    <w:rsid w:val="00290444"/>
    <w:rsid w:val="00291312"/>
    <w:rsid w:val="00291B51"/>
    <w:rsid w:val="002B1025"/>
    <w:rsid w:val="002B1F2A"/>
    <w:rsid w:val="002B5531"/>
    <w:rsid w:val="002C04EF"/>
    <w:rsid w:val="002C4BAF"/>
    <w:rsid w:val="002D74B9"/>
    <w:rsid w:val="002E2ABE"/>
    <w:rsid w:val="002F1510"/>
    <w:rsid w:val="00304644"/>
    <w:rsid w:val="003049E2"/>
    <w:rsid w:val="00306C5E"/>
    <w:rsid w:val="00311A54"/>
    <w:rsid w:val="00316E1B"/>
    <w:rsid w:val="00316E82"/>
    <w:rsid w:val="00325208"/>
    <w:rsid w:val="00332D1E"/>
    <w:rsid w:val="003338E6"/>
    <w:rsid w:val="00345986"/>
    <w:rsid w:val="003479B6"/>
    <w:rsid w:val="003501A0"/>
    <w:rsid w:val="0035454E"/>
    <w:rsid w:val="003562CF"/>
    <w:rsid w:val="00362228"/>
    <w:rsid w:val="0036566D"/>
    <w:rsid w:val="003668C4"/>
    <w:rsid w:val="00367091"/>
    <w:rsid w:val="0037052A"/>
    <w:rsid w:val="00370FE2"/>
    <w:rsid w:val="003808EF"/>
    <w:rsid w:val="00395E20"/>
    <w:rsid w:val="003A120F"/>
    <w:rsid w:val="003A1E33"/>
    <w:rsid w:val="003A4848"/>
    <w:rsid w:val="003B2822"/>
    <w:rsid w:val="003B3E76"/>
    <w:rsid w:val="003B46E4"/>
    <w:rsid w:val="003D043C"/>
    <w:rsid w:val="003D2346"/>
    <w:rsid w:val="003D5D87"/>
    <w:rsid w:val="003E0F43"/>
    <w:rsid w:val="003F1AE9"/>
    <w:rsid w:val="00404F30"/>
    <w:rsid w:val="0040645F"/>
    <w:rsid w:val="00410F0B"/>
    <w:rsid w:val="00420178"/>
    <w:rsid w:val="004272D7"/>
    <w:rsid w:val="0043324D"/>
    <w:rsid w:val="00434731"/>
    <w:rsid w:val="00436A0A"/>
    <w:rsid w:val="00437277"/>
    <w:rsid w:val="00440F28"/>
    <w:rsid w:val="00444018"/>
    <w:rsid w:val="00452E35"/>
    <w:rsid w:val="004555A7"/>
    <w:rsid w:val="00455EAA"/>
    <w:rsid w:val="00461E0D"/>
    <w:rsid w:val="00464426"/>
    <w:rsid w:val="004648F8"/>
    <w:rsid w:val="00470F98"/>
    <w:rsid w:val="00475EB3"/>
    <w:rsid w:val="00485B72"/>
    <w:rsid w:val="00494BC0"/>
    <w:rsid w:val="00495ED9"/>
    <w:rsid w:val="004972A0"/>
    <w:rsid w:val="004B378C"/>
    <w:rsid w:val="004C2B39"/>
    <w:rsid w:val="004C5B96"/>
    <w:rsid w:val="004E1CE5"/>
    <w:rsid w:val="00503EF5"/>
    <w:rsid w:val="00506882"/>
    <w:rsid w:val="00506B16"/>
    <w:rsid w:val="00515A40"/>
    <w:rsid w:val="00545977"/>
    <w:rsid w:val="005534C6"/>
    <w:rsid w:val="00555815"/>
    <w:rsid w:val="005600F0"/>
    <w:rsid w:val="005653D9"/>
    <w:rsid w:val="005658A4"/>
    <w:rsid w:val="005A067C"/>
    <w:rsid w:val="005C0194"/>
    <w:rsid w:val="005C1DC2"/>
    <w:rsid w:val="005C4A38"/>
    <w:rsid w:val="005D3771"/>
    <w:rsid w:val="005E6666"/>
    <w:rsid w:val="005F2E82"/>
    <w:rsid w:val="005F61A7"/>
    <w:rsid w:val="0061094E"/>
    <w:rsid w:val="00610F69"/>
    <w:rsid w:val="00622A24"/>
    <w:rsid w:val="00625E38"/>
    <w:rsid w:val="0063475B"/>
    <w:rsid w:val="00637C7A"/>
    <w:rsid w:val="006417EC"/>
    <w:rsid w:val="00647611"/>
    <w:rsid w:val="00647688"/>
    <w:rsid w:val="00650096"/>
    <w:rsid w:val="00654BE1"/>
    <w:rsid w:val="00661E1C"/>
    <w:rsid w:val="00664409"/>
    <w:rsid w:val="00664458"/>
    <w:rsid w:val="00680130"/>
    <w:rsid w:val="006806CD"/>
    <w:rsid w:val="00683AAF"/>
    <w:rsid w:val="006853B6"/>
    <w:rsid w:val="00685C8F"/>
    <w:rsid w:val="006918C4"/>
    <w:rsid w:val="006A3135"/>
    <w:rsid w:val="006B3153"/>
    <w:rsid w:val="006B4411"/>
    <w:rsid w:val="006B50B0"/>
    <w:rsid w:val="006B6070"/>
    <w:rsid w:val="006C741E"/>
    <w:rsid w:val="006D7BA1"/>
    <w:rsid w:val="006E3344"/>
    <w:rsid w:val="006E53A3"/>
    <w:rsid w:val="006F0588"/>
    <w:rsid w:val="006F32A8"/>
    <w:rsid w:val="006F74D8"/>
    <w:rsid w:val="00700091"/>
    <w:rsid w:val="007010BE"/>
    <w:rsid w:val="00710E9C"/>
    <w:rsid w:val="007155B1"/>
    <w:rsid w:val="00752B94"/>
    <w:rsid w:val="00760867"/>
    <w:rsid w:val="00767A63"/>
    <w:rsid w:val="007709EC"/>
    <w:rsid w:val="007766E9"/>
    <w:rsid w:val="00777E30"/>
    <w:rsid w:val="00787FE8"/>
    <w:rsid w:val="007975BF"/>
    <w:rsid w:val="007A456E"/>
    <w:rsid w:val="007B1274"/>
    <w:rsid w:val="007C3DF5"/>
    <w:rsid w:val="007C441F"/>
    <w:rsid w:val="007D54EF"/>
    <w:rsid w:val="007E20D9"/>
    <w:rsid w:val="007E3697"/>
    <w:rsid w:val="007F0507"/>
    <w:rsid w:val="007F1281"/>
    <w:rsid w:val="007F1E75"/>
    <w:rsid w:val="007F537E"/>
    <w:rsid w:val="007F7C1C"/>
    <w:rsid w:val="00803AA7"/>
    <w:rsid w:val="008050F4"/>
    <w:rsid w:val="00816A7F"/>
    <w:rsid w:val="00823563"/>
    <w:rsid w:val="00823B28"/>
    <w:rsid w:val="00851FB9"/>
    <w:rsid w:val="00856586"/>
    <w:rsid w:val="008746E6"/>
    <w:rsid w:val="00884D3E"/>
    <w:rsid w:val="00885072"/>
    <w:rsid w:val="008A2B0C"/>
    <w:rsid w:val="008B59F9"/>
    <w:rsid w:val="008C7BF5"/>
    <w:rsid w:val="008D002F"/>
    <w:rsid w:val="008D3FC0"/>
    <w:rsid w:val="008D4682"/>
    <w:rsid w:val="008E5842"/>
    <w:rsid w:val="0090001A"/>
    <w:rsid w:val="0091091B"/>
    <w:rsid w:val="00920243"/>
    <w:rsid w:val="009349C6"/>
    <w:rsid w:val="00944907"/>
    <w:rsid w:val="00950F06"/>
    <w:rsid w:val="009646B1"/>
    <w:rsid w:val="009752F4"/>
    <w:rsid w:val="0098408B"/>
    <w:rsid w:val="00991AC9"/>
    <w:rsid w:val="0099424F"/>
    <w:rsid w:val="00995558"/>
    <w:rsid w:val="0099560C"/>
    <w:rsid w:val="00997B9F"/>
    <w:rsid w:val="009A6514"/>
    <w:rsid w:val="009B0AFB"/>
    <w:rsid w:val="009B295F"/>
    <w:rsid w:val="009B5204"/>
    <w:rsid w:val="009D1C0F"/>
    <w:rsid w:val="009D2749"/>
    <w:rsid w:val="009D2C80"/>
    <w:rsid w:val="009E296B"/>
    <w:rsid w:val="009E33A0"/>
    <w:rsid w:val="009F53AA"/>
    <w:rsid w:val="009F5692"/>
    <w:rsid w:val="009F6C63"/>
    <w:rsid w:val="009F6D61"/>
    <w:rsid w:val="00A12A22"/>
    <w:rsid w:val="00A16CCC"/>
    <w:rsid w:val="00A24005"/>
    <w:rsid w:val="00A255F7"/>
    <w:rsid w:val="00A25B66"/>
    <w:rsid w:val="00A44F45"/>
    <w:rsid w:val="00A45224"/>
    <w:rsid w:val="00A45797"/>
    <w:rsid w:val="00A55531"/>
    <w:rsid w:val="00A55D07"/>
    <w:rsid w:val="00A5628B"/>
    <w:rsid w:val="00A564F8"/>
    <w:rsid w:val="00A71883"/>
    <w:rsid w:val="00A71901"/>
    <w:rsid w:val="00A7463A"/>
    <w:rsid w:val="00A82EF3"/>
    <w:rsid w:val="00A944A2"/>
    <w:rsid w:val="00AA0CEE"/>
    <w:rsid w:val="00AA3516"/>
    <w:rsid w:val="00AB187C"/>
    <w:rsid w:val="00AB19F3"/>
    <w:rsid w:val="00AB1DB6"/>
    <w:rsid w:val="00AC1D1A"/>
    <w:rsid w:val="00AC58A4"/>
    <w:rsid w:val="00AD24A1"/>
    <w:rsid w:val="00AD6A44"/>
    <w:rsid w:val="00AF3F0F"/>
    <w:rsid w:val="00B07E6F"/>
    <w:rsid w:val="00B1287D"/>
    <w:rsid w:val="00B1405A"/>
    <w:rsid w:val="00B1562B"/>
    <w:rsid w:val="00B16193"/>
    <w:rsid w:val="00B2153E"/>
    <w:rsid w:val="00B35DCC"/>
    <w:rsid w:val="00B44F10"/>
    <w:rsid w:val="00B564CF"/>
    <w:rsid w:val="00B609B6"/>
    <w:rsid w:val="00B73004"/>
    <w:rsid w:val="00B732D7"/>
    <w:rsid w:val="00B75441"/>
    <w:rsid w:val="00B804C8"/>
    <w:rsid w:val="00B80927"/>
    <w:rsid w:val="00B80E95"/>
    <w:rsid w:val="00B8141B"/>
    <w:rsid w:val="00B8367C"/>
    <w:rsid w:val="00B90421"/>
    <w:rsid w:val="00B94069"/>
    <w:rsid w:val="00B95305"/>
    <w:rsid w:val="00BA36AF"/>
    <w:rsid w:val="00BA6457"/>
    <w:rsid w:val="00BB08F2"/>
    <w:rsid w:val="00BB6BC9"/>
    <w:rsid w:val="00BB7642"/>
    <w:rsid w:val="00BD1192"/>
    <w:rsid w:val="00BD17DA"/>
    <w:rsid w:val="00BD5C6A"/>
    <w:rsid w:val="00BE4B8B"/>
    <w:rsid w:val="00BE5E03"/>
    <w:rsid w:val="00BF18C8"/>
    <w:rsid w:val="00BF46E3"/>
    <w:rsid w:val="00BF5277"/>
    <w:rsid w:val="00BF6053"/>
    <w:rsid w:val="00C06D26"/>
    <w:rsid w:val="00C1384D"/>
    <w:rsid w:val="00C13A36"/>
    <w:rsid w:val="00C20D67"/>
    <w:rsid w:val="00C33B33"/>
    <w:rsid w:val="00C40B3D"/>
    <w:rsid w:val="00C43795"/>
    <w:rsid w:val="00C55362"/>
    <w:rsid w:val="00C64A3A"/>
    <w:rsid w:val="00C77292"/>
    <w:rsid w:val="00C87C2B"/>
    <w:rsid w:val="00C947D6"/>
    <w:rsid w:val="00CA026B"/>
    <w:rsid w:val="00CA1621"/>
    <w:rsid w:val="00CA5BEB"/>
    <w:rsid w:val="00CB0399"/>
    <w:rsid w:val="00CB455B"/>
    <w:rsid w:val="00CE23E6"/>
    <w:rsid w:val="00CE315D"/>
    <w:rsid w:val="00CE78C5"/>
    <w:rsid w:val="00CF41F2"/>
    <w:rsid w:val="00D13B84"/>
    <w:rsid w:val="00D2038F"/>
    <w:rsid w:val="00D323AB"/>
    <w:rsid w:val="00D36BB5"/>
    <w:rsid w:val="00D44382"/>
    <w:rsid w:val="00D57C83"/>
    <w:rsid w:val="00D602C9"/>
    <w:rsid w:val="00D8393E"/>
    <w:rsid w:val="00D86E49"/>
    <w:rsid w:val="00D927E2"/>
    <w:rsid w:val="00DA3AF6"/>
    <w:rsid w:val="00DA4114"/>
    <w:rsid w:val="00DB5EEF"/>
    <w:rsid w:val="00DD73A8"/>
    <w:rsid w:val="00DE5266"/>
    <w:rsid w:val="00DE5F38"/>
    <w:rsid w:val="00E03D65"/>
    <w:rsid w:val="00E15379"/>
    <w:rsid w:val="00E2322D"/>
    <w:rsid w:val="00E36F35"/>
    <w:rsid w:val="00E56BD8"/>
    <w:rsid w:val="00E91D91"/>
    <w:rsid w:val="00E957D7"/>
    <w:rsid w:val="00EA2F4F"/>
    <w:rsid w:val="00EA4B2C"/>
    <w:rsid w:val="00EA6245"/>
    <w:rsid w:val="00EB1DC8"/>
    <w:rsid w:val="00EB7A1B"/>
    <w:rsid w:val="00EC1D26"/>
    <w:rsid w:val="00EC3C12"/>
    <w:rsid w:val="00EC3D93"/>
    <w:rsid w:val="00EE07C6"/>
    <w:rsid w:val="00EE6007"/>
    <w:rsid w:val="00EF734E"/>
    <w:rsid w:val="00F01569"/>
    <w:rsid w:val="00F14706"/>
    <w:rsid w:val="00F167D3"/>
    <w:rsid w:val="00F25CA1"/>
    <w:rsid w:val="00F33A88"/>
    <w:rsid w:val="00F420B6"/>
    <w:rsid w:val="00F44192"/>
    <w:rsid w:val="00F5119D"/>
    <w:rsid w:val="00F5174B"/>
    <w:rsid w:val="00F56814"/>
    <w:rsid w:val="00F56F86"/>
    <w:rsid w:val="00F60498"/>
    <w:rsid w:val="00F76057"/>
    <w:rsid w:val="00F85D03"/>
    <w:rsid w:val="00F901C5"/>
    <w:rsid w:val="00F91305"/>
    <w:rsid w:val="00F95B36"/>
    <w:rsid w:val="00FA69AF"/>
    <w:rsid w:val="00FB2F01"/>
    <w:rsid w:val="00FC23CC"/>
    <w:rsid w:val="00FC7D51"/>
    <w:rsid w:val="00FD216A"/>
    <w:rsid w:val="00FD6D66"/>
    <w:rsid w:val="00FE0597"/>
    <w:rsid w:val="00FE11BD"/>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43053E3B-0D87-4F80-B8FF-F7E680E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de-DE"/>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lang w:val="en-US"/>
    </w:rPr>
  </w:style>
  <w:style w:type="character" w:styleId="FollowedHyperlink">
    <w:name w:val="FollowedHyperlink"/>
    <w:basedOn w:val="DefaultParagraphFont"/>
    <w:uiPriority w:val="99"/>
    <w:semiHidden/>
    <w:unhideWhenUsed/>
    <w:rsid w:val="00944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fellows@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higgins@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customXml/itemProps2.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customXml/itemProps3.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4.xml><?xml version="1.0" encoding="utf-8"?>
<ds:datastoreItem xmlns:ds="http://schemas.openxmlformats.org/officeDocument/2006/customXml" ds:itemID="{5B198E06-6ED1-4FB2-AE4D-53677481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2241</Characters>
  <Application>Microsoft Office Word</Application>
  <DocSecurity>0</DocSecurity>
  <Lines>53</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 Kassab</vt:lpstr>
      <vt:lpstr>Nägele completes FLECXEL NX Certification</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Kassab</dc:title>
  <dc:creator>Elni Van Rensburg</dc:creator>
  <cp:lastModifiedBy>Josie Fellows</cp:lastModifiedBy>
  <cp:revision>8</cp:revision>
  <cp:lastPrinted>2022-03-21T10:11:00Z</cp:lastPrinted>
  <dcterms:created xsi:type="dcterms:W3CDTF">2023-09-08T19:04:00Z</dcterms:created>
  <dcterms:modified xsi:type="dcterms:W3CDTF">2023-09-25T15:50:00Z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y fmtid="{D5CDD505-2E9C-101B-9397-08002B2CF9AE}" pid="10" name="GrammarlyDocumentId">
    <vt:lpwstr>470cf0b4a1852345f4b5ea978d98b29ac90fbc758d16b40a3c989894c7922f31</vt:lpwstr>
  </property>
  <property fmtid="{D5CDD505-2E9C-101B-9397-08002B2CF9AE}" pid="11" name="MediaServiceImageTags">
    <vt:lpwstr/>
  </property>
</Properties>
</file>