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4015" w14:textId="3AFF0B4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lang w:val="en-US"/>
        </w:rPr>
        <w:t>Berger Textiles Launches New Textile Solutions at Printing United Expo 2023</w:t>
      </w:r>
      <w:r w:rsidRPr="00D23122">
        <w:rPr>
          <w:rStyle w:val="eop"/>
          <w:rFonts w:ascii="Calibri" w:hAnsi="Calibri" w:cs="Calibri"/>
          <w:lang w:val="en-US"/>
        </w:rPr>
        <w:t> </w:t>
      </w:r>
    </w:p>
    <w:p w14:paraId="22E15C64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lang w:val="en-US"/>
        </w:rPr>
        <w:t> </w:t>
      </w:r>
    </w:p>
    <w:p w14:paraId="3AA23E59" w14:textId="6469FCC8" w:rsidR="003847FA" w:rsidRPr="00D23122" w:rsidRDefault="1476242E" w:rsidP="216EC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>F</w:t>
      </w:r>
      <w:r w:rsidR="003847FA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ull </w:t>
      </w:r>
      <w:r w:rsidR="5CFB178C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updated </w:t>
      </w:r>
      <w:r w:rsidR="003847FA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portfolio to be </w:t>
      </w:r>
      <w:r w:rsidR="00EA69C7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launched at the show and </w:t>
      </w:r>
      <w:r w:rsidR="003847FA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available </w:t>
      </w:r>
      <w:r w:rsidR="00175470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>via</w:t>
      </w:r>
      <w:r w:rsidR="003847FA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 dedicated app</w:t>
      </w:r>
      <w:r w:rsidR="00175470" w:rsidRPr="216ECBB2">
        <w:rPr>
          <w:rStyle w:val="normaltextrun"/>
          <w:rFonts w:ascii="Calibri" w:hAnsi="Calibri" w:cs="Calibri"/>
          <w:b/>
          <w:bCs/>
          <w:i/>
          <w:iCs/>
          <w:lang w:val="en-US"/>
        </w:rPr>
        <w:t xml:space="preserve"> </w:t>
      </w:r>
    </w:p>
    <w:p w14:paraId="7D3EA3E3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lang w:val="en-US"/>
        </w:rPr>
        <w:t> </w:t>
      </w:r>
    </w:p>
    <w:p w14:paraId="67222736" w14:textId="11619271" w:rsidR="003847FA" w:rsidRPr="00D23122" w:rsidRDefault="00175470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lang w:val="en-US"/>
        </w:rPr>
        <w:t>Booth</w:t>
      </w:r>
      <w:r w:rsidR="003847FA" w:rsidRPr="00D23122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 w:rsidRPr="00D23122">
        <w:rPr>
          <w:rStyle w:val="normaltextrun"/>
          <w:rFonts w:ascii="Calibri" w:hAnsi="Calibri" w:cs="Calibri"/>
          <w:b/>
          <w:bCs/>
          <w:lang w:val="en-US"/>
        </w:rPr>
        <w:t>C1502</w:t>
      </w:r>
    </w:p>
    <w:p w14:paraId="24472440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lang w:val="en-US"/>
        </w:rPr>
        <w:t> </w:t>
      </w:r>
      <w:r w:rsidRPr="00D23122">
        <w:rPr>
          <w:rStyle w:val="eop"/>
          <w:rFonts w:ascii="Calibri" w:hAnsi="Calibri" w:cs="Calibri"/>
          <w:color w:val="000000"/>
          <w:sz w:val="18"/>
          <w:szCs w:val="18"/>
          <w:lang w:val="en-US"/>
        </w:rPr>
        <w:t> </w:t>
      </w:r>
    </w:p>
    <w:p w14:paraId="52B6D16E" w14:textId="0C7A0CD9" w:rsidR="00175470" w:rsidRPr="00D23122" w:rsidRDefault="00D23122" w:rsidP="003847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Berger </w:t>
      </w:r>
      <w:r w:rsidRPr="008F45AD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Textiles, </w:t>
      </w:r>
      <w:r w:rsidR="008F45AD" w:rsidRPr="008F45AD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Las Vegas, </w:t>
      </w:r>
      <w:r w:rsidRPr="008F45AD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US</w:t>
      </w:r>
      <w:r w:rsidR="008F45AD" w:rsidRPr="008F45AD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A 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– </w:t>
      </w:r>
      <w:r w:rsidR="00F23974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16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 </w:t>
      </w:r>
      <w:r w:rsidR="00175470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>October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 2023 – 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Berger Textiles,</w:t>
      </w:r>
      <w:r w:rsidR="003847FA" w:rsidRPr="00D231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3847FA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a leading specialist supplier of textiles for wide format digital printing, interior decor and apparel, will present </w:t>
      </w:r>
      <w:r w:rsidR="00175470"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its full solutions portfolio for the US market at Printing United Expo 2023. </w:t>
      </w:r>
    </w:p>
    <w:p w14:paraId="27936C4B" w14:textId="77777777" w:rsidR="00175470" w:rsidRPr="00D23122" w:rsidRDefault="00175470" w:rsidP="003847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584678BA" w14:textId="685B1CF6" w:rsidR="003847FA" w:rsidRPr="00D23122" w:rsidRDefault="00B03F2B" w:rsidP="216EC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The company will be a</w:t>
      </w:r>
      <w:r w:rsidR="0017547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dding two new products to its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selection of high-performance</w:t>
      </w:r>
      <w:r w:rsidR="5861417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,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functional textiles for interior architectural applications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at the show:</w:t>
      </w:r>
      <w:r w:rsidR="0017547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</w:p>
    <w:p w14:paraId="4D4D1B98" w14:textId="015FC1F6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color w:val="000000"/>
          <w:sz w:val="20"/>
          <w:szCs w:val="20"/>
          <w:lang w:val="en-US"/>
        </w:rPr>
        <w:t>  </w:t>
      </w:r>
    </w:p>
    <w:p w14:paraId="22286798" w14:textId="4DB2942C" w:rsidR="003847FA" w:rsidRPr="00D23122" w:rsidRDefault="003847FA" w:rsidP="216ECB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216ECBB2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Shift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37236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- 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a unique, printable </w:t>
      </w:r>
      <w:r w:rsidR="00D2312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odor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control textile, specifically engineered to absorb and </w:t>
      </w:r>
      <w:r w:rsidR="00D2312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neutralize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D2312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odors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such as kitchen or animal smells and cigarette smoke in a variety of environments, as well as capturing and </w:t>
      </w:r>
      <w:r w:rsidR="00D2312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neutralizing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formaldehyde. A 250gsm, 470µ polyester, </w:t>
      </w:r>
      <w:r w:rsidRPr="008F7705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Shift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can be used in display frame systems, banners and interior panels, with the option to </w:t>
      </w:r>
      <w:r w:rsidR="00D2312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customize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using direct or dye sublimation printing, making it suitable for use in corporate, hospitality and domestic interiors.</w:t>
      </w:r>
      <w:r w:rsidRPr="216ECBB2">
        <w:rPr>
          <w:rStyle w:val="eop"/>
          <w:rFonts w:ascii="Calibri" w:hAnsi="Calibri" w:cs="Calibri"/>
          <w:color w:val="000000" w:themeColor="text1"/>
          <w:sz w:val="20"/>
          <w:szCs w:val="20"/>
          <w:lang w:val="en-US"/>
        </w:rPr>
        <w:t> </w:t>
      </w:r>
    </w:p>
    <w:p w14:paraId="031AEFBD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lang w:val="en-US"/>
        </w:rPr>
        <w:t> </w:t>
      </w:r>
    </w:p>
    <w:p w14:paraId="18B49CEC" w14:textId="4A5F1F5A" w:rsidR="00A862DE" w:rsidRDefault="00B03F2B" w:rsidP="216EC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216ECBB2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Moon</w:t>
      </w:r>
      <w:r w:rsidR="0037236B" w:rsidRPr="216ECBB2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 -</w:t>
      </w:r>
      <w:r w:rsidR="0098397C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a</w:t>
      </w:r>
      <w:r w:rsidR="00CB0126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98397C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heavy but soft</w:t>
      </w:r>
      <w:r w:rsidR="58E573A0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="0098397C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D23122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grey-back </w:t>
      </w:r>
      <w:r w:rsidR="0098397C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polyester textile that ensures great opacity while maintaining </w:t>
      </w:r>
      <w:r w:rsidR="53030F5E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excellent</w:t>
      </w:r>
      <w:r w:rsidR="0098397C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image quality and resolution. </w:t>
      </w:r>
      <w:r w:rsidR="003847FA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The</w:t>
      </w:r>
      <w:r w:rsidR="00DC60ED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330</w:t>
      </w:r>
      <w:r w:rsidR="00D23122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gsm</w:t>
      </w:r>
      <w:r w:rsidR="003847FA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fabric</w:t>
      </w:r>
      <w:r w:rsidR="00D05F4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’s</w:t>
      </w:r>
      <w:r w:rsidR="003847FA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D05F4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appealing look, elasticity and printability with direct and transfer sublimation </w:t>
      </w:r>
      <w:r w:rsidR="00360DF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makes it perfect for a wide variety of applications</w:t>
      </w:r>
      <w:r w:rsidR="00A862DE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. These include</w:t>
      </w:r>
      <w:r w:rsidR="00360DF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3847FA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frame</w:t>
      </w:r>
      <w:r w:rsidR="00DC60ED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systems</w:t>
      </w:r>
      <w:r w:rsidR="00D23122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, lightboxes</w:t>
      </w:r>
      <w:r w:rsidR="00DC60ED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and backdrops</w:t>
      </w:r>
      <w:r w:rsidR="00360DF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to </w:t>
      </w:r>
      <w:r w:rsidR="00DC60ED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silicone edge graphics</w:t>
      </w:r>
      <w:r w:rsidR="00360DF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, </w:t>
      </w:r>
      <w:r w:rsidR="00DC60ED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>wall coverings</w:t>
      </w:r>
      <w:r w:rsidR="00360DF4" w:rsidRPr="216ECB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and pop ups.</w:t>
      </w:r>
    </w:p>
    <w:p w14:paraId="6A856860" w14:textId="77777777" w:rsidR="00A862DE" w:rsidRDefault="00A862DE" w:rsidP="003847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</w:p>
    <w:p w14:paraId="4339F655" w14:textId="77777777" w:rsidR="00A862DE" w:rsidRPr="00EA542B" w:rsidRDefault="00A862DE" w:rsidP="00B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EA542B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New </w:t>
      </w:r>
      <w:r w:rsidR="0037236B" w:rsidRPr="00EA542B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Berger Textiles App </w:t>
      </w:r>
    </w:p>
    <w:p w14:paraId="5ECC3203" w14:textId="77777777" w:rsidR="00A862DE" w:rsidRDefault="00A862DE" w:rsidP="00B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5846FD3B" w14:textId="1EA21504" w:rsidR="00B03F2B" w:rsidRPr="00A862DE" w:rsidRDefault="00B03F2B" w:rsidP="00B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Underpinning </w:t>
      </w:r>
      <w:r w:rsidR="00A862DE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these</w:t>
      </w: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latest</w:t>
      </w:r>
      <w:r w:rsidR="00A862DE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product</w:t>
      </w: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additions and to demonstrate the full US portfolio offering</w:t>
      </w:r>
      <w:r w:rsidR="0040069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, including its award winning </w:t>
      </w:r>
      <w:r w:rsidR="000F211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Lumina</w:t>
      </w:r>
      <w:r w:rsidR="0040069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and market leading </w:t>
      </w:r>
      <w:r w:rsidR="000F2111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Samba</w:t>
      </w:r>
      <w:r w:rsidR="00400699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ranges,</w:t>
      </w: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Berger Textiles will also be launching a new web app at the show. </w:t>
      </w:r>
    </w:p>
    <w:p w14:paraId="24CA2C5B" w14:textId="77777777" w:rsidR="00B03F2B" w:rsidRPr="00D23122" w:rsidRDefault="00B03F2B" w:rsidP="00B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7CA2FAF4" w14:textId="555CDCE1" w:rsidR="00CB0126" w:rsidRPr="00D23122" w:rsidRDefault="00CB0126" w:rsidP="216EC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Featuring the company’s </w:t>
      </w:r>
      <w:r w:rsidR="008F45A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popular t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able of elements, the Berger Textiles web app showcases its full textile ranges for soft signage, home and fashion in one place, in a simple, clear and visual way.</w:t>
      </w:r>
      <w:r w:rsidRPr="216ECBB2">
        <w:rPr>
          <w:rStyle w:val="eop"/>
          <w:rFonts w:ascii="Calibri" w:hAnsi="Calibri" w:cs="Calibri"/>
          <w:color w:val="000000" w:themeColor="text1"/>
          <w:sz w:val="20"/>
          <w:szCs w:val="20"/>
          <w:lang w:val="en-US"/>
        </w:rPr>
        <w:t> </w:t>
      </w:r>
    </w:p>
    <w:p w14:paraId="2C12DFD3" w14:textId="0B27E20B" w:rsidR="00CB0126" w:rsidRPr="00D23122" w:rsidRDefault="00A862DE" w:rsidP="216EC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With the app, c</w:t>
      </w:r>
      <w:r w:rsidR="00B03F2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ustomers 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have</w:t>
      </w:r>
      <w:r w:rsidR="00B03F2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all 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product</w:t>
      </w:r>
      <w:r w:rsidR="00B03F2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information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at their </w:t>
      </w:r>
      <w:bookmarkStart w:id="0" w:name="_Int_iu6B5Rjc"/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fingertips</w:t>
      </w:r>
      <w:bookmarkEnd w:id="0"/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and</w:t>
      </w:r>
      <w:r w:rsidR="294A9B1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, via a single </w:t>
      </w:r>
      <w:r w:rsidR="5267621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mechanism</w:t>
      </w:r>
      <w:r w:rsidR="294A9B1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,</w:t>
      </w:r>
      <w:r w:rsidR="00EE6419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where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69BA4187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they 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can</w:t>
      </w:r>
      <w:r w:rsidR="00CB0126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request an offer or </w:t>
      </w:r>
      <w:r w:rsidR="008F45A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use the contact form to ask 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for samples or expert advice</w:t>
      </w:r>
      <w:r w:rsidR="00CB0126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. </w:t>
      </w:r>
    </w:p>
    <w:p w14:paraId="7D15B341" w14:textId="77777777" w:rsidR="00CB0126" w:rsidRPr="00D23122" w:rsidRDefault="00CB0126" w:rsidP="00B03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</w:pPr>
    </w:p>
    <w:p w14:paraId="7728ACEE" w14:textId="51EDC052" w:rsidR="216ECBB2" w:rsidRPr="00136D3C" w:rsidRDefault="00CB0126" w:rsidP="00136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The</w:t>
      </w:r>
      <w:r w:rsidR="0037236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app also </w:t>
      </w:r>
      <w:r w:rsidR="00866B6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includes </w:t>
      </w:r>
      <w:r w:rsidR="00A862D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 variety of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content </w:t>
      </w:r>
      <w:r w:rsidR="00866B6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and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contacts for </w:t>
      </w:r>
      <w:r w:rsidR="00A862D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Berger Textiles regional </w:t>
      </w:r>
      <w:r w:rsidR="00866B6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ales </w:t>
      </w:r>
      <w:r w:rsidR="00866B6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t</w:t>
      </w: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eam</w:t>
      </w:r>
      <w:r w:rsidR="00866B60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. With logistics centers strategically</w:t>
      </w:r>
      <w:r w:rsidR="007E1187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located </w:t>
      </w:r>
      <w:r w:rsidR="00971A7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in Las Vegas</w:t>
      </w:r>
      <w:r w:rsidR="008F45A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, NV,</w:t>
      </w:r>
      <w:r w:rsidR="00971A7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and Louisville</w:t>
      </w:r>
      <w:r w:rsidR="008F45A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, KY,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971A7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Ber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ger </w:t>
      </w:r>
      <w:r w:rsidR="005734F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Textiles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can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971A7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distribut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e products</w:t>
      </w:r>
      <w:r w:rsidR="00971A7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all over the US 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as</w:t>
      </w:r>
      <w:r w:rsidR="005734F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quickly</w:t>
      </w:r>
      <w:r w:rsidR="005734F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as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24-48 hours</w:t>
      </w:r>
      <w:r w:rsidR="005734FB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after an order is placed</w:t>
      </w:r>
      <w:r w:rsidR="00033F4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.</w:t>
      </w:r>
    </w:p>
    <w:p w14:paraId="4CCEDA40" w14:textId="7DBA20B7" w:rsidR="003847FA" w:rsidRPr="00D23122" w:rsidRDefault="00D23122" w:rsidP="00D23122">
      <w:pPr>
        <w:pStyle w:val="paragraph"/>
        <w:spacing w:after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Ralph </w:t>
      </w:r>
      <w:proofErr w:type="spellStart"/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Terramagra</w:t>
      </w:r>
      <w:proofErr w:type="spellEnd"/>
      <w:r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, North America Sales Director 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of Berger Textiles </w:t>
      </w:r>
      <w:r w:rsidR="00F5107E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says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: “</w:t>
      </w:r>
      <w:r w:rsidR="00FD4E36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We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’</w:t>
      </w:r>
      <w:r w:rsidR="00FD4E36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re delighted to showcase our full</w:t>
      </w:r>
      <w:r w:rsidR="0061435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US</w:t>
      </w:r>
      <w:r w:rsidR="00FD4E36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product offering 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at this year’s Printing United Expo. As a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long-standing provider of textiles</w:t>
      </w:r>
      <w:r w:rsidR="0061435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solutions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with a global presence, we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’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re able to offer customers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 the United States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an international 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perspective on products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,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applications and growth opportunities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while having a deep understanding of the market</w:t>
      </w:r>
      <w:r w:rsidR="00614352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needs</w:t>
      </w:r>
      <w:r w:rsidR="000A6F1D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. </w:t>
      </w:r>
      <w:r w:rsidR="00040733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Our wide range of functional a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rchitectur</w:t>
      </w:r>
      <w:r w:rsidR="00040733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al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products</w:t>
      </w:r>
      <w:r w:rsidR="00040733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deliver 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elegant solutions to problems with noise and 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odor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while </w:t>
      </w:r>
      <w:r w:rsidR="00B63DF1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seamlessly integrating into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different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 xml:space="preserve"> interior</w:t>
      </w:r>
      <w:r w:rsidR="00BB2178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s.</w:t>
      </w:r>
      <w:r w:rsidR="003847FA" w:rsidRPr="216ECBB2">
        <w:rPr>
          <w:rStyle w:val="normaltextrun"/>
          <w:rFonts w:ascii="Calibri" w:hAnsi="Calibri" w:cs="Calibri"/>
          <w:color w:val="000000" w:themeColor="text1"/>
          <w:sz w:val="20"/>
          <w:szCs w:val="20"/>
          <w:lang w:val="en-US"/>
        </w:rPr>
        <w:t>”</w:t>
      </w:r>
      <w:r w:rsidR="003847FA" w:rsidRPr="216ECBB2">
        <w:rPr>
          <w:rStyle w:val="eop"/>
          <w:rFonts w:ascii="Calibri" w:hAnsi="Calibri" w:cs="Calibri"/>
          <w:color w:val="000000" w:themeColor="text1"/>
          <w:sz w:val="20"/>
          <w:szCs w:val="20"/>
          <w:lang w:val="en-US"/>
        </w:rPr>
        <w:t> </w:t>
      </w:r>
    </w:p>
    <w:p w14:paraId="660BCC79" w14:textId="23D5E003" w:rsidR="003847FA" w:rsidRPr="00D23122" w:rsidRDefault="003847FA" w:rsidP="00360D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color w:val="000000"/>
          <w:sz w:val="20"/>
          <w:szCs w:val="20"/>
          <w:lang w:val="en-US"/>
        </w:rPr>
        <w:t> </w:t>
      </w:r>
    </w:p>
    <w:p w14:paraId="6DB019F7" w14:textId="16C0DC76" w:rsidR="003847FA" w:rsidRPr="00D23122" w:rsidRDefault="003847FA" w:rsidP="00AD09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ENDS</w:t>
      </w:r>
    </w:p>
    <w:p w14:paraId="17E11B09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color w:val="4472C4"/>
          <w:sz w:val="20"/>
          <w:szCs w:val="20"/>
          <w:lang w:val="en-US"/>
        </w:rPr>
        <w:t> </w:t>
      </w:r>
      <w:r w:rsidRPr="00D23122">
        <w:rPr>
          <w:rStyle w:val="eop"/>
          <w:rFonts w:ascii="Calibri" w:hAnsi="Calibri" w:cs="Calibri"/>
          <w:color w:val="4472C4"/>
          <w:sz w:val="20"/>
          <w:szCs w:val="20"/>
          <w:lang w:val="en-US"/>
        </w:rPr>
        <w:t> </w:t>
      </w:r>
    </w:p>
    <w:p w14:paraId="575C9B5B" w14:textId="77777777" w:rsidR="00AD093A" w:rsidRDefault="00AD093A">
      <w:pPr>
        <w:rPr>
          <w:rStyle w:val="normaltextrun"/>
          <w:rFonts w:ascii="Calibri" w:eastAsia="Times New Roman" w:hAnsi="Calibri" w:cs="Calibri"/>
          <w:b/>
          <w:bCs/>
          <w:kern w:val="0"/>
          <w:sz w:val="20"/>
          <w:szCs w:val="20"/>
          <w:lang w:val="en-US" w:eastAsia="en-GB"/>
          <w14:ligatures w14:val="none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br w:type="page"/>
      </w:r>
    </w:p>
    <w:p w14:paraId="31D6D6F3" w14:textId="4777BB63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lastRenderedPageBreak/>
        <w:t>About Berger Textiles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1A010857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Berger Textiles is a specialist provider of digitally printable textiles and accessories, with a comprehensive and expanding range of products for Soft Signage, Home &amp; Fashion and Architecture, sold worldwide via a global network of sales partners. With 170 years of experience, Berger Textiles today aims to be the most innovative textile supplier for the digital printing world, from the market-leading Samba® brand to the latest sustainable solutions.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4A99FD6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A65B15A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A51B704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0BE6EED2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564A403" w14:textId="7E0D18EB" w:rsidR="003847FA" w:rsidRPr="00D23122" w:rsidRDefault="00BB2178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For more information</w:t>
      </w:r>
      <w:r w:rsidR="00EA542B"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 xml:space="preserve"> contact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:</w:t>
      </w:r>
    </w:p>
    <w:p w14:paraId="70F4E9FE" w14:textId="77777777" w:rsidR="003847FA" w:rsidRPr="00D23122" w:rsidRDefault="003847FA" w:rsidP="00384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7EC1AC7B" w14:textId="739DE1DC" w:rsidR="003847FA" w:rsidRPr="00D23122" w:rsidRDefault="00BB2178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Nathalia Tolesano</w:t>
      </w:r>
      <w:r w:rsidR="003847FA"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8F45AD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Ralph </w:t>
      </w:r>
      <w:proofErr w:type="spellStart"/>
      <w:r w:rsidR="008F45AD">
        <w:rPr>
          <w:rStyle w:val="normaltextrun"/>
          <w:rFonts w:ascii="Calibri" w:hAnsi="Calibri" w:cs="Calibri"/>
          <w:sz w:val="20"/>
          <w:szCs w:val="20"/>
          <w:lang w:val="en-US"/>
        </w:rPr>
        <w:t>Terramagra</w:t>
      </w:r>
      <w:proofErr w:type="spellEnd"/>
      <w:r w:rsidR="003847FA"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702EA96" w14:textId="70621CE6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AD Communications</w:t>
      </w:r>
      <w:r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BB2178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8F45AD">
        <w:rPr>
          <w:rStyle w:val="normaltextrun"/>
          <w:rFonts w:ascii="Calibri" w:hAnsi="Calibri" w:cs="Calibri"/>
          <w:sz w:val="20"/>
          <w:szCs w:val="20"/>
          <w:lang w:val="en-US"/>
        </w:rPr>
        <w:t>North America Sales Director</w:t>
      </w: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, Berger Textiles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75EE58BA" w14:textId="24F5BED4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T: +44 2372 4644670</w:t>
      </w:r>
      <w:r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="00BB2178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T: +</w:t>
      </w:r>
      <w:r w:rsidR="00F23974">
        <w:rPr>
          <w:rStyle w:val="normaltextrun"/>
          <w:rFonts w:ascii="Calibri" w:hAnsi="Calibri" w:cs="Calibri"/>
          <w:sz w:val="20"/>
          <w:szCs w:val="20"/>
          <w:lang w:val="en-US"/>
        </w:rPr>
        <w:t>1 603 303</w:t>
      </w: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F23974">
        <w:rPr>
          <w:rStyle w:val="normaltextrun"/>
          <w:rFonts w:ascii="Calibri" w:hAnsi="Calibri" w:cs="Calibri"/>
          <w:sz w:val="20"/>
          <w:szCs w:val="20"/>
          <w:lang w:val="en-US"/>
        </w:rPr>
        <w:t>3299</w:t>
      </w:r>
      <w:r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 </w:t>
      </w:r>
      <w:r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3CEC869" w14:textId="6A0E62B0" w:rsidR="003847FA" w:rsidRPr="00D23122" w:rsidRDefault="00BB2178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ntolesano</w:t>
      </w:r>
      <w:r w:rsidR="003847FA"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@adcomms.co.uk</w:t>
      </w:r>
      <w:r w:rsidR="003847FA" w:rsidRPr="00D23122">
        <w:rPr>
          <w:rStyle w:val="tabchar"/>
          <w:rFonts w:ascii="Calibri" w:hAnsi="Calibri" w:cs="Calibri"/>
          <w:sz w:val="20"/>
          <w:szCs w:val="20"/>
          <w:lang w:val="en-US"/>
        </w:rPr>
        <w:tab/>
      </w:r>
      <w:hyperlink r:id="rId7" w:tgtFrame="_blank" w:history="1">
        <w:r w:rsidR="003847FA" w:rsidRPr="00D23122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g.volpi@bergertextiles.com</w:t>
        </w:r>
      </w:hyperlink>
      <w:r w:rsidR="003847FA"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 </w:t>
      </w:r>
      <w:r w:rsidR="003847FA"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3EEB5343" w14:textId="54273E0F" w:rsidR="003847FA" w:rsidRPr="00D23122" w:rsidRDefault="00000000" w:rsidP="00BB2178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history="1">
        <w:r w:rsidR="00BB2178" w:rsidRPr="00CA1776">
          <w:rPr>
            <w:rStyle w:val="Hyperlink"/>
            <w:rFonts w:ascii="Calibri" w:hAnsi="Calibri" w:cs="Calibri"/>
            <w:sz w:val="20"/>
            <w:szCs w:val="20"/>
            <w:lang w:val="en-US"/>
          </w:rPr>
          <w:t>www.bergertextiles.com</w:t>
        </w:r>
      </w:hyperlink>
      <w:r w:rsidR="003847FA" w:rsidRPr="00D23122">
        <w:rPr>
          <w:rStyle w:val="normaltextrun"/>
          <w:rFonts w:ascii="Calibri" w:hAnsi="Calibri" w:cs="Calibri"/>
          <w:sz w:val="20"/>
          <w:szCs w:val="20"/>
          <w:lang w:val="en-US"/>
        </w:rPr>
        <w:t> </w:t>
      </w:r>
      <w:r w:rsidR="003847FA" w:rsidRPr="00D23122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64E6197D" w14:textId="7777777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hAnsi="Calibri" w:cs="Calibri"/>
          <w:color w:val="0000FF"/>
          <w:sz w:val="20"/>
          <w:szCs w:val="20"/>
          <w:lang w:val="en-US"/>
        </w:rPr>
        <w:t> </w:t>
      </w:r>
    </w:p>
    <w:p w14:paraId="0A956246" w14:textId="2BCB6F04" w:rsidR="00EA542B" w:rsidRDefault="003847FA" w:rsidP="00EA5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808080"/>
          <w:sz w:val="20"/>
          <w:szCs w:val="20"/>
          <w:u w:val="single"/>
          <w:lang w:val="en-US"/>
        </w:rPr>
      </w:pPr>
      <w:r w:rsidRPr="00D23122">
        <w:rPr>
          <w:rStyle w:val="eop"/>
          <w:rFonts w:ascii="Calibri" w:hAnsi="Calibri" w:cs="Calibri"/>
          <w:color w:val="808080"/>
          <w:sz w:val="20"/>
          <w:szCs w:val="20"/>
          <w:lang w:val="en-US"/>
        </w:rPr>
        <w:t> </w:t>
      </w:r>
      <w:r w:rsidR="00EA542B" w:rsidRPr="00D23122"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3C1A5C66" wp14:editId="274D868C">
            <wp:extent cx="532130" cy="407035"/>
            <wp:effectExtent l="0" t="0" r="0" b="0"/>
            <wp:docPr id="435907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42B" w:rsidRPr="00D23122">
        <w:rPr>
          <w:rStyle w:val="normaltextrun"/>
          <w:rFonts w:ascii="Calibri" w:hAnsi="Calibri" w:cs="Calibri"/>
          <w:color w:val="808080"/>
          <w:sz w:val="20"/>
          <w:szCs w:val="20"/>
          <w:lang w:val="en-US"/>
        </w:rPr>
        <w:t xml:space="preserve">Join us on </w:t>
      </w:r>
      <w:hyperlink r:id="rId10" w:history="1">
        <w:proofErr w:type="spellStart"/>
        <w:r w:rsidR="00EA542B" w:rsidRPr="00EA542B">
          <w:rPr>
            <w:rStyle w:val="Hyperlink"/>
            <w:rFonts w:ascii="Calibri" w:hAnsi="Calibri" w:cs="Calibri"/>
            <w:sz w:val="20"/>
            <w:szCs w:val="20"/>
            <w:lang w:val="en-US"/>
          </w:rPr>
          <w:t>Linkedin</w:t>
        </w:r>
        <w:proofErr w:type="spellEnd"/>
      </w:hyperlink>
    </w:p>
    <w:p w14:paraId="6A6CBCAE" w14:textId="1FE7DF97" w:rsidR="003847FA" w:rsidRPr="00D23122" w:rsidRDefault="003847FA" w:rsidP="00384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FC338AF" w14:textId="463278D5" w:rsidR="00854629" w:rsidRPr="00D23122" w:rsidRDefault="00F23974">
      <w:pPr>
        <w:rPr>
          <w:lang w:val="en-US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F99A710" wp14:editId="4BEA88DB">
            <wp:extent cx="533400" cy="406400"/>
            <wp:effectExtent l="0" t="0" r="0" b="0"/>
            <wp:docPr id="1988215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808080"/>
          <w:sz w:val="20"/>
          <w:szCs w:val="20"/>
          <w:shd w:val="clear" w:color="auto" w:fill="FFFFFF"/>
          <w:lang w:val="en-US"/>
        </w:rPr>
        <w:t xml:space="preserve">Follow us on </w:t>
      </w:r>
      <w:hyperlink r:id="rId12" w:tgtFrame="_blank" w:history="1">
        <w:r w:rsidRPr="00F23974">
          <w:rPr>
            <w:rStyle w:val="Hyperlink"/>
            <w:rFonts w:ascii="Calibri" w:hAnsi="Calibri" w:cs="Calibri"/>
            <w:sz w:val="20"/>
            <w:szCs w:val="20"/>
            <w:shd w:val="clear" w:color="auto" w:fill="FFFFFF"/>
            <w:lang w:val="en-US"/>
          </w:rPr>
          <w:t>Instagram</w:t>
        </w:r>
        <w:r w:rsidRPr="00F23974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 </w:t>
        </w:r>
      </w:hyperlink>
    </w:p>
    <w:sectPr w:rsidR="00854629" w:rsidRPr="00D2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6B5Rjc" int2:invalidationBookmarkName="" int2:hashCode="z4mxj29cNqLTA8" int2:id="Ek2mGV6l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A"/>
    <w:rsid w:val="00033F4E"/>
    <w:rsid w:val="00040733"/>
    <w:rsid w:val="000A6F1D"/>
    <w:rsid w:val="000F2111"/>
    <w:rsid w:val="00136D3C"/>
    <w:rsid w:val="00175470"/>
    <w:rsid w:val="00230AAC"/>
    <w:rsid w:val="00360DF4"/>
    <w:rsid w:val="0037236B"/>
    <w:rsid w:val="003847FA"/>
    <w:rsid w:val="00400699"/>
    <w:rsid w:val="00437855"/>
    <w:rsid w:val="004811E9"/>
    <w:rsid w:val="004A1D58"/>
    <w:rsid w:val="005734FB"/>
    <w:rsid w:val="005957EC"/>
    <w:rsid w:val="00614352"/>
    <w:rsid w:val="007E1187"/>
    <w:rsid w:val="00854629"/>
    <w:rsid w:val="00866B60"/>
    <w:rsid w:val="008B7789"/>
    <w:rsid w:val="008F45AD"/>
    <w:rsid w:val="008F7705"/>
    <w:rsid w:val="00971A7D"/>
    <w:rsid w:val="0098397C"/>
    <w:rsid w:val="009B4CFA"/>
    <w:rsid w:val="00A862DE"/>
    <w:rsid w:val="00AC728B"/>
    <w:rsid w:val="00AD093A"/>
    <w:rsid w:val="00B03F2B"/>
    <w:rsid w:val="00B63DF1"/>
    <w:rsid w:val="00BB2178"/>
    <w:rsid w:val="00CB0126"/>
    <w:rsid w:val="00D05F44"/>
    <w:rsid w:val="00D23122"/>
    <w:rsid w:val="00DC60ED"/>
    <w:rsid w:val="00EA542B"/>
    <w:rsid w:val="00EA69C7"/>
    <w:rsid w:val="00EE6419"/>
    <w:rsid w:val="00F23974"/>
    <w:rsid w:val="00F5107E"/>
    <w:rsid w:val="00FD4E36"/>
    <w:rsid w:val="07563707"/>
    <w:rsid w:val="0CC8CBF3"/>
    <w:rsid w:val="13457B1D"/>
    <w:rsid w:val="1476242E"/>
    <w:rsid w:val="15B76213"/>
    <w:rsid w:val="1F84E8E7"/>
    <w:rsid w:val="216ECBB2"/>
    <w:rsid w:val="2554DE4E"/>
    <w:rsid w:val="2707D356"/>
    <w:rsid w:val="294A9B10"/>
    <w:rsid w:val="30C5A2D0"/>
    <w:rsid w:val="4D326EB4"/>
    <w:rsid w:val="506A0F76"/>
    <w:rsid w:val="52676212"/>
    <w:rsid w:val="53030F5E"/>
    <w:rsid w:val="5763A37F"/>
    <w:rsid w:val="5861417E"/>
    <w:rsid w:val="58E573A0"/>
    <w:rsid w:val="5CFB178C"/>
    <w:rsid w:val="61BA80B9"/>
    <w:rsid w:val="69BA4187"/>
    <w:rsid w:val="6C3E595C"/>
    <w:rsid w:val="7DCF3AB8"/>
    <w:rsid w:val="7EC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6607B"/>
  <w15:chartTrackingRefBased/>
  <w15:docId w15:val="{2C8B37EA-3496-45FB-9726-FB2D0868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847FA"/>
  </w:style>
  <w:style w:type="character" w:customStyle="1" w:styleId="eop">
    <w:name w:val="eop"/>
    <w:basedOn w:val="DefaultParagraphFont"/>
    <w:rsid w:val="003847FA"/>
  </w:style>
  <w:style w:type="character" w:customStyle="1" w:styleId="tabchar">
    <w:name w:val="tabchar"/>
    <w:basedOn w:val="DefaultParagraphFont"/>
    <w:rsid w:val="003847FA"/>
  </w:style>
  <w:style w:type="character" w:styleId="Hyperlink">
    <w:name w:val="Hyperlink"/>
    <w:basedOn w:val="DefaultParagraphFont"/>
    <w:uiPriority w:val="99"/>
    <w:unhideWhenUsed/>
    <w:rsid w:val="00BB2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2B"/>
    <w:rPr>
      <w:b/>
      <w:bCs/>
      <w:sz w:val="20"/>
      <w:szCs w:val="20"/>
    </w:rPr>
  </w:style>
  <w:style w:type="character" w:customStyle="1" w:styleId="wacimagecontainer">
    <w:name w:val="wacimagecontainer"/>
    <w:basedOn w:val="DefaultParagraphFont"/>
    <w:rsid w:val="00F23974"/>
  </w:style>
  <w:style w:type="paragraph" w:styleId="Revision">
    <w:name w:val="Revision"/>
    <w:hidden/>
    <w:uiPriority w:val="99"/>
    <w:semiHidden/>
    <w:rsid w:val="00EA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ertextiles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.volpi@bergertextiles.com" TargetMode="External"/><Relationship Id="rId12" Type="http://schemas.openxmlformats.org/officeDocument/2006/relationships/hyperlink" Target="https://www.instagram.com/bergertextiles_us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s://www.linkedin.com/company/berger-textiles-usa?trk=similar-pag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EEF4DE329904F9A879B0E3CE022EC" ma:contentTypeVersion="3" ma:contentTypeDescription="Create a new document." ma:contentTypeScope="" ma:versionID="b14dafe9854de8c7418d171c3fa65079">
  <xsd:schema xmlns:xsd="http://www.w3.org/2001/XMLSchema" xmlns:xs="http://www.w3.org/2001/XMLSchema" xmlns:p="http://schemas.microsoft.com/office/2006/metadata/properties" xmlns:ns2="19c7ae8b-0ba2-4eaa-a22d-95cc1181e326" targetNamespace="http://schemas.microsoft.com/office/2006/metadata/properties" ma:root="true" ma:fieldsID="8a8bc0ea31b3b209e1dbdbbb23bc928c" ns2:_="">
    <xsd:import namespace="19c7ae8b-0ba2-4eaa-a22d-95cc1181e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ae8b-0ba2-4eaa-a22d-95cc1181e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E37F1-52CD-4D5A-996E-364AB725D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58520-4AD7-4A37-AE0C-F19B470D9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8A443-86BB-41ED-9DD6-D4FAC496A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7ae8b-0ba2-4eaa-a22d-95cc1181e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3206</Characters>
  <Application>Microsoft Office Word</Application>
  <DocSecurity>0</DocSecurity>
  <Lines>69</Lines>
  <Paragraphs>26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Tolesano</dc:creator>
  <cp:keywords/>
  <dc:description/>
  <cp:lastModifiedBy>Josie Fellows</cp:lastModifiedBy>
  <cp:revision>7</cp:revision>
  <dcterms:created xsi:type="dcterms:W3CDTF">2023-10-13T15:32:00Z</dcterms:created>
  <dcterms:modified xsi:type="dcterms:W3CDTF">2023-10-16T11:43:00Z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0x010100A2BEEF4DE329904F9A879B0E3CE022EC</vt:lpwstr>
  </property>
  <property fmtid="{D5CDD505-2E9C-101B-9397-08002B2CF9AE}" pid="3" name="GrammarlyDocumentId">
    <vt:lpwstr>b6da8663f88d6f22361feced8a1bc37e4c0fe12fb5f692a1176983167e3247d2</vt:lpwstr>
  </property>
</Properties>
</file>