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EC150" w14:textId="36132BA7" w:rsidR="00430940" w:rsidRPr="00F43FF5" w:rsidRDefault="00430940" w:rsidP="0094383F">
      <w:pPr>
        <w:spacing w:line="240" w:lineRule="auto"/>
        <w:rPr>
          <w:rFonts w:cstheme="minorHAnsi"/>
          <w:b/>
          <w:bCs/>
        </w:rPr>
      </w:pPr>
      <w:r w:rsidRPr="00F43FF5">
        <w:rPr>
          <w:b/>
          <w:bCs/>
        </w:rPr>
        <w:t xml:space="preserve">COMUNICATO STAMPA </w:t>
      </w:r>
      <w:r w:rsidRPr="00F43FF5">
        <w:rPr>
          <w:noProof/>
        </w:rPr>
        <w:drawing>
          <wp:anchor distT="0" distB="0" distL="114300" distR="114300" simplePos="0" relativeHeight="251658240" behindDoc="0" locked="0" layoutInCell="1" allowOverlap="1" wp14:anchorId="1CFEF244" wp14:editId="7B68665C">
            <wp:simplePos x="0" y="0"/>
            <wp:positionH relativeFrom="margin">
              <wp:posOffset>5019040</wp:posOffset>
            </wp:positionH>
            <wp:positionV relativeFrom="margin">
              <wp:posOffset>-791845</wp:posOffset>
            </wp:positionV>
            <wp:extent cx="1317600" cy="1317600"/>
            <wp:effectExtent l="0" t="0" r="0" b="0"/>
            <wp:wrapSquare wrapText="bothSides"/>
            <wp:docPr id="1312835911" name="Picture 1312835911" descr="A blue square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2835911" name="Picture 1" descr="A blue square with white tex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7600" cy="1317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9A59AA" w14:textId="0C87762B" w:rsidR="00430940" w:rsidRPr="00F43FF5" w:rsidRDefault="00053B7E" w:rsidP="0094383F">
      <w:pPr>
        <w:spacing w:line="240" w:lineRule="auto"/>
        <w:rPr>
          <w:rFonts w:cstheme="minorHAnsi"/>
        </w:rPr>
      </w:pPr>
      <w:r w:rsidRPr="00F43FF5">
        <w:t>24 ottobre 2023</w:t>
      </w:r>
    </w:p>
    <w:p w14:paraId="149C5569" w14:textId="77777777" w:rsidR="00430940" w:rsidRPr="002D3FDE" w:rsidRDefault="00430940" w:rsidP="0094383F">
      <w:pPr>
        <w:spacing w:line="240" w:lineRule="auto"/>
        <w:rPr>
          <w:rFonts w:cstheme="minorHAnsi"/>
          <w:b/>
          <w:bCs/>
        </w:rPr>
      </w:pPr>
    </w:p>
    <w:p w14:paraId="2EE1D945" w14:textId="1F2A6FFF" w:rsidR="00F5669C" w:rsidRPr="00F43FF5" w:rsidRDefault="00F5669C" w:rsidP="00867D9D">
      <w:pPr>
        <w:spacing w:after="0" w:line="360" w:lineRule="auto"/>
        <w:jc w:val="center"/>
        <w:rPr>
          <w:b/>
        </w:rPr>
      </w:pPr>
      <w:r w:rsidRPr="00F43FF5">
        <w:rPr>
          <w:b/>
        </w:rPr>
        <w:t xml:space="preserve">FESPA 2024 SVELERÀ NUOVE OPPORTUNITÀ PER LA STAMPA, LA SEGNALETICA, </w:t>
      </w:r>
      <w:r w:rsidR="46BDC68C" w:rsidRPr="00F43FF5">
        <w:rPr>
          <w:b/>
        </w:rPr>
        <w:t xml:space="preserve">LA PERSONALIZZAZIONE E L'ABBIGLIAMENTO SPORTIVO </w:t>
      </w:r>
    </w:p>
    <w:p w14:paraId="76D2277B" w14:textId="550E5729" w:rsidR="00A36C8A" w:rsidRPr="00F43FF5" w:rsidRDefault="004E6D14" w:rsidP="00867D9D">
      <w:pPr>
        <w:spacing w:after="0" w:line="360" w:lineRule="auto"/>
        <w:jc w:val="center"/>
        <w:rPr>
          <w:rFonts w:cstheme="minorHAnsi"/>
          <w:b/>
          <w:bCs/>
          <w:i/>
          <w:iCs/>
        </w:rPr>
      </w:pPr>
      <w:r w:rsidRPr="00F43FF5">
        <w:rPr>
          <w:b/>
          <w:i/>
        </w:rPr>
        <w:t>L'edizione inaugurale di Sportswear Pro si terrà in concomitanza con FESPA Global Print Expo, European Sign Expo e Personalisation Experience 2024</w:t>
      </w:r>
    </w:p>
    <w:p w14:paraId="5AFD1C44" w14:textId="0FBDFEF6" w:rsidR="00A36C8A" w:rsidRPr="00F43FF5" w:rsidRDefault="00A36C8A" w:rsidP="00867D9D">
      <w:pPr>
        <w:spacing w:after="0" w:line="360" w:lineRule="auto"/>
        <w:rPr>
          <w:rFonts w:ascii="Arial" w:hAnsi="Arial" w:cs="Arial"/>
          <w:sz w:val="20"/>
          <w:szCs w:val="20"/>
        </w:rPr>
      </w:pPr>
    </w:p>
    <w:p w14:paraId="5F48D132" w14:textId="65255264" w:rsidR="00E07FE1" w:rsidRPr="00F43FF5" w:rsidRDefault="00A36C8A" w:rsidP="00867D9D">
      <w:pPr>
        <w:spacing w:line="360" w:lineRule="auto"/>
      </w:pPr>
      <w:r w:rsidRPr="00F43FF5">
        <w:rPr>
          <w:b/>
        </w:rPr>
        <w:t>FESPA Global Print Expo</w:t>
      </w:r>
      <w:r w:rsidRPr="00F43FF5">
        <w:t xml:space="preserve">, </w:t>
      </w:r>
      <w:r w:rsidRPr="00F43FF5">
        <w:rPr>
          <w:b/>
        </w:rPr>
        <w:t>European Sign Expo</w:t>
      </w:r>
      <w:r w:rsidRPr="00F43FF5">
        <w:t xml:space="preserve">, </w:t>
      </w:r>
      <w:r w:rsidRPr="00F43FF5">
        <w:rPr>
          <w:b/>
        </w:rPr>
        <w:t xml:space="preserve">Personalisation Experience </w:t>
      </w:r>
      <w:r w:rsidRPr="00F43FF5">
        <w:t xml:space="preserve">e l'edizione inaugurale di </w:t>
      </w:r>
      <w:r w:rsidRPr="00F43FF5">
        <w:rPr>
          <w:b/>
        </w:rPr>
        <w:t xml:space="preserve">Sportswear Pro </w:t>
      </w:r>
      <w:r w:rsidRPr="00F43FF5">
        <w:t xml:space="preserve">si svolgeranno dal 19 al 22 marzo 2024 presso il centro fieristico RAI di Amsterdam, Paesi Bassi. Gli eventi, che si terranno sotto lo stesso tetto, presenteranno una gamma di soluzioni per la stampa specializzata, la creazione di insegne, la personalizzazione e la produzione di abbigliamento per lo sport e il tempo libero. </w:t>
      </w:r>
    </w:p>
    <w:p w14:paraId="116AE02A" w14:textId="6E540405" w:rsidR="00B34376" w:rsidRPr="00F43FF5" w:rsidRDefault="003A6BF8" w:rsidP="00867D9D">
      <w:pPr>
        <w:spacing w:line="360" w:lineRule="auto"/>
      </w:pPr>
      <w:r w:rsidRPr="00F43FF5">
        <w:t xml:space="preserve">Il centro Amsterdam RAI è una sede amata sia dai visitatori che dagli espositori di FESPA e ha ospitato con successo le fiere FESPA negli anni 2006, 2009, 2016 e 2021. L'aeroporto locale Amsterdam Schipol serve oltre 310 destinazioni con voli diretti e la città offre collegamenti tramite trasporto pubblico e sistemazioni a prezzi convenienti. </w:t>
      </w:r>
    </w:p>
    <w:p w14:paraId="2E016FFA" w14:textId="235D49AB" w:rsidR="00E45437" w:rsidRDefault="006E372C" w:rsidP="00867D9D">
      <w:pPr>
        <w:spacing w:line="360" w:lineRule="auto"/>
      </w:pPr>
      <w:r w:rsidRPr="00F43FF5">
        <w:rPr>
          <w:b/>
        </w:rPr>
        <w:t>Michael Ryan, responsabile di FESPA Global Print Expo</w:t>
      </w:r>
      <w:r w:rsidRPr="00F43FF5">
        <w:t xml:space="preserve">, ha spiegato: "Quest'anno stiamo introducendo diversi nuovi slogan che rappresentano l'evoluzione naturale degli eventi del 2023 durante i quali abbiamo incoraggiato i visitatori a scoprire </w:t>
      </w:r>
      <w:r w:rsidRPr="00F43FF5">
        <w:rPr>
          <w:i/>
          <w:iCs/>
        </w:rPr>
        <w:t>"</w:t>
      </w:r>
      <w:r w:rsidR="001C593A">
        <w:rPr>
          <w:i/>
          <w:iCs/>
        </w:rPr>
        <w:t xml:space="preserve">New </w:t>
      </w:r>
      <w:proofErr w:type="spellStart"/>
      <w:r w:rsidR="001C593A">
        <w:rPr>
          <w:i/>
          <w:iCs/>
        </w:rPr>
        <w:t>Perspectives</w:t>
      </w:r>
      <w:proofErr w:type="spellEnd"/>
      <w:r w:rsidRPr="00F43FF5">
        <w:rPr>
          <w:i/>
          <w:iCs/>
        </w:rPr>
        <w:t>"</w:t>
      </w:r>
      <w:r w:rsidRPr="00F43FF5">
        <w:t>. Gli slogan di FESPA 2024 (</w:t>
      </w:r>
      <w:r w:rsidRPr="00F43FF5">
        <w:rPr>
          <w:i/>
        </w:rPr>
        <w:t>"</w:t>
      </w:r>
      <w:proofErr w:type="spellStart"/>
      <w:r w:rsidR="005D5661" w:rsidRPr="005D5661">
        <w:rPr>
          <w:i/>
        </w:rPr>
        <w:t>Opportunities</w:t>
      </w:r>
      <w:proofErr w:type="spellEnd"/>
      <w:r w:rsidR="005D5661" w:rsidRPr="005D5661">
        <w:rPr>
          <w:i/>
        </w:rPr>
        <w:t xml:space="preserve">, </w:t>
      </w:r>
      <w:proofErr w:type="spellStart"/>
      <w:r w:rsidR="005D5661" w:rsidRPr="005D5661">
        <w:rPr>
          <w:i/>
        </w:rPr>
        <w:t>Revealed</w:t>
      </w:r>
      <w:proofErr w:type="spellEnd"/>
      <w:r w:rsidRPr="00F43FF5">
        <w:rPr>
          <w:i/>
        </w:rPr>
        <w:t xml:space="preserve">" </w:t>
      </w:r>
      <w:r w:rsidRPr="00F43FF5">
        <w:t>al FESPA Global Print Expo,</w:t>
      </w:r>
      <w:r w:rsidRPr="00F43FF5">
        <w:rPr>
          <w:i/>
        </w:rPr>
        <w:t xml:space="preserve"> "</w:t>
      </w:r>
      <w:r w:rsidR="005D5661" w:rsidRPr="005D5661">
        <w:t xml:space="preserve"> </w:t>
      </w:r>
      <w:proofErr w:type="spellStart"/>
      <w:r w:rsidR="005D5661" w:rsidRPr="005D5661">
        <w:rPr>
          <w:i/>
        </w:rPr>
        <w:t>Opportunities</w:t>
      </w:r>
      <w:proofErr w:type="spellEnd"/>
      <w:r w:rsidR="005D5661" w:rsidRPr="005D5661">
        <w:rPr>
          <w:i/>
        </w:rPr>
        <w:t xml:space="preserve">, </w:t>
      </w:r>
      <w:proofErr w:type="spellStart"/>
      <w:r w:rsidR="005D5661" w:rsidRPr="005D5661">
        <w:rPr>
          <w:i/>
        </w:rPr>
        <w:t>Illuminated</w:t>
      </w:r>
      <w:proofErr w:type="spellEnd"/>
      <w:r w:rsidRPr="00F43FF5">
        <w:rPr>
          <w:i/>
        </w:rPr>
        <w:t xml:space="preserve">" </w:t>
      </w:r>
      <w:r w:rsidRPr="00F43FF5">
        <w:t>allo European Sign Expo,</w:t>
      </w:r>
      <w:r w:rsidRPr="00F43FF5">
        <w:rPr>
          <w:i/>
        </w:rPr>
        <w:t xml:space="preserve"> "</w:t>
      </w:r>
      <w:r w:rsidR="005D5661" w:rsidRPr="005D5661">
        <w:t xml:space="preserve"> </w:t>
      </w:r>
      <w:proofErr w:type="spellStart"/>
      <w:r w:rsidR="005D5661" w:rsidRPr="005D5661">
        <w:rPr>
          <w:i/>
        </w:rPr>
        <w:t>Opportunities</w:t>
      </w:r>
      <w:proofErr w:type="spellEnd"/>
      <w:r w:rsidR="005D5661" w:rsidRPr="005D5661">
        <w:rPr>
          <w:i/>
        </w:rPr>
        <w:t xml:space="preserve">, </w:t>
      </w:r>
      <w:proofErr w:type="spellStart"/>
      <w:r w:rsidR="005D5661" w:rsidRPr="005D5661">
        <w:rPr>
          <w:i/>
        </w:rPr>
        <w:t>Created</w:t>
      </w:r>
      <w:proofErr w:type="spellEnd"/>
      <w:r w:rsidRPr="00F43FF5">
        <w:rPr>
          <w:i/>
        </w:rPr>
        <w:t xml:space="preserve">" </w:t>
      </w:r>
      <w:r w:rsidRPr="00F43FF5">
        <w:t>allo Sportswear Pro e</w:t>
      </w:r>
      <w:r w:rsidRPr="00F43FF5">
        <w:rPr>
          <w:i/>
        </w:rPr>
        <w:t xml:space="preserve"> "</w:t>
      </w:r>
      <w:r w:rsidR="005D5661" w:rsidRPr="005D5661">
        <w:t xml:space="preserve"> </w:t>
      </w:r>
      <w:proofErr w:type="spellStart"/>
      <w:r w:rsidR="005D5661" w:rsidRPr="005D5661">
        <w:rPr>
          <w:i/>
        </w:rPr>
        <w:t>Opportunities</w:t>
      </w:r>
      <w:proofErr w:type="spellEnd"/>
      <w:r w:rsidR="005D5661" w:rsidRPr="005D5661">
        <w:rPr>
          <w:i/>
        </w:rPr>
        <w:t xml:space="preserve">, </w:t>
      </w:r>
      <w:proofErr w:type="spellStart"/>
      <w:r w:rsidR="005D5661" w:rsidRPr="005D5661">
        <w:rPr>
          <w:i/>
        </w:rPr>
        <w:t>Reimagined</w:t>
      </w:r>
      <w:proofErr w:type="spellEnd"/>
      <w:r w:rsidRPr="00F43FF5">
        <w:rPr>
          <w:i/>
        </w:rPr>
        <w:t xml:space="preserve">" </w:t>
      </w:r>
      <w:r w:rsidRPr="00F43FF5">
        <w:t xml:space="preserve">alla Personalisation Experience) evidenziano in che modo ci sia sempre qualcosa di nuovo da imparare e come i settori nei quali operano i nostri visitatori siano spesso più ampi di quanto pensino". </w:t>
      </w:r>
    </w:p>
    <w:p w14:paraId="2CCAF066" w14:textId="6D4E6F05" w:rsidR="00F024AD" w:rsidRPr="00F43FF5" w:rsidRDefault="00E45437" w:rsidP="00867D9D">
      <w:pPr>
        <w:spacing w:line="360" w:lineRule="auto"/>
      </w:pPr>
      <w:r w:rsidRPr="00F43FF5">
        <w:t>Michael continua: "Nel nostro settore della stampa specialistica in continua evoluzione, le possibilità e le opportunità sono infinite e siamo entusiasti di dare il benvenuto a molti fornitori diversi per mettere in evidenza le loro soluzioni innovative più recenti. Non vediamo l'ora di mostrare nuove opportunità di crescita alla nostra comunità globale ad Amsterdam".</w:t>
      </w:r>
    </w:p>
    <w:p w14:paraId="2721F4CE" w14:textId="6A2DE9BE" w:rsidR="00497A04" w:rsidRPr="00F43FF5" w:rsidRDefault="00CE3192" w:rsidP="00867D9D">
      <w:pPr>
        <w:spacing w:line="360" w:lineRule="auto"/>
        <w:rPr>
          <w:b/>
          <w:bCs/>
        </w:rPr>
      </w:pPr>
      <w:r w:rsidRPr="00F43FF5">
        <w:t xml:space="preserve">I visitatori a FESPA Global Print Expo, European Sign Expo, Personalisation Experience e Sportswear Pro 2024 vedranno una serie di tecnologie, supporti e materiali di consumo di espositori che hanno confermato la loro presenza come AGFA, </w:t>
      </w:r>
      <w:proofErr w:type="spellStart"/>
      <w:r w:rsidRPr="00F43FF5">
        <w:t>Antalis</w:t>
      </w:r>
      <w:proofErr w:type="spellEnd"/>
      <w:r w:rsidRPr="00F43FF5">
        <w:t>, DGI/</w:t>
      </w:r>
      <w:proofErr w:type="spellStart"/>
      <w:r w:rsidRPr="00F43FF5">
        <w:t>d.gen</w:t>
      </w:r>
      <w:proofErr w:type="spellEnd"/>
      <w:r w:rsidRPr="00F43FF5">
        <w:t xml:space="preserve">, EFI, </w:t>
      </w:r>
      <w:proofErr w:type="spellStart"/>
      <w:r w:rsidRPr="00F43FF5">
        <w:t>Elitron</w:t>
      </w:r>
      <w:proofErr w:type="spellEnd"/>
      <w:r w:rsidRPr="00F43FF5">
        <w:t xml:space="preserve">, </w:t>
      </w:r>
      <w:proofErr w:type="spellStart"/>
      <w:r w:rsidRPr="00F43FF5">
        <w:t>Kongsberg</w:t>
      </w:r>
      <w:proofErr w:type="spellEnd"/>
      <w:r w:rsidRPr="00F43FF5">
        <w:t xml:space="preserve">, LIYU, </w:t>
      </w:r>
      <w:proofErr w:type="spellStart"/>
      <w:r w:rsidRPr="00F43FF5">
        <w:t>Mimaki</w:t>
      </w:r>
      <w:proofErr w:type="spellEnd"/>
      <w:r w:rsidRPr="00F43FF5">
        <w:t xml:space="preserve">, </w:t>
      </w:r>
      <w:proofErr w:type="spellStart"/>
      <w:r w:rsidRPr="00F43FF5">
        <w:t>Orafol</w:t>
      </w:r>
      <w:proofErr w:type="spellEnd"/>
      <w:r w:rsidRPr="00F43FF5">
        <w:t xml:space="preserve">, Sun Chemical e swissQprint. Tra i fornitori confermati che operano nel settore tessile </w:t>
      </w:r>
      <w:r w:rsidRPr="00F43FF5">
        <w:lastRenderedPageBreak/>
        <w:t>figurano MHM, Monti Antonio, MS printing/JK Group e ROQ, nonché due nuovi fornitori di soluzioni per il ricamo (</w:t>
      </w:r>
      <w:proofErr w:type="spellStart"/>
      <w:r w:rsidRPr="00F43FF5">
        <w:t>Tajima</w:t>
      </w:r>
      <w:proofErr w:type="spellEnd"/>
      <w:r w:rsidRPr="00F43FF5">
        <w:t xml:space="preserve"> e </w:t>
      </w:r>
      <w:proofErr w:type="spellStart"/>
      <w:r w:rsidRPr="00F43FF5">
        <w:t>Ricoma</w:t>
      </w:r>
      <w:proofErr w:type="spellEnd"/>
      <w:r w:rsidRPr="00F43FF5">
        <w:t xml:space="preserve">) che hanno scelto di esporre a un evento FESPA per la prima volta. </w:t>
      </w:r>
    </w:p>
    <w:p w14:paraId="2C846E98" w14:textId="333B8831" w:rsidR="00AA4815" w:rsidRPr="00F43FF5" w:rsidRDefault="00A71982" w:rsidP="00867D9D">
      <w:pPr>
        <w:spacing w:line="360" w:lineRule="auto"/>
        <w:rPr>
          <w:b/>
          <w:bCs/>
        </w:rPr>
      </w:pPr>
      <w:r w:rsidRPr="00F43FF5">
        <w:rPr>
          <w:b/>
        </w:rPr>
        <w:t>Programma delle conferenze</w:t>
      </w:r>
    </w:p>
    <w:p w14:paraId="131B3A75" w14:textId="58E9A10E" w:rsidR="00A71982" w:rsidRPr="00F43FF5" w:rsidRDefault="002A389A" w:rsidP="00867D9D">
      <w:pPr>
        <w:spacing w:line="360" w:lineRule="auto"/>
      </w:pPr>
      <w:r w:rsidRPr="00F43FF5">
        <w:t xml:space="preserve">Gli eventi del 2024 prevedono nuovamente una conferenza formativa. Nel corso del primo giorno, dedicato alla Personalisation Experience, verranno offerti contenuti formativi sul valore commerciale della personalizzazione da parte di esperti del settore. Il primo giorno, il 20 marzo 2024, i relatori tratteranno diversi argomenti quali il modo in cui la personalizzazione può essere usata per coinvolgere nuovi segmenti di pubblico, le tendenze della personalizzazione nel 2024 e il ruolo dell'intelligenza artificiale nella personalizzazione. Il secondo giorno della conferenza (21 marzo 2024), in concomitanza con Sportswear Pro, si concentrerà sulle opportunità offerte dalla produzione e dalla decorazione di indumenti per lo sport e il tempo libero, e si approfondiranno argomenti quali le ultime tendenze, le innovazioni più recenti e il design circolare. L'elenco completo dei relatori sarà confermato in prossimità dell'evento. </w:t>
      </w:r>
    </w:p>
    <w:p w14:paraId="09B8676A" w14:textId="1D99BA0B" w:rsidR="00AA4815" w:rsidRPr="00F43FF5" w:rsidRDefault="00BA3E28" w:rsidP="00867D9D">
      <w:pPr>
        <w:spacing w:line="360" w:lineRule="auto"/>
        <w:rPr>
          <w:b/>
          <w:bCs/>
        </w:rPr>
      </w:pPr>
      <w:r w:rsidRPr="00F43FF5">
        <w:rPr>
          <w:b/>
        </w:rPr>
        <w:t>Programma formativo</w:t>
      </w:r>
    </w:p>
    <w:p w14:paraId="15FFEB0F" w14:textId="282B148D" w:rsidR="00BA3E28" w:rsidRPr="00F43FF5" w:rsidRDefault="00BA3E28" w:rsidP="00867D9D">
      <w:pPr>
        <w:spacing w:line="360" w:lineRule="auto"/>
      </w:pPr>
      <w:proofErr w:type="spellStart"/>
      <w:r w:rsidRPr="00F43FF5">
        <w:rPr>
          <w:b/>
        </w:rPr>
        <w:t>Personalise</w:t>
      </w:r>
      <w:proofErr w:type="spellEnd"/>
      <w:r w:rsidRPr="00F43FF5">
        <w:rPr>
          <w:b/>
        </w:rPr>
        <w:t xml:space="preserve"> Make </w:t>
      </w:r>
      <w:proofErr w:type="spellStart"/>
      <w:r w:rsidRPr="00F43FF5">
        <w:rPr>
          <w:b/>
        </w:rPr>
        <w:t>Wear</w:t>
      </w:r>
      <w:proofErr w:type="spellEnd"/>
      <w:r w:rsidRPr="00F43FF5">
        <w:t xml:space="preserve"> sarà parte di Personalisation Experience e Sportswear Pro allo scopo di presentare diversi capi di abbigliamento sportivi e </w:t>
      </w:r>
      <w:proofErr w:type="spellStart"/>
      <w:r w:rsidRPr="00F43FF5">
        <w:t>athleisure</w:t>
      </w:r>
      <w:proofErr w:type="spellEnd"/>
      <w:r w:rsidRPr="00F43FF5">
        <w:t xml:space="preserve"> stampati e personalizzati. Oltre ad offrire ai visitatori l'opportunità di partecipare a visite guidate da esperti che illustreranno i processi di produzione end-to-end relativi alle tecnologie più all'avanguardia per il confezionamento degli indumenti sportivi e alla personalizzazione di articoli sportivi, </w:t>
      </w:r>
      <w:proofErr w:type="spellStart"/>
      <w:r w:rsidRPr="00F43FF5">
        <w:t>Personalise</w:t>
      </w:r>
      <w:proofErr w:type="spellEnd"/>
      <w:r w:rsidRPr="00F43FF5">
        <w:t xml:space="preserve"> Make </w:t>
      </w:r>
      <w:proofErr w:type="spellStart"/>
      <w:r w:rsidRPr="00F43FF5">
        <w:t>Wear</w:t>
      </w:r>
      <w:proofErr w:type="spellEnd"/>
      <w:r w:rsidRPr="00F43FF5">
        <w:t xml:space="preserve"> prevede conversazioni informali focalizzate su tecnologie e processi all'avanguardia. </w:t>
      </w:r>
    </w:p>
    <w:p w14:paraId="57EF41E2" w14:textId="26FB0274" w:rsidR="0042606D" w:rsidRPr="00F43FF5" w:rsidRDefault="0059563E" w:rsidP="00867D9D">
      <w:pPr>
        <w:spacing w:line="360" w:lineRule="auto"/>
      </w:pPr>
      <w:r w:rsidRPr="00F43FF5">
        <w:t xml:space="preserve">Lo spazio espositivo dedicato ai materiali </w:t>
      </w:r>
      <w:proofErr w:type="spellStart"/>
      <w:r w:rsidRPr="00F43FF5">
        <w:rPr>
          <w:b/>
        </w:rPr>
        <w:t>Sustainability</w:t>
      </w:r>
      <w:proofErr w:type="spellEnd"/>
      <w:r w:rsidRPr="00F43FF5">
        <w:rPr>
          <w:b/>
        </w:rPr>
        <w:t xml:space="preserve"> Spotlight </w:t>
      </w:r>
      <w:r w:rsidRPr="00F43FF5">
        <w:t>tornerà all'evento del 2024, offrendo ai visitatori la possibilità di scoprire di più sui materiali alternativi sostenibili e su come migliorare le loro prestazioni e credenziali ambientali.</w:t>
      </w:r>
    </w:p>
    <w:p w14:paraId="50A791E1" w14:textId="453FD369" w:rsidR="00AA4815" w:rsidRPr="00F43FF5" w:rsidRDefault="001D5BCB" w:rsidP="00867D9D">
      <w:pPr>
        <w:spacing w:line="360" w:lineRule="auto"/>
      </w:pPr>
      <w:r w:rsidRPr="00F43FF5">
        <w:t xml:space="preserve">È previsto il ritorno anche dell'evento </w:t>
      </w:r>
      <w:r w:rsidRPr="00F43FF5">
        <w:rPr>
          <w:b/>
        </w:rPr>
        <w:t>World Wrap Masters</w:t>
      </w:r>
      <w:r w:rsidRPr="00F43FF5">
        <w:t xml:space="preserve">. Durante i primi due giorni, i rivestitori di veicoli europei si sfideranno per il titolo di Wrap Master Europe 2024, seguirà quindi una finale ricca di azione che vedrà i rivestitori campioni regionali competere per il titolo di "World Wrap Master 2024". In concomitanza con la competizione, i visitatori potranno beneficiare delle dimostrazioni dal vivo di esperti del settore. </w:t>
      </w:r>
    </w:p>
    <w:p w14:paraId="426C193A" w14:textId="36D1437E" w:rsidR="00D4156F" w:rsidRPr="00F43FF5" w:rsidRDefault="005D57AD" w:rsidP="00867D9D">
      <w:pPr>
        <w:spacing w:line="360" w:lineRule="auto"/>
      </w:pPr>
      <w:r w:rsidRPr="00F43FF5">
        <w:t xml:space="preserve">I siti dedicati a FESPA Global Print Expo, European Sign Expo, Personalisation Experience e Sportswear Pro sono ora disponibili agli indirizzi </w:t>
      </w:r>
      <w:hyperlink r:id="rId9" w:history="1">
        <w:r w:rsidRPr="00F43FF5">
          <w:rPr>
            <w:rStyle w:val="Hyperlink"/>
          </w:rPr>
          <w:t>http://www.fespaglobalprintexpo.com</w:t>
        </w:r>
      </w:hyperlink>
      <w:r w:rsidRPr="00F43FF5">
        <w:t xml:space="preserve">, </w:t>
      </w:r>
      <w:bookmarkStart w:id="0" w:name="_Hlk120607626"/>
      <w:r w:rsidR="00357290" w:rsidRPr="00F43FF5">
        <w:fldChar w:fldCharType="begin"/>
      </w:r>
      <w:r w:rsidR="00357290" w:rsidRPr="00F43FF5">
        <w:instrText>HYPERLINK "http://www.europeansignexpo.com,%20www.personalisationexperience.com"</w:instrText>
      </w:r>
      <w:r w:rsidR="00357290" w:rsidRPr="00F43FF5">
        <w:fldChar w:fldCharType="separate"/>
      </w:r>
      <w:r w:rsidRPr="00F43FF5">
        <w:rPr>
          <w:rStyle w:val="Hyperlink"/>
        </w:rPr>
        <w:t>http://www.europeansignexpo.com</w:t>
      </w:r>
      <w:bookmarkEnd w:id="0"/>
      <w:r w:rsidRPr="00F43FF5">
        <w:rPr>
          <w:rStyle w:val="Hyperlink"/>
          <w:color w:val="auto"/>
          <w:u w:val="none"/>
        </w:rPr>
        <w:t>,</w:t>
      </w:r>
      <w:r w:rsidRPr="00F43FF5">
        <w:rPr>
          <w:rStyle w:val="Hyperlink"/>
          <w:u w:val="none"/>
        </w:rPr>
        <w:t xml:space="preserve"> </w:t>
      </w:r>
      <w:r w:rsidRPr="00F43FF5">
        <w:rPr>
          <w:rStyle w:val="Hyperlink"/>
        </w:rPr>
        <w:t>www.personalisationexperience.com</w:t>
      </w:r>
      <w:r w:rsidR="00357290" w:rsidRPr="00F43FF5">
        <w:fldChar w:fldCharType="end"/>
      </w:r>
      <w:r w:rsidRPr="00F43FF5">
        <w:rPr>
          <w:rStyle w:val="Hyperlink"/>
          <w:u w:val="none"/>
        </w:rPr>
        <w:t xml:space="preserve"> </w:t>
      </w:r>
      <w:r w:rsidRPr="00F43FF5">
        <w:rPr>
          <w:rStyle w:val="Hyperlink"/>
          <w:color w:val="auto"/>
          <w:u w:val="none"/>
        </w:rPr>
        <w:t xml:space="preserve">e </w:t>
      </w:r>
      <w:hyperlink r:id="rId10" w:history="1">
        <w:r w:rsidRPr="00F43FF5">
          <w:rPr>
            <w:rStyle w:val="Hyperlink"/>
          </w:rPr>
          <w:t>https://www.sportswearpro.com/</w:t>
        </w:r>
      </w:hyperlink>
      <w:r w:rsidRPr="00F43FF5">
        <w:t xml:space="preserve"> e forniscono informazioni pratiche per gli espositori e i visitatori. </w:t>
      </w:r>
      <w:r w:rsidRPr="00F43FF5">
        <w:lastRenderedPageBreak/>
        <w:t>Le iscrizioni agli eventi si apriranno all'inizio di dicembre e i visitatori potranno usufruire di biglietti alla tariffa "</w:t>
      </w:r>
      <w:proofErr w:type="spellStart"/>
      <w:r w:rsidRPr="00F43FF5">
        <w:t>early</w:t>
      </w:r>
      <w:proofErr w:type="spellEnd"/>
      <w:r w:rsidRPr="00F43FF5">
        <w:t xml:space="preserve"> </w:t>
      </w:r>
      <w:proofErr w:type="spellStart"/>
      <w:r w:rsidRPr="00F43FF5">
        <w:t>bird</w:t>
      </w:r>
      <w:proofErr w:type="spellEnd"/>
      <w:r w:rsidRPr="00F43FF5">
        <w:t xml:space="preserve">" </w:t>
      </w:r>
      <w:proofErr w:type="spellStart"/>
      <w:r w:rsidRPr="00F43FF5">
        <w:t>superscontata</w:t>
      </w:r>
      <w:proofErr w:type="spellEnd"/>
      <w:r w:rsidRPr="00F43FF5">
        <w:t xml:space="preserve"> di 25€ per tutti e quattro gli eventi. </w:t>
      </w:r>
    </w:p>
    <w:p w14:paraId="67A6C27C" w14:textId="77777777" w:rsidR="003E226E" w:rsidRPr="00F43FF5" w:rsidRDefault="003E226E" w:rsidP="00867D9D">
      <w:pPr>
        <w:spacing w:line="360" w:lineRule="auto"/>
      </w:pPr>
    </w:p>
    <w:p w14:paraId="343F6872" w14:textId="0A880CF7" w:rsidR="008F70BB" w:rsidRPr="00F43FF5" w:rsidRDefault="00AA4815" w:rsidP="008F70BB">
      <w:pPr>
        <w:spacing w:line="360" w:lineRule="auto"/>
        <w:jc w:val="center"/>
        <w:rPr>
          <w:rStyle w:val="normaltextrun"/>
          <w:rFonts w:ascii="Calibri" w:eastAsia="Times New Roman" w:hAnsi="Calibri" w:cs="Calibri"/>
          <w:b/>
          <w:bCs/>
          <w:sz w:val="20"/>
          <w:szCs w:val="20"/>
        </w:rPr>
      </w:pPr>
      <w:r w:rsidRPr="00F43FF5">
        <w:rPr>
          <w:b/>
        </w:rPr>
        <w:t>FINE</w:t>
      </w:r>
      <w:r w:rsidRPr="00F43FF5">
        <w:rPr>
          <w:b/>
        </w:rPr>
        <w:br w:type="page"/>
      </w:r>
    </w:p>
    <w:p w14:paraId="56D84B63" w14:textId="77777777" w:rsidR="002D3FDE" w:rsidRPr="002D3FDE" w:rsidRDefault="002D3FDE" w:rsidP="002D3FDE">
      <w:pPr>
        <w:pStyle w:val="paragraph"/>
        <w:spacing w:before="0" w:beforeAutospacing="0" w:after="0" w:afterAutospacing="0"/>
        <w:jc w:val="both"/>
        <w:textAlignment w:val="baseline"/>
        <w:rPr>
          <w:rFonts w:ascii="Segoe UI" w:hAnsi="Segoe UI" w:cs="Segoe UI"/>
          <w:sz w:val="14"/>
          <w:szCs w:val="14"/>
        </w:rPr>
      </w:pPr>
      <w:r w:rsidRPr="002D3FDE">
        <w:rPr>
          <w:rStyle w:val="normaltextrun"/>
          <w:rFonts w:ascii="Calibri" w:hAnsi="Calibri" w:cs="Calibri"/>
          <w:b/>
          <w:bCs/>
          <w:sz w:val="20"/>
          <w:szCs w:val="20"/>
        </w:rPr>
        <w:lastRenderedPageBreak/>
        <w:t>Informazioni su FESPA:</w:t>
      </w:r>
      <w:r w:rsidRPr="002D3FDE">
        <w:rPr>
          <w:rStyle w:val="normaltextrun"/>
          <w:rFonts w:ascii="Calibri" w:hAnsi="Calibri" w:cs="Calibri"/>
          <w:sz w:val="20"/>
          <w:szCs w:val="20"/>
        </w:rPr>
        <w:t> </w:t>
      </w:r>
      <w:r w:rsidRPr="002D3FDE">
        <w:rPr>
          <w:rStyle w:val="eop"/>
          <w:rFonts w:ascii="Calibri" w:hAnsi="Calibri" w:cs="Calibri"/>
          <w:sz w:val="16"/>
          <w:szCs w:val="16"/>
        </w:rPr>
        <w:t> </w:t>
      </w:r>
    </w:p>
    <w:p w14:paraId="42D0EFB4" w14:textId="77777777" w:rsidR="002D3FDE" w:rsidRPr="002D3FDE" w:rsidRDefault="002D3FDE" w:rsidP="002D3FDE">
      <w:pPr>
        <w:pStyle w:val="paragraph"/>
        <w:spacing w:before="0" w:beforeAutospacing="0" w:after="0" w:afterAutospacing="0"/>
        <w:jc w:val="both"/>
        <w:textAlignment w:val="baseline"/>
        <w:rPr>
          <w:rFonts w:ascii="Segoe UI" w:hAnsi="Segoe UI" w:cs="Segoe UI"/>
          <w:sz w:val="14"/>
          <w:szCs w:val="14"/>
        </w:rPr>
      </w:pPr>
      <w:r w:rsidRPr="002D3FDE">
        <w:rPr>
          <w:rStyle w:val="normaltextrun"/>
          <w:rFonts w:ascii="Calibri" w:hAnsi="Calibri" w:cs="Calibri"/>
          <w:sz w:val="20"/>
          <w:szCs w:val="20"/>
        </w:rPr>
        <w:t>Fondata nel 1962, FESPA è una federazione di associazioni di categoria che si occupa anche dell’organizzazione di esposizioni e conferenze per i settori della stampa serigrafica e digitale. Il duplice scopo di FESPA è la promozione della stampa serigrafica e digitale e la condivisione con i suoi membri in tutto il mondo delle conoscenze su queste due tecniche di stampa, per aiutarli a far crescere le proprie attività e a informarsi sugli ultimi sviluppi dei propri settori in rapida crescita. </w:t>
      </w:r>
      <w:r w:rsidRPr="002D3FDE">
        <w:rPr>
          <w:rStyle w:val="eop"/>
          <w:rFonts w:ascii="Calibri" w:hAnsi="Calibri" w:cs="Calibri"/>
          <w:sz w:val="16"/>
          <w:szCs w:val="16"/>
        </w:rPr>
        <w:t> </w:t>
      </w:r>
    </w:p>
    <w:p w14:paraId="6488A4F4" w14:textId="77777777" w:rsidR="002D3FDE" w:rsidRPr="002D3FDE" w:rsidRDefault="002D3FDE" w:rsidP="002D3FDE">
      <w:pPr>
        <w:pStyle w:val="paragraph"/>
        <w:spacing w:before="0" w:beforeAutospacing="0" w:after="0" w:afterAutospacing="0"/>
        <w:jc w:val="both"/>
        <w:textAlignment w:val="baseline"/>
        <w:rPr>
          <w:rFonts w:ascii="Segoe UI" w:hAnsi="Segoe UI" w:cs="Segoe UI"/>
          <w:sz w:val="14"/>
          <w:szCs w:val="14"/>
        </w:rPr>
      </w:pPr>
      <w:r w:rsidRPr="002D3FDE">
        <w:rPr>
          <w:rStyle w:val="normaltextrun"/>
          <w:rFonts w:ascii="Calibri" w:hAnsi="Calibri" w:cs="Calibri"/>
          <w:sz w:val="20"/>
          <w:szCs w:val="20"/>
        </w:rPr>
        <w:t> </w:t>
      </w:r>
      <w:r w:rsidRPr="002D3FDE">
        <w:rPr>
          <w:rStyle w:val="eop"/>
          <w:rFonts w:ascii="Calibri" w:hAnsi="Calibri" w:cs="Calibri"/>
          <w:sz w:val="16"/>
          <w:szCs w:val="16"/>
        </w:rPr>
        <w:t> </w:t>
      </w:r>
    </w:p>
    <w:p w14:paraId="692D194D" w14:textId="77777777" w:rsidR="002D3FDE" w:rsidRPr="002D3FDE" w:rsidRDefault="002D3FDE" w:rsidP="002D3FDE">
      <w:pPr>
        <w:pStyle w:val="paragraph"/>
        <w:spacing w:before="0" w:beforeAutospacing="0" w:after="0" w:afterAutospacing="0"/>
        <w:textAlignment w:val="baseline"/>
        <w:rPr>
          <w:rFonts w:ascii="Segoe UI" w:hAnsi="Segoe UI" w:cs="Segoe UI"/>
          <w:sz w:val="14"/>
          <w:szCs w:val="14"/>
        </w:rPr>
      </w:pPr>
      <w:r w:rsidRPr="002D3FDE">
        <w:rPr>
          <w:rStyle w:val="normaltextrun"/>
          <w:rFonts w:ascii="Calibri" w:hAnsi="Calibri" w:cs="Calibri"/>
          <w:b/>
          <w:bCs/>
          <w:sz w:val="20"/>
          <w:szCs w:val="20"/>
        </w:rPr>
        <w:t xml:space="preserve">FESPA Profit for </w:t>
      </w:r>
      <w:proofErr w:type="spellStart"/>
      <w:r w:rsidRPr="002D3FDE">
        <w:rPr>
          <w:rStyle w:val="normaltextrun"/>
          <w:rFonts w:ascii="Calibri" w:hAnsi="Calibri" w:cs="Calibri"/>
          <w:b/>
          <w:bCs/>
          <w:sz w:val="20"/>
          <w:szCs w:val="20"/>
        </w:rPr>
        <w:t>Purpose</w:t>
      </w:r>
      <w:proofErr w:type="spellEnd"/>
      <w:r w:rsidRPr="002D3FDE">
        <w:rPr>
          <w:rStyle w:val="normaltextrun"/>
          <w:rFonts w:ascii="Calibri" w:hAnsi="Calibri" w:cs="Calibri"/>
          <w:b/>
          <w:bCs/>
          <w:sz w:val="20"/>
          <w:szCs w:val="20"/>
        </w:rPr>
        <w:t xml:space="preserve"> </w:t>
      </w:r>
      <w:r w:rsidRPr="002D3FDE">
        <w:rPr>
          <w:rStyle w:val="normaltextrun"/>
          <w:rFonts w:ascii="Calibri" w:hAnsi="Calibri" w:cs="Calibri"/>
          <w:sz w:val="20"/>
          <w:szCs w:val="20"/>
        </w:rPr>
        <w:t> </w:t>
      </w:r>
      <w:r w:rsidRPr="002D3FDE">
        <w:rPr>
          <w:rStyle w:val="scxw153070886"/>
          <w:rFonts w:ascii="Calibri" w:hAnsi="Calibri" w:cs="Calibri"/>
          <w:sz w:val="16"/>
          <w:szCs w:val="16"/>
        </w:rPr>
        <w:t> </w:t>
      </w:r>
      <w:r w:rsidRPr="002D3FDE">
        <w:rPr>
          <w:rFonts w:ascii="Calibri" w:hAnsi="Calibri" w:cs="Calibri"/>
          <w:sz w:val="16"/>
          <w:szCs w:val="16"/>
        </w:rPr>
        <w:br/>
      </w:r>
      <w:r w:rsidRPr="002D3FDE">
        <w:rPr>
          <w:rStyle w:val="normaltextrun"/>
          <w:rFonts w:ascii="Calibri" w:hAnsi="Calibri" w:cs="Calibri"/>
          <w:sz w:val="20"/>
          <w:szCs w:val="20"/>
        </w:rPr>
        <w:t xml:space="preserve">Profit for </w:t>
      </w:r>
      <w:proofErr w:type="spellStart"/>
      <w:r w:rsidRPr="002D3FDE">
        <w:rPr>
          <w:rStyle w:val="normaltextrun"/>
          <w:rFonts w:ascii="Calibri" w:hAnsi="Calibri" w:cs="Calibri"/>
          <w:sz w:val="20"/>
          <w:szCs w:val="20"/>
        </w:rPr>
        <w:t>Purpose</w:t>
      </w:r>
      <w:proofErr w:type="spellEnd"/>
      <w:r w:rsidRPr="002D3FDE">
        <w:rPr>
          <w:rStyle w:val="normaltextrun"/>
          <w:rFonts w:ascii="Calibri" w:hAnsi="Calibri" w:cs="Calibri"/>
          <w:sz w:val="20"/>
          <w:szCs w:val="20"/>
        </w:rPr>
        <w:t xml:space="preserve"> è il programma di reinvestimento di FESPA, che utilizza i profitti degli eventi FESPA per supportare la comunità di stampa specializzata internazionale al fine di ottenere una crescita sostenibile e redditizia, sulla base di quattro pilastri chiave: educazione, ispirazione, espansione e connessione. Il programma offre prodotti e servizi di alta qualità per i professionisti della stampa in tutto il mondo, tra cui ricerche di mercato, seminari, summit, congressi, guide formative ed eventi, oltre a supportare progetti locali nei mercati in via di sviluppo. Per ulteriori informazioni, visitare il sito </w:t>
      </w:r>
      <w:hyperlink r:id="rId11" w:tgtFrame="_blank" w:history="1">
        <w:r w:rsidRPr="002D3FDE">
          <w:rPr>
            <w:rStyle w:val="normaltextrun"/>
            <w:rFonts w:ascii="Calibri" w:hAnsi="Calibri" w:cs="Calibri"/>
            <w:color w:val="0000FF"/>
            <w:sz w:val="20"/>
            <w:szCs w:val="20"/>
            <w:u w:val="single"/>
          </w:rPr>
          <w:t>www.fespa.com/profit-for-</w:t>
        </w:r>
        <w:proofErr w:type="spellStart"/>
        <w:r w:rsidRPr="002D3FDE">
          <w:rPr>
            <w:rStyle w:val="normaltextrun"/>
            <w:rFonts w:ascii="Calibri" w:hAnsi="Calibri" w:cs="Calibri"/>
            <w:color w:val="0000FF"/>
            <w:sz w:val="20"/>
            <w:szCs w:val="20"/>
            <w:u w:val="single"/>
          </w:rPr>
          <w:t>purpose</w:t>
        </w:r>
        <w:proofErr w:type="spellEnd"/>
      </w:hyperlink>
      <w:r w:rsidRPr="002D3FDE">
        <w:rPr>
          <w:rStyle w:val="normaltextrun"/>
          <w:rFonts w:ascii="Calibri" w:hAnsi="Calibri" w:cs="Calibri"/>
          <w:i/>
          <w:iCs/>
          <w:sz w:val="20"/>
          <w:szCs w:val="20"/>
        </w:rPr>
        <w:t>. </w:t>
      </w:r>
      <w:r w:rsidRPr="002D3FDE">
        <w:rPr>
          <w:rStyle w:val="normaltextrun"/>
          <w:rFonts w:ascii="Calibri" w:hAnsi="Calibri" w:cs="Calibri"/>
          <w:sz w:val="20"/>
          <w:szCs w:val="20"/>
        </w:rPr>
        <w:t> </w:t>
      </w:r>
      <w:r w:rsidRPr="002D3FDE">
        <w:rPr>
          <w:rStyle w:val="eop"/>
          <w:rFonts w:ascii="Calibri" w:hAnsi="Calibri" w:cs="Calibri"/>
          <w:sz w:val="16"/>
          <w:szCs w:val="16"/>
        </w:rPr>
        <w:t> </w:t>
      </w:r>
    </w:p>
    <w:p w14:paraId="02309810" w14:textId="77777777" w:rsidR="002D3FDE" w:rsidRPr="002D3FDE" w:rsidRDefault="002D3FDE" w:rsidP="002D3FDE">
      <w:pPr>
        <w:pStyle w:val="paragraph"/>
        <w:spacing w:before="0" w:beforeAutospacing="0" w:after="0" w:afterAutospacing="0"/>
        <w:textAlignment w:val="baseline"/>
        <w:rPr>
          <w:rFonts w:ascii="Segoe UI" w:hAnsi="Segoe UI" w:cs="Segoe UI"/>
          <w:sz w:val="14"/>
          <w:szCs w:val="14"/>
        </w:rPr>
      </w:pPr>
      <w:r w:rsidRPr="002D3FDE">
        <w:rPr>
          <w:rStyle w:val="normaltextrun"/>
          <w:rFonts w:ascii="Calibri" w:hAnsi="Calibri"/>
          <w:sz w:val="20"/>
          <w:szCs w:val="20"/>
        </w:rPr>
        <w:t>  </w:t>
      </w:r>
      <w:r w:rsidRPr="002D3FDE">
        <w:rPr>
          <w:rStyle w:val="eop"/>
          <w:rFonts w:ascii="Calibri" w:hAnsi="Calibri"/>
          <w:sz w:val="20"/>
          <w:szCs w:val="20"/>
        </w:rPr>
        <w:t> </w:t>
      </w:r>
    </w:p>
    <w:p w14:paraId="1D463F4F" w14:textId="77777777" w:rsidR="002D3FDE" w:rsidRPr="002D3FDE" w:rsidRDefault="002D3FDE" w:rsidP="002D3FDE">
      <w:pPr>
        <w:pStyle w:val="paragraph"/>
        <w:spacing w:before="0" w:beforeAutospacing="0" w:after="0" w:afterAutospacing="0"/>
        <w:jc w:val="both"/>
        <w:textAlignment w:val="baseline"/>
        <w:rPr>
          <w:rFonts w:ascii="Segoe UI" w:hAnsi="Segoe UI" w:cs="Segoe UI"/>
          <w:sz w:val="14"/>
          <w:szCs w:val="14"/>
        </w:rPr>
      </w:pPr>
      <w:r w:rsidRPr="002D3FDE">
        <w:rPr>
          <w:rStyle w:val="normaltextrun"/>
          <w:rFonts w:ascii="Calibri" w:hAnsi="Calibri"/>
          <w:b/>
          <w:sz w:val="20"/>
          <w:szCs w:val="20"/>
        </w:rPr>
        <w:t>I prossimi eventi FESPA comprendono:  </w:t>
      </w:r>
    </w:p>
    <w:p w14:paraId="5BF2011F" w14:textId="77777777" w:rsidR="002D3FDE" w:rsidRPr="002D3FDE" w:rsidRDefault="002D3FDE" w:rsidP="002D3FDE">
      <w:pPr>
        <w:pStyle w:val="paragraph"/>
        <w:numPr>
          <w:ilvl w:val="0"/>
          <w:numId w:val="7"/>
        </w:numPr>
        <w:tabs>
          <w:tab w:val="clear" w:pos="720"/>
          <w:tab w:val="num" w:pos="851"/>
        </w:tabs>
        <w:spacing w:before="0" w:beforeAutospacing="0" w:after="0" w:afterAutospacing="0"/>
        <w:ind w:left="709" w:hanging="283"/>
        <w:jc w:val="both"/>
        <w:textAlignment w:val="baseline"/>
        <w:rPr>
          <w:rFonts w:ascii="Calibri" w:hAnsi="Calibri" w:cs="Calibri"/>
          <w:sz w:val="16"/>
          <w:szCs w:val="16"/>
        </w:rPr>
      </w:pPr>
      <w:r w:rsidRPr="00F43FF5">
        <w:rPr>
          <w:rStyle w:val="normaltextrun"/>
          <w:rFonts w:ascii="Calibri" w:hAnsi="Calibri"/>
          <w:sz w:val="20"/>
        </w:rPr>
        <w:t xml:space="preserve">FESPA Eurasia 2023, 23 – 26 November 2023, IFM - Istanbul Expo Center, Istanbul, </w:t>
      </w:r>
      <w:proofErr w:type="spellStart"/>
      <w:r w:rsidRPr="00F43FF5">
        <w:rPr>
          <w:rStyle w:val="normaltextrun"/>
          <w:rFonts w:ascii="Calibri" w:hAnsi="Calibri"/>
          <w:sz w:val="20"/>
        </w:rPr>
        <w:t>Turkey</w:t>
      </w:r>
      <w:proofErr w:type="spellEnd"/>
      <w:r w:rsidRPr="002D3FDE">
        <w:rPr>
          <w:rStyle w:val="normaltextrun"/>
          <w:rFonts w:ascii="Calibri" w:hAnsi="Calibri"/>
          <w:sz w:val="20"/>
          <w:szCs w:val="20"/>
        </w:rPr>
        <w:t> </w:t>
      </w:r>
      <w:r w:rsidRPr="002D3FDE">
        <w:rPr>
          <w:rStyle w:val="eop"/>
          <w:rFonts w:ascii="Calibri" w:hAnsi="Calibri"/>
          <w:sz w:val="20"/>
          <w:szCs w:val="20"/>
        </w:rPr>
        <w:t> </w:t>
      </w:r>
    </w:p>
    <w:p w14:paraId="6E21D8BA" w14:textId="77777777" w:rsidR="002D3FDE" w:rsidRPr="002D3FDE" w:rsidRDefault="002D3FDE" w:rsidP="002D3FDE">
      <w:pPr>
        <w:pStyle w:val="paragraph"/>
        <w:numPr>
          <w:ilvl w:val="0"/>
          <w:numId w:val="7"/>
        </w:numPr>
        <w:tabs>
          <w:tab w:val="clear" w:pos="720"/>
          <w:tab w:val="num" w:pos="851"/>
        </w:tabs>
        <w:spacing w:before="0" w:beforeAutospacing="0" w:after="0" w:afterAutospacing="0"/>
        <w:ind w:left="709" w:hanging="283"/>
        <w:jc w:val="both"/>
        <w:textAlignment w:val="baseline"/>
        <w:rPr>
          <w:rStyle w:val="normaltextrun"/>
          <w:sz w:val="20"/>
          <w:szCs w:val="20"/>
          <w:lang w:val="en-GB"/>
        </w:rPr>
      </w:pPr>
      <w:r w:rsidRPr="002D3FDE">
        <w:rPr>
          <w:rStyle w:val="normaltextrun"/>
          <w:rFonts w:ascii="Calibri" w:hAnsi="Calibri"/>
          <w:sz w:val="20"/>
          <w:szCs w:val="20"/>
          <w:lang w:val="en-GB"/>
        </w:rPr>
        <w:t>FESPA Middle East 2024, 29 – 31 January 2024, The DEC, Dubai, UAE</w:t>
      </w:r>
    </w:p>
    <w:p w14:paraId="238448F0" w14:textId="77777777" w:rsidR="002D3FDE" w:rsidRPr="002D3FDE" w:rsidRDefault="002D3FDE" w:rsidP="002D3FDE">
      <w:pPr>
        <w:pStyle w:val="paragraph"/>
        <w:numPr>
          <w:ilvl w:val="0"/>
          <w:numId w:val="7"/>
        </w:numPr>
        <w:tabs>
          <w:tab w:val="clear" w:pos="720"/>
          <w:tab w:val="num" w:pos="851"/>
        </w:tabs>
        <w:spacing w:before="0" w:beforeAutospacing="0" w:after="0" w:afterAutospacing="0"/>
        <w:ind w:left="709" w:hanging="283"/>
        <w:jc w:val="both"/>
        <w:textAlignment w:val="baseline"/>
        <w:rPr>
          <w:rStyle w:val="normaltextrun"/>
          <w:rFonts w:ascii="Calibri" w:hAnsi="Calibri" w:cs="Calibri"/>
          <w:sz w:val="20"/>
          <w:szCs w:val="20"/>
        </w:rPr>
      </w:pPr>
      <w:r w:rsidRPr="00F43FF5">
        <w:rPr>
          <w:rStyle w:val="normaltextrun"/>
          <w:rFonts w:ascii="Calibri" w:hAnsi="Calibri"/>
          <w:sz w:val="20"/>
        </w:rPr>
        <w:t xml:space="preserve">FESPA </w:t>
      </w:r>
      <w:proofErr w:type="spellStart"/>
      <w:r w:rsidRPr="00F43FF5">
        <w:rPr>
          <w:rStyle w:val="normaltextrun"/>
          <w:rFonts w:ascii="Calibri" w:hAnsi="Calibri"/>
          <w:sz w:val="20"/>
        </w:rPr>
        <w:t>Brasil</w:t>
      </w:r>
      <w:proofErr w:type="spellEnd"/>
      <w:r w:rsidRPr="00F43FF5">
        <w:rPr>
          <w:rStyle w:val="normaltextrun"/>
          <w:rFonts w:ascii="Calibri" w:hAnsi="Calibri"/>
          <w:sz w:val="20"/>
        </w:rPr>
        <w:t xml:space="preserve"> 2024, 11 – 14 March 2024, Expo Center Norte, </w:t>
      </w:r>
      <w:proofErr w:type="spellStart"/>
      <w:r w:rsidRPr="00F43FF5">
        <w:rPr>
          <w:rStyle w:val="normaltextrun"/>
          <w:rFonts w:ascii="Calibri" w:hAnsi="Calibri"/>
          <w:sz w:val="20"/>
        </w:rPr>
        <w:t>São</w:t>
      </w:r>
      <w:proofErr w:type="spellEnd"/>
      <w:r w:rsidRPr="00F43FF5">
        <w:rPr>
          <w:rStyle w:val="normaltextrun"/>
          <w:rFonts w:ascii="Calibri" w:hAnsi="Calibri"/>
          <w:sz w:val="20"/>
        </w:rPr>
        <w:t xml:space="preserve"> Paulo, Brazil</w:t>
      </w:r>
    </w:p>
    <w:p w14:paraId="24EEF249" w14:textId="77777777" w:rsidR="002D3FDE" w:rsidRPr="002D3FDE" w:rsidRDefault="002D3FDE" w:rsidP="002D3FDE">
      <w:pPr>
        <w:pStyle w:val="paragraph"/>
        <w:numPr>
          <w:ilvl w:val="0"/>
          <w:numId w:val="7"/>
        </w:numPr>
        <w:tabs>
          <w:tab w:val="clear" w:pos="720"/>
          <w:tab w:val="num" w:pos="851"/>
        </w:tabs>
        <w:spacing w:before="0" w:beforeAutospacing="0" w:after="0" w:afterAutospacing="0"/>
        <w:ind w:left="709" w:hanging="283"/>
        <w:jc w:val="both"/>
        <w:textAlignment w:val="baseline"/>
        <w:rPr>
          <w:sz w:val="20"/>
          <w:szCs w:val="20"/>
          <w:lang w:val="en-GB"/>
        </w:rPr>
      </w:pPr>
      <w:r w:rsidRPr="002D3FDE">
        <w:rPr>
          <w:rStyle w:val="normaltextrun"/>
          <w:rFonts w:ascii="Calibri" w:hAnsi="Calibri"/>
          <w:sz w:val="20"/>
          <w:szCs w:val="20"/>
          <w:lang w:val="en-GB"/>
        </w:rPr>
        <w:t>FESPA Global Print Expo 2024, 19 – 22 March 2024, RAI, Amsterdam, Netherlands </w:t>
      </w:r>
      <w:r w:rsidRPr="002D3FDE">
        <w:rPr>
          <w:rStyle w:val="eop"/>
          <w:rFonts w:ascii="Calibri" w:hAnsi="Calibri"/>
          <w:sz w:val="20"/>
          <w:szCs w:val="20"/>
          <w:lang w:val="en-GB"/>
        </w:rPr>
        <w:t> </w:t>
      </w:r>
    </w:p>
    <w:p w14:paraId="7DD19EDA" w14:textId="77777777" w:rsidR="002D3FDE" w:rsidRPr="002D3FDE" w:rsidRDefault="002D3FDE" w:rsidP="002D3FDE">
      <w:pPr>
        <w:pStyle w:val="paragraph"/>
        <w:numPr>
          <w:ilvl w:val="0"/>
          <w:numId w:val="8"/>
        </w:numPr>
        <w:tabs>
          <w:tab w:val="clear" w:pos="720"/>
          <w:tab w:val="num" w:pos="851"/>
        </w:tabs>
        <w:spacing w:before="0" w:beforeAutospacing="0" w:after="0" w:afterAutospacing="0"/>
        <w:ind w:left="709" w:hanging="283"/>
        <w:jc w:val="both"/>
        <w:textAlignment w:val="baseline"/>
        <w:rPr>
          <w:rFonts w:ascii="Calibri" w:hAnsi="Calibri" w:cs="Calibri"/>
          <w:sz w:val="16"/>
          <w:szCs w:val="16"/>
          <w:lang w:val="en-GB"/>
        </w:rPr>
      </w:pPr>
      <w:r w:rsidRPr="002D3FDE">
        <w:rPr>
          <w:rStyle w:val="normaltextrun"/>
          <w:rFonts w:ascii="Calibri" w:hAnsi="Calibri"/>
          <w:sz w:val="20"/>
          <w:szCs w:val="20"/>
          <w:lang w:val="en-GB"/>
        </w:rPr>
        <w:t>European Sign Expo 2024, 19 – 22 March 2024, RAI, Amsterdam, Netherlands </w:t>
      </w:r>
      <w:r w:rsidRPr="002D3FDE">
        <w:rPr>
          <w:rStyle w:val="eop"/>
          <w:rFonts w:ascii="Calibri" w:hAnsi="Calibri"/>
          <w:sz w:val="20"/>
          <w:szCs w:val="20"/>
          <w:lang w:val="en-GB"/>
        </w:rPr>
        <w:t> </w:t>
      </w:r>
    </w:p>
    <w:p w14:paraId="6DC80435" w14:textId="77777777" w:rsidR="002D3FDE" w:rsidRPr="002D3FDE" w:rsidRDefault="002D3FDE" w:rsidP="002D3FDE">
      <w:pPr>
        <w:pStyle w:val="paragraph"/>
        <w:numPr>
          <w:ilvl w:val="0"/>
          <w:numId w:val="8"/>
        </w:numPr>
        <w:tabs>
          <w:tab w:val="clear" w:pos="720"/>
          <w:tab w:val="num" w:pos="851"/>
        </w:tabs>
        <w:spacing w:before="0" w:beforeAutospacing="0" w:after="0" w:afterAutospacing="0"/>
        <w:ind w:left="709" w:hanging="283"/>
        <w:jc w:val="both"/>
        <w:textAlignment w:val="baseline"/>
        <w:rPr>
          <w:rFonts w:ascii="Calibri" w:hAnsi="Calibri" w:cs="Calibri"/>
          <w:sz w:val="16"/>
          <w:szCs w:val="16"/>
          <w:lang w:val="en-GB"/>
        </w:rPr>
      </w:pPr>
      <w:r w:rsidRPr="002D3FDE">
        <w:rPr>
          <w:rStyle w:val="normaltextrun"/>
          <w:rFonts w:ascii="Calibri" w:hAnsi="Calibri"/>
          <w:color w:val="000000"/>
          <w:sz w:val="20"/>
          <w:szCs w:val="20"/>
          <w:lang w:val="en-GB"/>
        </w:rPr>
        <w:t xml:space="preserve">Personalisation Experience 2024, </w:t>
      </w:r>
      <w:r w:rsidRPr="002D3FDE">
        <w:rPr>
          <w:rStyle w:val="normaltextrun"/>
          <w:rFonts w:ascii="Calibri" w:hAnsi="Calibri"/>
          <w:sz w:val="20"/>
          <w:szCs w:val="20"/>
          <w:lang w:val="en-GB"/>
        </w:rPr>
        <w:t>19 – 22 March 2024, RAI, Amsterdam, Netherlands </w:t>
      </w:r>
      <w:r w:rsidRPr="002D3FDE">
        <w:rPr>
          <w:rStyle w:val="eop"/>
          <w:rFonts w:ascii="Calibri" w:hAnsi="Calibri"/>
          <w:sz w:val="16"/>
          <w:szCs w:val="20"/>
          <w:lang w:val="en-GB"/>
        </w:rPr>
        <w:t> </w:t>
      </w:r>
    </w:p>
    <w:p w14:paraId="2D565E90" w14:textId="77777777" w:rsidR="002D3FDE" w:rsidRPr="002D3FDE" w:rsidRDefault="002D3FDE" w:rsidP="002D3FDE">
      <w:pPr>
        <w:pStyle w:val="paragraph"/>
        <w:numPr>
          <w:ilvl w:val="0"/>
          <w:numId w:val="8"/>
        </w:numPr>
        <w:tabs>
          <w:tab w:val="clear" w:pos="720"/>
          <w:tab w:val="num" w:pos="851"/>
        </w:tabs>
        <w:spacing w:before="0" w:beforeAutospacing="0" w:after="0" w:afterAutospacing="0"/>
        <w:ind w:left="709" w:hanging="283"/>
        <w:jc w:val="both"/>
        <w:textAlignment w:val="baseline"/>
        <w:rPr>
          <w:rStyle w:val="normaltextrun"/>
          <w:sz w:val="20"/>
          <w:szCs w:val="20"/>
          <w:lang w:val="en-GB"/>
        </w:rPr>
      </w:pPr>
      <w:r w:rsidRPr="002D3FDE">
        <w:rPr>
          <w:rStyle w:val="normaltextrun"/>
          <w:rFonts w:ascii="Calibri" w:hAnsi="Calibri"/>
          <w:sz w:val="20"/>
          <w:szCs w:val="20"/>
          <w:lang w:val="en-GB"/>
        </w:rPr>
        <w:t>Sportswear Pro 2024, 19 – 22 March 2024, RAI, Amsterdam, Netherlands </w:t>
      </w:r>
    </w:p>
    <w:p w14:paraId="65769726" w14:textId="77777777" w:rsidR="002D3FDE" w:rsidRPr="002D3FDE" w:rsidRDefault="002D3FDE" w:rsidP="002D3FDE">
      <w:pPr>
        <w:pStyle w:val="paragraph"/>
        <w:numPr>
          <w:ilvl w:val="0"/>
          <w:numId w:val="8"/>
        </w:numPr>
        <w:tabs>
          <w:tab w:val="clear" w:pos="720"/>
          <w:tab w:val="num" w:pos="851"/>
        </w:tabs>
        <w:spacing w:before="0" w:beforeAutospacing="0" w:after="0" w:afterAutospacing="0"/>
        <w:ind w:left="709" w:hanging="283"/>
        <w:jc w:val="both"/>
        <w:textAlignment w:val="baseline"/>
        <w:rPr>
          <w:rStyle w:val="eop"/>
          <w:sz w:val="20"/>
          <w:szCs w:val="20"/>
        </w:rPr>
      </w:pPr>
      <w:r w:rsidRPr="00F43FF5">
        <w:rPr>
          <w:rStyle w:val="normaltextrun"/>
          <w:rFonts w:ascii="Calibri" w:hAnsi="Calibri"/>
          <w:sz w:val="20"/>
        </w:rPr>
        <w:t>F</w:t>
      </w:r>
      <w:r w:rsidRPr="002D3FDE">
        <w:rPr>
          <w:rStyle w:val="eop"/>
          <w:rFonts w:ascii="Calibri" w:hAnsi="Calibri"/>
          <w:sz w:val="16"/>
          <w:szCs w:val="20"/>
        </w:rPr>
        <w:t xml:space="preserve">ESPA Mexico 2024, 26 – 28 </w:t>
      </w:r>
      <w:proofErr w:type="spellStart"/>
      <w:r w:rsidRPr="002D3FDE">
        <w:rPr>
          <w:rStyle w:val="eop"/>
          <w:rFonts w:ascii="Calibri" w:hAnsi="Calibri"/>
          <w:sz w:val="16"/>
          <w:szCs w:val="20"/>
        </w:rPr>
        <w:t>September</w:t>
      </w:r>
      <w:proofErr w:type="spellEnd"/>
      <w:r w:rsidRPr="002D3FDE">
        <w:rPr>
          <w:rStyle w:val="eop"/>
          <w:rFonts w:ascii="Calibri" w:hAnsi="Calibri"/>
          <w:sz w:val="16"/>
          <w:szCs w:val="20"/>
        </w:rPr>
        <w:t xml:space="preserve"> 2024, Centro </w:t>
      </w:r>
      <w:proofErr w:type="spellStart"/>
      <w:r w:rsidRPr="002D3FDE">
        <w:rPr>
          <w:rStyle w:val="eop"/>
          <w:rFonts w:ascii="Calibri" w:hAnsi="Calibri"/>
          <w:sz w:val="16"/>
          <w:szCs w:val="20"/>
        </w:rPr>
        <w:t>Citibanamex</w:t>
      </w:r>
      <w:proofErr w:type="spellEnd"/>
      <w:r w:rsidRPr="002D3FDE">
        <w:rPr>
          <w:rStyle w:val="eop"/>
          <w:rFonts w:ascii="Calibri" w:hAnsi="Calibri"/>
          <w:sz w:val="16"/>
          <w:szCs w:val="20"/>
        </w:rPr>
        <w:t>, Mexico City</w:t>
      </w:r>
    </w:p>
    <w:p w14:paraId="119168AC" w14:textId="77777777" w:rsidR="002D3FDE" w:rsidRPr="002D3FDE" w:rsidRDefault="002D3FDE" w:rsidP="002D3FDE">
      <w:pPr>
        <w:pStyle w:val="paragraph"/>
        <w:spacing w:before="0" w:beforeAutospacing="0" w:after="0" w:afterAutospacing="0"/>
        <w:jc w:val="both"/>
        <w:textAlignment w:val="baseline"/>
        <w:rPr>
          <w:sz w:val="20"/>
          <w:szCs w:val="20"/>
        </w:rPr>
      </w:pPr>
      <w:r w:rsidRPr="00F43FF5">
        <w:rPr>
          <w:rStyle w:val="normaltextrun"/>
          <w:rFonts w:ascii="Calibri" w:hAnsi="Calibri"/>
          <w:sz w:val="20"/>
        </w:rPr>
        <w:t>  </w:t>
      </w:r>
      <w:r w:rsidRPr="002D3FDE">
        <w:rPr>
          <w:rStyle w:val="eop"/>
          <w:rFonts w:ascii="Calibri" w:hAnsi="Calibri"/>
          <w:sz w:val="16"/>
          <w:szCs w:val="20"/>
        </w:rPr>
        <w:t> </w:t>
      </w:r>
    </w:p>
    <w:p w14:paraId="39ECC2CD" w14:textId="77777777" w:rsidR="002D3FDE" w:rsidRPr="002D3FDE" w:rsidRDefault="002D3FDE" w:rsidP="002D3FDE">
      <w:pPr>
        <w:pStyle w:val="paragraph"/>
        <w:spacing w:before="0" w:beforeAutospacing="0" w:after="0" w:afterAutospacing="0"/>
        <w:jc w:val="both"/>
        <w:textAlignment w:val="baseline"/>
        <w:rPr>
          <w:rFonts w:ascii="Segoe UI" w:hAnsi="Segoe UI" w:cs="Segoe UI"/>
          <w:sz w:val="14"/>
          <w:szCs w:val="14"/>
        </w:rPr>
      </w:pPr>
      <w:r w:rsidRPr="002D3FDE">
        <w:rPr>
          <w:rStyle w:val="normaltextrun"/>
          <w:rFonts w:ascii="Calibri" w:hAnsi="Calibri" w:cs="Calibri"/>
          <w:b/>
          <w:bCs/>
          <w:sz w:val="20"/>
          <w:szCs w:val="20"/>
        </w:rPr>
        <w:t>Pubblicato per conto di FESPA da AD Communications</w:t>
      </w:r>
      <w:r w:rsidRPr="002D3FDE">
        <w:rPr>
          <w:rStyle w:val="normaltextrun"/>
          <w:rFonts w:ascii="Calibri" w:hAnsi="Calibri" w:cs="Calibri"/>
          <w:sz w:val="20"/>
          <w:szCs w:val="20"/>
        </w:rPr>
        <w:t> </w:t>
      </w:r>
      <w:r w:rsidRPr="002D3FDE">
        <w:rPr>
          <w:rStyle w:val="eop"/>
          <w:rFonts w:ascii="Calibri" w:hAnsi="Calibri" w:cs="Calibri"/>
          <w:sz w:val="16"/>
          <w:szCs w:val="16"/>
        </w:rPr>
        <w:t> </w:t>
      </w:r>
    </w:p>
    <w:p w14:paraId="4AFA17C6" w14:textId="77777777" w:rsidR="002D3FDE" w:rsidRPr="002D3FDE" w:rsidRDefault="002D3FDE" w:rsidP="002D3FDE">
      <w:pPr>
        <w:pStyle w:val="paragraph"/>
        <w:spacing w:before="0" w:beforeAutospacing="0" w:after="0" w:afterAutospacing="0"/>
        <w:jc w:val="both"/>
        <w:textAlignment w:val="baseline"/>
        <w:rPr>
          <w:rFonts w:ascii="Segoe UI" w:hAnsi="Segoe UI" w:cs="Segoe UI"/>
          <w:sz w:val="14"/>
          <w:szCs w:val="14"/>
        </w:rPr>
      </w:pPr>
      <w:r w:rsidRPr="002D3FDE">
        <w:rPr>
          <w:rStyle w:val="normaltextrun"/>
          <w:rFonts w:ascii="Calibri" w:hAnsi="Calibri" w:cs="Calibri"/>
          <w:sz w:val="20"/>
          <w:szCs w:val="20"/>
        </w:rPr>
        <w:t> </w:t>
      </w:r>
      <w:r w:rsidRPr="002D3FDE">
        <w:rPr>
          <w:rStyle w:val="eop"/>
          <w:rFonts w:ascii="Calibri" w:hAnsi="Calibri" w:cs="Calibri"/>
          <w:sz w:val="16"/>
          <w:szCs w:val="16"/>
        </w:rPr>
        <w:t> </w:t>
      </w:r>
    </w:p>
    <w:p w14:paraId="4A6C355E" w14:textId="392DDDE2" w:rsidR="002D3FDE" w:rsidRPr="002D3FDE" w:rsidRDefault="002D3FDE" w:rsidP="002D3FDE">
      <w:pPr>
        <w:pStyle w:val="paragraph"/>
        <w:spacing w:before="0" w:beforeAutospacing="0" w:after="0" w:afterAutospacing="0"/>
        <w:jc w:val="both"/>
        <w:textAlignment w:val="baseline"/>
        <w:rPr>
          <w:rFonts w:ascii="Segoe UI" w:hAnsi="Segoe UI" w:cs="Segoe UI"/>
          <w:sz w:val="14"/>
          <w:szCs w:val="14"/>
        </w:rPr>
      </w:pPr>
      <w:r w:rsidRPr="002D3FDE">
        <w:rPr>
          <w:rStyle w:val="normaltextrun"/>
          <w:rFonts w:ascii="Calibri" w:hAnsi="Calibri" w:cs="Calibri"/>
          <w:b/>
          <w:bCs/>
          <w:sz w:val="20"/>
          <w:szCs w:val="20"/>
        </w:rPr>
        <w:t>Per maggiori informazioni contattare:</w:t>
      </w:r>
      <w:r w:rsidRPr="002D3FDE">
        <w:rPr>
          <w:rStyle w:val="normaltextrun"/>
          <w:rFonts w:ascii="Calibri" w:hAnsi="Calibri" w:cs="Calibri"/>
          <w:sz w:val="20"/>
          <w:szCs w:val="20"/>
        </w:rPr>
        <w:t> </w:t>
      </w:r>
      <w:r w:rsidRPr="002D3FDE">
        <w:rPr>
          <w:rStyle w:val="eop"/>
          <w:rFonts w:ascii="Calibri" w:hAnsi="Calibri" w:cs="Calibri"/>
          <w:sz w:val="16"/>
          <w:szCs w:val="16"/>
        </w:rPr>
        <w:t> </w:t>
      </w:r>
    </w:p>
    <w:p w14:paraId="34483662" w14:textId="2FA5FCAC" w:rsidR="002D3FDE" w:rsidRPr="002D3FDE" w:rsidRDefault="002D3FDE" w:rsidP="002D3FDE">
      <w:pPr>
        <w:pStyle w:val="paragraph"/>
        <w:spacing w:before="0" w:beforeAutospacing="0" w:after="0" w:afterAutospacing="0"/>
        <w:jc w:val="both"/>
        <w:rPr>
          <w:rFonts w:ascii="Segoe UI" w:hAnsi="Segoe UI" w:cs="Segoe UI"/>
          <w:sz w:val="14"/>
          <w:szCs w:val="14"/>
          <w:lang w:val="en-GB"/>
        </w:rPr>
      </w:pPr>
      <w:r w:rsidRPr="002D3FDE">
        <w:rPr>
          <w:rStyle w:val="normaltextrun"/>
          <w:rFonts w:ascii="Calibri" w:hAnsi="Calibri" w:cs="Calibri"/>
          <w:sz w:val="20"/>
          <w:szCs w:val="20"/>
          <w:lang w:val="en-GB"/>
        </w:rPr>
        <w:t>Josie Fellows</w:t>
      </w:r>
      <w:r w:rsidRPr="002D3FDE">
        <w:rPr>
          <w:sz w:val="20"/>
          <w:szCs w:val="20"/>
          <w:lang w:val="en-GB"/>
        </w:rPr>
        <w:tab/>
      </w:r>
      <w:r w:rsidRPr="002D3FDE">
        <w:rPr>
          <w:sz w:val="20"/>
          <w:szCs w:val="20"/>
          <w:lang w:val="en-GB"/>
        </w:rPr>
        <w:tab/>
      </w:r>
      <w:r w:rsidRPr="002D3FDE">
        <w:rPr>
          <w:sz w:val="20"/>
          <w:szCs w:val="20"/>
          <w:lang w:val="en-GB"/>
        </w:rPr>
        <w:tab/>
      </w:r>
      <w:r w:rsidRPr="002D3FDE">
        <w:rPr>
          <w:sz w:val="20"/>
          <w:szCs w:val="20"/>
          <w:lang w:val="en-GB"/>
        </w:rPr>
        <w:tab/>
      </w:r>
      <w:r w:rsidRPr="002D3FDE">
        <w:rPr>
          <w:rStyle w:val="normaltextrun"/>
          <w:rFonts w:ascii="Calibri" w:hAnsi="Calibri" w:cs="Calibri"/>
          <w:sz w:val="20"/>
          <w:szCs w:val="20"/>
          <w:lang w:val="en-GB"/>
        </w:rPr>
        <w:t>Leighona Aris </w:t>
      </w:r>
      <w:r w:rsidRPr="002D3FDE">
        <w:rPr>
          <w:rStyle w:val="eop"/>
          <w:rFonts w:ascii="Calibri" w:hAnsi="Calibri" w:cs="Calibri"/>
          <w:sz w:val="16"/>
          <w:szCs w:val="16"/>
          <w:lang w:val="en-GB"/>
        </w:rPr>
        <w:t> </w:t>
      </w:r>
    </w:p>
    <w:p w14:paraId="515B2245" w14:textId="77777777" w:rsidR="002D3FDE" w:rsidRPr="002D3FDE" w:rsidRDefault="002D3FDE" w:rsidP="002D3FDE">
      <w:pPr>
        <w:pStyle w:val="paragraph"/>
        <w:spacing w:before="0" w:beforeAutospacing="0" w:after="0" w:afterAutospacing="0"/>
        <w:jc w:val="both"/>
        <w:textAlignment w:val="baseline"/>
        <w:rPr>
          <w:rFonts w:ascii="Segoe UI" w:hAnsi="Segoe UI" w:cs="Segoe UI"/>
          <w:sz w:val="14"/>
          <w:szCs w:val="14"/>
          <w:lang w:val="en-GB"/>
        </w:rPr>
      </w:pPr>
      <w:r w:rsidRPr="002D3FDE">
        <w:rPr>
          <w:rStyle w:val="normaltextrun"/>
          <w:rFonts w:ascii="Calibri" w:hAnsi="Calibri" w:cs="Calibri"/>
          <w:sz w:val="20"/>
          <w:szCs w:val="20"/>
          <w:lang w:val="en-GB"/>
        </w:rPr>
        <w:t xml:space="preserve">AD Communications  </w:t>
      </w:r>
      <w:r w:rsidRPr="002D3FDE">
        <w:rPr>
          <w:rStyle w:val="tabchar"/>
          <w:rFonts w:ascii="Calibri" w:hAnsi="Calibri" w:cs="Calibri"/>
          <w:sz w:val="16"/>
          <w:szCs w:val="16"/>
          <w:lang w:val="en-GB"/>
        </w:rPr>
        <w:tab/>
      </w:r>
      <w:r w:rsidRPr="002D3FDE">
        <w:rPr>
          <w:rStyle w:val="tabchar"/>
          <w:rFonts w:ascii="Calibri" w:hAnsi="Calibri" w:cs="Calibri"/>
          <w:sz w:val="20"/>
          <w:szCs w:val="20"/>
          <w:lang w:val="en-GB"/>
        </w:rPr>
        <w:tab/>
      </w:r>
      <w:r w:rsidRPr="002D3FDE">
        <w:rPr>
          <w:rStyle w:val="tabchar"/>
          <w:rFonts w:ascii="Calibri" w:hAnsi="Calibri" w:cs="Calibri"/>
          <w:sz w:val="20"/>
          <w:szCs w:val="20"/>
          <w:lang w:val="en-GB"/>
        </w:rPr>
        <w:tab/>
      </w:r>
      <w:r w:rsidRPr="002D3FDE">
        <w:rPr>
          <w:rStyle w:val="normaltextrun"/>
          <w:rFonts w:ascii="Calibri" w:hAnsi="Calibri" w:cs="Calibri"/>
          <w:sz w:val="20"/>
          <w:szCs w:val="20"/>
          <w:lang w:val="en-GB"/>
        </w:rPr>
        <w:t>FESPA </w:t>
      </w:r>
      <w:r w:rsidRPr="002D3FDE">
        <w:rPr>
          <w:rStyle w:val="eop"/>
          <w:rFonts w:ascii="Calibri" w:hAnsi="Calibri" w:cs="Calibri"/>
          <w:sz w:val="16"/>
          <w:szCs w:val="16"/>
          <w:lang w:val="en-GB"/>
        </w:rPr>
        <w:t> </w:t>
      </w:r>
    </w:p>
    <w:p w14:paraId="19930349" w14:textId="77777777" w:rsidR="002D3FDE" w:rsidRPr="002D3FDE" w:rsidRDefault="002D3FDE" w:rsidP="002D3FDE">
      <w:pPr>
        <w:pStyle w:val="paragraph"/>
        <w:spacing w:before="0" w:beforeAutospacing="0" w:after="0" w:afterAutospacing="0"/>
        <w:jc w:val="both"/>
        <w:textAlignment w:val="baseline"/>
        <w:rPr>
          <w:rFonts w:ascii="Segoe UI" w:hAnsi="Segoe UI" w:cs="Segoe UI"/>
          <w:sz w:val="14"/>
          <w:szCs w:val="14"/>
          <w:lang w:val="fr-FR"/>
        </w:rPr>
      </w:pPr>
      <w:r w:rsidRPr="002D3FDE">
        <w:rPr>
          <w:rStyle w:val="normaltextrun"/>
          <w:rFonts w:ascii="Calibri" w:hAnsi="Calibri" w:cs="Calibri"/>
          <w:sz w:val="20"/>
          <w:szCs w:val="20"/>
          <w:lang w:val="fr-FR"/>
        </w:rPr>
        <w:t xml:space="preserve">Tel: + 44 (0) 1372 464470        </w:t>
      </w:r>
      <w:r w:rsidRPr="002D3FDE">
        <w:rPr>
          <w:rStyle w:val="tabchar"/>
          <w:rFonts w:ascii="Calibri" w:hAnsi="Calibri" w:cs="Calibri"/>
          <w:sz w:val="16"/>
          <w:szCs w:val="16"/>
          <w:lang w:val="fr-FR"/>
        </w:rPr>
        <w:tab/>
      </w:r>
      <w:r w:rsidRPr="002D3FDE">
        <w:rPr>
          <w:rStyle w:val="tabchar"/>
          <w:rFonts w:ascii="Calibri" w:hAnsi="Calibri" w:cs="Calibri"/>
          <w:sz w:val="20"/>
          <w:szCs w:val="20"/>
          <w:lang w:val="fr-FR"/>
        </w:rPr>
        <w:tab/>
      </w:r>
      <w:r w:rsidRPr="002D3FDE">
        <w:rPr>
          <w:rStyle w:val="normaltextrun"/>
          <w:rFonts w:ascii="Calibri" w:hAnsi="Calibri" w:cs="Calibri"/>
          <w:sz w:val="20"/>
          <w:szCs w:val="20"/>
          <w:lang w:val="fr-FR"/>
        </w:rPr>
        <w:t>Tel: +44 (0) 1737 228 160 </w:t>
      </w:r>
      <w:r w:rsidRPr="002D3FDE">
        <w:rPr>
          <w:rStyle w:val="eop"/>
          <w:rFonts w:ascii="Calibri" w:hAnsi="Calibri" w:cs="Calibri"/>
          <w:sz w:val="16"/>
          <w:szCs w:val="16"/>
          <w:lang w:val="fr-FR"/>
        </w:rPr>
        <w:t> </w:t>
      </w:r>
    </w:p>
    <w:p w14:paraId="6BD96723" w14:textId="0DDB1699" w:rsidR="002D3FDE" w:rsidRPr="002D3FDE" w:rsidRDefault="002D3FDE" w:rsidP="002D3FDE">
      <w:pPr>
        <w:pStyle w:val="paragraph"/>
        <w:spacing w:before="0" w:beforeAutospacing="0" w:after="0" w:afterAutospacing="0"/>
        <w:jc w:val="both"/>
        <w:textAlignment w:val="baseline"/>
        <w:rPr>
          <w:rFonts w:ascii="Segoe UI" w:hAnsi="Segoe UI" w:cs="Segoe UI"/>
          <w:sz w:val="14"/>
          <w:szCs w:val="14"/>
          <w:lang w:val="fr-FR"/>
        </w:rPr>
      </w:pPr>
      <w:r w:rsidRPr="002D3FDE">
        <w:rPr>
          <w:rStyle w:val="normaltextrun"/>
          <w:rFonts w:ascii="Calibri" w:hAnsi="Calibri" w:cs="Calibri"/>
          <w:sz w:val="20"/>
          <w:szCs w:val="20"/>
          <w:lang w:val="fr-FR"/>
        </w:rPr>
        <w:t xml:space="preserve">Email: </w:t>
      </w:r>
      <w:hyperlink r:id="rId12" w:history="1">
        <w:r w:rsidRPr="002D3FDE">
          <w:rPr>
            <w:rStyle w:val="normaltextrun"/>
            <w:rFonts w:ascii="Calibri" w:hAnsi="Calibri" w:cs="Calibri"/>
            <w:color w:val="0563C1"/>
            <w:sz w:val="20"/>
            <w:szCs w:val="20"/>
            <w:u w:val="single"/>
            <w:lang w:val="fr-FR"/>
          </w:rPr>
          <w:t>jfellows@adcomms.co.uk</w:t>
        </w:r>
      </w:hyperlink>
      <w:r w:rsidRPr="002D3FDE">
        <w:rPr>
          <w:rStyle w:val="normaltextrun"/>
          <w:rFonts w:ascii="Calibri" w:hAnsi="Calibri" w:cs="Calibri"/>
          <w:sz w:val="20"/>
          <w:szCs w:val="20"/>
          <w:lang w:val="fr-FR"/>
        </w:rPr>
        <w:t xml:space="preserve"> </w:t>
      </w:r>
      <w:r w:rsidRPr="002D3FDE">
        <w:rPr>
          <w:sz w:val="20"/>
          <w:szCs w:val="20"/>
          <w:lang w:val="fr-FR"/>
        </w:rPr>
        <w:tab/>
      </w:r>
      <w:r w:rsidRPr="002D3FDE">
        <w:rPr>
          <w:sz w:val="20"/>
          <w:szCs w:val="20"/>
          <w:lang w:val="fr-FR"/>
        </w:rPr>
        <w:tab/>
      </w:r>
      <w:r w:rsidRPr="002D3FDE">
        <w:rPr>
          <w:rStyle w:val="normaltextrun"/>
          <w:rFonts w:ascii="Calibri" w:hAnsi="Calibri" w:cs="Calibri"/>
          <w:sz w:val="20"/>
          <w:szCs w:val="20"/>
          <w:lang w:val="fr-FR"/>
        </w:rPr>
        <w:t xml:space="preserve">Email: </w:t>
      </w:r>
      <w:hyperlink r:id="rId13" w:history="1">
        <w:r w:rsidRPr="002D3FDE">
          <w:rPr>
            <w:rStyle w:val="normaltextrun"/>
            <w:rFonts w:ascii="Calibri" w:hAnsi="Calibri" w:cs="Calibri"/>
            <w:color w:val="0563C1"/>
            <w:sz w:val="20"/>
            <w:szCs w:val="20"/>
            <w:u w:val="single"/>
            <w:lang w:val="fr-FR"/>
          </w:rPr>
          <w:t>Leighona.Aris@Fespa.com</w:t>
        </w:r>
      </w:hyperlink>
      <w:r w:rsidRPr="002D3FDE">
        <w:rPr>
          <w:rStyle w:val="normaltextrun"/>
          <w:rFonts w:ascii="Calibri" w:hAnsi="Calibri" w:cs="Calibri"/>
          <w:sz w:val="20"/>
          <w:szCs w:val="20"/>
          <w:lang w:val="fr-FR"/>
        </w:rPr>
        <w:t>   </w:t>
      </w:r>
      <w:r w:rsidRPr="002D3FDE">
        <w:rPr>
          <w:rStyle w:val="eop"/>
          <w:rFonts w:ascii="Calibri" w:hAnsi="Calibri" w:cs="Calibri"/>
          <w:sz w:val="16"/>
          <w:szCs w:val="16"/>
          <w:lang w:val="fr-FR"/>
        </w:rPr>
        <w:t> </w:t>
      </w:r>
    </w:p>
    <w:p w14:paraId="52151DFC" w14:textId="77777777" w:rsidR="002D3FDE" w:rsidRPr="002D3FDE" w:rsidRDefault="002D3FDE" w:rsidP="002D3FDE">
      <w:pPr>
        <w:pStyle w:val="paragraph"/>
        <w:spacing w:before="0" w:beforeAutospacing="0" w:after="0" w:afterAutospacing="0"/>
        <w:jc w:val="both"/>
        <w:textAlignment w:val="baseline"/>
        <w:rPr>
          <w:rFonts w:ascii="Segoe UI" w:hAnsi="Segoe UI" w:cs="Segoe UI"/>
          <w:sz w:val="14"/>
          <w:szCs w:val="14"/>
          <w:lang w:val="nl-NL"/>
        </w:rPr>
      </w:pPr>
      <w:r w:rsidRPr="002D3FDE">
        <w:rPr>
          <w:rStyle w:val="normaltextrun"/>
          <w:rFonts w:ascii="Calibri" w:hAnsi="Calibri" w:cs="Calibri"/>
          <w:sz w:val="20"/>
          <w:szCs w:val="20"/>
          <w:lang w:val="nl-NL"/>
        </w:rPr>
        <w:t xml:space="preserve">Website: </w:t>
      </w:r>
      <w:hyperlink r:id="rId14" w:tgtFrame="_blank" w:history="1">
        <w:r w:rsidRPr="002D3FDE">
          <w:rPr>
            <w:rStyle w:val="normaltextrun"/>
            <w:rFonts w:ascii="Calibri" w:hAnsi="Calibri" w:cs="Calibri"/>
            <w:color w:val="0563C1"/>
            <w:sz w:val="20"/>
            <w:szCs w:val="20"/>
            <w:u w:val="single"/>
            <w:lang w:val="nl-NL"/>
          </w:rPr>
          <w:t>www.adcomms.co.uk</w:t>
        </w:r>
      </w:hyperlink>
      <w:r w:rsidRPr="002D3FDE">
        <w:rPr>
          <w:rStyle w:val="tabchar"/>
          <w:rFonts w:ascii="Calibri" w:hAnsi="Calibri" w:cs="Calibri"/>
          <w:color w:val="0563C1"/>
          <w:sz w:val="16"/>
          <w:szCs w:val="16"/>
          <w:lang w:val="nl-NL"/>
        </w:rPr>
        <w:tab/>
      </w:r>
      <w:r w:rsidRPr="002D3FDE">
        <w:rPr>
          <w:rStyle w:val="tabchar"/>
          <w:rFonts w:ascii="Calibri" w:hAnsi="Calibri" w:cs="Calibri"/>
          <w:sz w:val="20"/>
          <w:szCs w:val="20"/>
          <w:lang w:val="nl-NL"/>
        </w:rPr>
        <w:tab/>
      </w:r>
      <w:r w:rsidRPr="002D3FDE">
        <w:rPr>
          <w:rStyle w:val="normaltextrun"/>
          <w:rFonts w:ascii="Calibri" w:hAnsi="Calibri" w:cs="Calibri"/>
          <w:sz w:val="20"/>
          <w:szCs w:val="20"/>
          <w:lang w:val="nl-NL"/>
        </w:rPr>
        <w:t xml:space="preserve">Website: </w:t>
      </w:r>
      <w:hyperlink r:id="rId15" w:tgtFrame="_blank" w:history="1">
        <w:r w:rsidRPr="002D3FDE">
          <w:rPr>
            <w:rStyle w:val="normaltextrun"/>
            <w:rFonts w:ascii="Calibri" w:hAnsi="Calibri" w:cs="Calibri"/>
            <w:color w:val="0563C1"/>
            <w:sz w:val="20"/>
            <w:szCs w:val="20"/>
            <w:u w:val="single"/>
            <w:lang w:val="nl-NL"/>
          </w:rPr>
          <w:t>www.fespa.com</w:t>
        </w:r>
      </w:hyperlink>
      <w:r w:rsidRPr="002D3FDE">
        <w:rPr>
          <w:rStyle w:val="normaltextrun"/>
          <w:rFonts w:ascii="Calibri" w:hAnsi="Calibri" w:cs="Calibri"/>
          <w:sz w:val="20"/>
          <w:szCs w:val="20"/>
          <w:lang w:val="nl-NL"/>
        </w:rPr>
        <w:t> </w:t>
      </w:r>
      <w:r w:rsidRPr="002D3FDE">
        <w:rPr>
          <w:rStyle w:val="eop"/>
          <w:rFonts w:ascii="Calibri" w:hAnsi="Calibri" w:cs="Calibri"/>
          <w:sz w:val="16"/>
          <w:szCs w:val="16"/>
          <w:lang w:val="nl-NL"/>
        </w:rPr>
        <w:t> </w:t>
      </w:r>
    </w:p>
    <w:p w14:paraId="0E56AAD2" w14:textId="299867F1" w:rsidR="003C2FD6" w:rsidRPr="002D3FDE" w:rsidRDefault="003C2FD6" w:rsidP="003C2FD6">
      <w:pPr>
        <w:pStyle w:val="paragraph"/>
        <w:shd w:val="clear" w:color="auto" w:fill="FFFFFF"/>
        <w:spacing w:before="0" w:beforeAutospacing="0" w:after="0" w:afterAutospacing="0"/>
        <w:textAlignment w:val="baseline"/>
        <w:rPr>
          <w:rFonts w:ascii="Segoe UI" w:hAnsi="Segoe UI" w:cs="Segoe UI"/>
          <w:sz w:val="18"/>
          <w:szCs w:val="18"/>
          <w:lang w:val="nl-NL"/>
        </w:rPr>
      </w:pPr>
    </w:p>
    <w:p w14:paraId="09ADF3C5" w14:textId="77777777" w:rsidR="003C2FD6" w:rsidRPr="002D3FDE" w:rsidRDefault="003C2FD6" w:rsidP="003C2FD6">
      <w:pPr>
        <w:spacing w:line="360" w:lineRule="auto"/>
        <w:rPr>
          <w:lang w:val="nl-NL"/>
        </w:rPr>
      </w:pPr>
    </w:p>
    <w:sectPr w:rsidR="003C2FD6" w:rsidRPr="002D3F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4924E7"/>
    <w:multiLevelType w:val="multilevel"/>
    <w:tmpl w:val="D61EF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9F65815"/>
    <w:multiLevelType w:val="hybridMultilevel"/>
    <w:tmpl w:val="D9807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A093213"/>
    <w:multiLevelType w:val="multilevel"/>
    <w:tmpl w:val="65CE2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A353F84"/>
    <w:multiLevelType w:val="multilevel"/>
    <w:tmpl w:val="EA7C3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23B0A51"/>
    <w:multiLevelType w:val="hybridMultilevel"/>
    <w:tmpl w:val="F202C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342E78"/>
    <w:multiLevelType w:val="multilevel"/>
    <w:tmpl w:val="B92A1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56199201">
    <w:abstractNumId w:val="3"/>
  </w:num>
  <w:num w:numId="2" w16cid:durableId="1536893498">
    <w:abstractNumId w:val="5"/>
  </w:num>
  <w:num w:numId="3" w16cid:durableId="2003585708">
    <w:abstractNumId w:val="1"/>
  </w:num>
  <w:num w:numId="4" w16cid:durableId="748573787">
    <w:abstractNumId w:val="4"/>
  </w:num>
  <w:num w:numId="5" w16cid:durableId="1063065520">
    <w:abstractNumId w:val="2"/>
  </w:num>
  <w:num w:numId="6" w16cid:durableId="1886454119">
    <w:abstractNumId w:val="0"/>
  </w:num>
  <w:num w:numId="7" w16cid:durableId="690960811">
    <w:abstractNumId w:val="2"/>
  </w:num>
  <w:num w:numId="8" w16cid:durableId="18520606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bQ0NrA0MjKyNDYxtzBR0lEKTi0uzszPAykwrQUAXzkPNSwAAAA="/>
  </w:docVars>
  <w:rsids>
    <w:rsidRoot w:val="00A36C8A"/>
    <w:rsid w:val="00000A83"/>
    <w:rsid w:val="00003054"/>
    <w:rsid w:val="000315EB"/>
    <w:rsid w:val="00032C8F"/>
    <w:rsid w:val="0003561D"/>
    <w:rsid w:val="0004161C"/>
    <w:rsid w:val="00042581"/>
    <w:rsid w:val="00046742"/>
    <w:rsid w:val="00053B7E"/>
    <w:rsid w:val="00056604"/>
    <w:rsid w:val="000716CD"/>
    <w:rsid w:val="0007555C"/>
    <w:rsid w:val="0009082F"/>
    <w:rsid w:val="00094650"/>
    <w:rsid w:val="000959D4"/>
    <w:rsid w:val="00096CD0"/>
    <w:rsid w:val="000A2A70"/>
    <w:rsid w:val="000A4F92"/>
    <w:rsid w:val="000B4D9E"/>
    <w:rsid w:val="000B780A"/>
    <w:rsid w:val="000C0647"/>
    <w:rsid w:val="000C7856"/>
    <w:rsid w:val="000E730D"/>
    <w:rsid w:val="000F39A7"/>
    <w:rsid w:val="00105277"/>
    <w:rsid w:val="00105542"/>
    <w:rsid w:val="00115B66"/>
    <w:rsid w:val="001349CD"/>
    <w:rsid w:val="00160EDE"/>
    <w:rsid w:val="0016650B"/>
    <w:rsid w:val="00182A11"/>
    <w:rsid w:val="0018564F"/>
    <w:rsid w:val="00191F6A"/>
    <w:rsid w:val="0019332C"/>
    <w:rsid w:val="001A0B18"/>
    <w:rsid w:val="001A30DE"/>
    <w:rsid w:val="001B0EA5"/>
    <w:rsid w:val="001C2DE2"/>
    <w:rsid w:val="001C4272"/>
    <w:rsid w:val="001C593A"/>
    <w:rsid w:val="001C73C8"/>
    <w:rsid w:val="001D178B"/>
    <w:rsid w:val="001D1A8E"/>
    <w:rsid w:val="001D307D"/>
    <w:rsid w:val="001D5BCB"/>
    <w:rsid w:val="001E05D0"/>
    <w:rsid w:val="00201846"/>
    <w:rsid w:val="002069AB"/>
    <w:rsid w:val="0020733E"/>
    <w:rsid w:val="00224515"/>
    <w:rsid w:val="002320CE"/>
    <w:rsid w:val="00234089"/>
    <w:rsid w:val="002430DE"/>
    <w:rsid w:val="00244EDB"/>
    <w:rsid w:val="002503D1"/>
    <w:rsid w:val="00265B4A"/>
    <w:rsid w:val="00284A33"/>
    <w:rsid w:val="00291B8C"/>
    <w:rsid w:val="00292621"/>
    <w:rsid w:val="002938E4"/>
    <w:rsid w:val="002A389A"/>
    <w:rsid w:val="002A3E47"/>
    <w:rsid w:val="002B0523"/>
    <w:rsid w:val="002B1F4A"/>
    <w:rsid w:val="002B4702"/>
    <w:rsid w:val="002C2CE9"/>
    <w:rsid w:val="002D171D"/>
    <w:rsid w:val="002D3FDE"/>
    <w:rsid w:val="002F0B66"/>
    <w:rsid w:val="002F18E2"/>
    <w:rsid w:val="002F6017"/>
    <w:rsid w:val="00301C65"/>
    <w:rsid w:val="00310002"/>
    <w:rsid w:val="00311BD5"/>
    <w:rsid w:val="00323278"/>
    <w:rsid w:val="00325341"/>
    <w:rsid w:val="00336E8D"/>
    <w:rsid w:val="00345283"/>
    <w:rsid w:val="003457ED"/>
    <w:rsid w:val="00353C3F"/>
    <w:rsid w:val="00357290"/>
    <w:rsid w:val="00357D25"/>
    <w:rsid w:val="00360D4E"/>
    <w:rsid w:val="00374144"/>
    <w:rsid w:val="0037790C"/>
    <w:rsid w:val="00397654"/>
    <w:rsid w:val="003A26C2"/>
    <w:rsid w:val="003A5B7B"/>
    <w:rsid w:val="003A6BF8"/>
    <w:rsid w:val="003B1903"/>
    <w:rsid w:val="003B227C"/>
    <w:rsid w:val="003B3C35"/>
    <w:rsid w:val="003B40B3"/>
    <w:rsid w:val="003C2FD6"/>
    <w:rsid w:val="003C4A54"/>
    <w:rsid w:val="003C61D3"/>
    <w:rsid w:val="003C7577"/>
    <w:rsid w:val="003D4026"/>
    <w:rsid w:val="003E226E"/>
    <w:rsid w:val="003E3C34"/>
    <w:rsid w:val="00421BAB"/>
    <w:rsid w:val="0042606D"/>
    <w:rsid w:val="00430940"/>
    <w:rsid w:val="00434D54"/>
    <w:rsid w:val="00445652"/>
    <w:rsid w:val="00447014"/>
    <w:rsid w:val="004511C7"/>
    <w:rsid w:val="004544E8"/>
    <w:rsid w:val="00464C43"/>
    <w:rsid w:val="00466FD9"/>
    <w:rsid w:val="00484240"/>
    <w:rsid w:val="00486148"/>
    <w:rsid w:val="004966B0"/>
    <w:rsid w:val="00497A04"/>
    <w:rsid w:val="004A0149"/>
    <w:rsid w:val="004A471B"/>
    <w:rsid w:val="004A62C7"/>
    <w:rsid w:val="004A68D9"/>
    <w:rsid w:val="004B1D35"/>
    <w:rsid w:val="004B34EE"/>
    <w:rsid w:val="004B34FB"/>
    <w:rsid w:val="004B4DB2"/>
    <w:rsid w:val="004B7FD8"/>
    <w:rsid w:val="004C5B0B"/>
    <w:rsid w:val="004D1F0E"/>
    <w:rsid w:val="004D225A"/>
    <w:rsid w:val="004D335B"/>
    <w:rsid w:val="004E1710"/>
    <w:rsid w:val="004E264F"/>
    <w:rsid w:val="004E6D14"/>
    <w:rsid w:val="005017A7"/>
    <w:rsid w:val="00505BCE"/>
    <w:rsid w:val="00510D37"/>
    <w:rsid w:val="00523EEC"/>
    <w:rsid w:val="005300D2"/>
    <w:rsid w:val="00532E02"/>
    <w:rsid w:val="00533C3A"/>
    <w:rsid w:val="00544988"/>
    <w:rsid w:val="005525C9"/>
    <w:rsid w:val="005547DF"/>
    <w:rsid w:val="005629D7"/>
    <w:rsid w:val="00567E27"/>
    <w:rsid w:val="00570580"/>
    <w:rsid w:val="0058030C"/>
    <w:rsid w:val="0059563E"/>
    <w:rsid w:val="005957E3"/>
    <w:rsid w:val="005A3D90"/>
    <w:rsid w:val="005B03C9"/>
    <w:rsid w:val="005B1C69"/>
    <w:rsid w:val="005B204A"/>
    <w:rsid w:val="005B4A11"/>
    <w:rsid w:val="005D2C69"/>
    <w:rsid w:val="005D5661"/>
    <w:rsid w:val="005D57AD"/>
    <w:rsid w:val="005E7C58"/>
    <w:rsid w:val="00607253"/>
    <w:rsid w:val="006111F1"/>
    <w:rsid w:val="00615610"/>
    <w:rsid w:val="0065252A"/>
    <w:rsid w:val="0065349C"/>
    <w:rsid w:val="00666BBA"/>
    <w:rsid w:val="00674623"/>
    <w:rsid w:val="006803C2"/>
    <w:rsid w:val="006A2F1E"/>
    <w:rsid w:val="006C2DF8"/>
    <w:rsid w:val="006C434A"/>
    <w:rsid w:val="006D284C"/>
    <w:rsid w:val="006D5A21"/>
    <w:rsid w:val="006D71C6"/>
    <w:rsid w:val="006E003F"/>
    <w:rsid w:val="006E372C"/>
    <w:rsid w:val="006E440E"/>
    <w:rsid w:val="006F313A"/>
    <w:rsid w:val="00700E3C"/>
    <w:rsid w:val="00705BE4"/>
    <w:rsid w:val="00722EB1"/>
    <w:rsid w:val="0072638A"/>
    <w:rsid w:val="00727610"/>
    <w:rsid w:val="00730BF6"/>
    <w:rsid w:val="0073490C"/>
    <w:rsid w:val="00735BD6"/>
    <w:rsid w:val="00740A9F"/>
    <w:rsid w:val="0074127A"/>
    <w:rsid w:val="00743221"/>
    <w:rsid w:val="00744454"/>
    <w:rsid w:val="00773D88"/>
    <w:rsid w:val="0077417F"/>
    <w:rsid w:val="00774233"/>
    <w:rsid w:val="00775956"/>
    <w:rsid w:val="00775DD6"/>
    <w:rsid w:val="00777950"/>
    <w:rsid w:val="00790A67"/>
    <w:rsid w:val="007B0B08"/>
    <w:rsid w:val="007B6D11"/>
    <w:rsid w:val="007D05C8"/>
    <w:rsid w:val="007E7C9B"/>
    <w:rsid w:val="007F3A51"/>
    <w:rsid w:val="0080546D"/>
    <w:rsid w:val="0081294E"/>
    <w:rsid w:val="00812A7C"/>
    <w:rsid w:val="00823FD3"/>
    <w:rsid w:val="00825CC1"/>
    <w:rsid w:val="00835B4D"/>
    <w:rsid w:val="00845A09"/>
    <w:rsid w:val="00845E5F"/>
    <w:rsid w:val="00864907"/>
    <w:rsid w:val="00867D9D"/>
    <w:rsid w:val="008820FC"/>
    <w:rsid w:val="00884FAB"/>
    <w:rsid w:val="008865DE"/>
    <w:rsid w:val="00887F92"/>
    <w:rsid w:val="00891494"/>
    <w:rsid w:val="00891BAB"/>
    <w:rsid w:val="00893A42"/>
    <w:rsid w:val="008A442B"/>
    <w:rsid w:val="008A518F"/>
    <w:rsid w:val="008A77D3"/>
    <w:rsid w:val="008A7BB0"/>
    <w:rsid w:val="008B4A83"/>
    <w:rsid w:val="008C0B5C"/>
    <w:rsid w:val="008C5E15"/>
    <w:rsid w:val="008D3683"/>
    <w:rsid w:val="008E0E75"/>
    <w:rsid w:val="008E7AA5"/>
    <w:rsid w:val="008F70BB"/>
    <w:rsid w:val="00903D2B"/>
    <w:rsid w:val="0094383F"/>
    <w:rsid w:val="0095644C"/>
    <w:rsid w:val="00962A7E"/>
    <w:rsid w:val="00963574"/>
    <w:rsid w:val="00964E92"/>
    <w:rsid w:val="00976D3F"/>
    <w:rsid w:val="0098545E"/>
    <w:rsid w:val="00992DBF"/>
    <w:rsid w:val="009A4FDF"/>
    <w:rsid w:val="009B40CC"/>
    <w:rsid w:val="009B7612"/>
    <w:rsid w:val="009C4964"/>
    <w:rsid w:val="009D51D9"/>
    <w:rsid w:val="009E387B"/>
    <w:rsid w:val="009F300B"/>
    <w:rsid w:val="009F4841"/>
    <w:rsid w:val="00A04A59"/>
    <w:rsid w:val="00A1199D"/>
    <w:rsid w:val="00A14D50"/>
    <w:rsid w:val="00A23BA6"/>
    <w:rsid w:val="00A3095A"/>
    <w:rsid w:val="00A36C8A"/>
    <w:rsid w:val="00A40921"/>
    <w:rsid w:val="00A54FE8"/>
    <w:rsid w:val="00A66C4B"/>
    <w:rsid w:val="00A71982"/>
    <w:rsid w:val="00A729F9"/>
    <w:rsid w:val="00A77A82"/>
    <w:rsid w:val="00A909EC"/>
    <w:rsid w:val="00A96740"/>
    <w:rsid w:val="00AA4815"/>
    <w:rsid w:val="00AB650E"/>
    <w:rsid w:val="00AB71C4"/>
    <w:rsid w:val="00AC26AE"/>
    <w:rsid w:val="00AC509B"/>
    <w:rsid w:val="00AD28A6"/>
    <w:rsid w:val="00AD2E6D"/>
    <w:rsid w:val="00AD3ABB"/>
    <w:rsid w:val="00AE08B1"/>
    <w:rsid w:val="00AE6985"/>
    <w:rsid w:val="00AE6C5C"/>
    <w:rsid w:val="00B03BFC"/>
    <w:rsid w:val="00B05D1E"/>
    <w:rsid w:val="00B24FFD"/>
    <w:rsid w:val="00B26918"/>
    <w:rsid w:val="00B3254B"/>
    <w:rsid w:val="00B34376"/>
    <w:rsid w:val="00B410D6"/>
    <w:rsid w:val="00B438A8"/>
    <w:rsid w:val="00B45AE7"/>
    <w:rsid w:val="00B46212"/>
    <w:rsid w:val="00B46325"/>
    <w:rsid w:val="00B47FA7"/>
    <w:rsid w:val="00B5009D"/>
    <w:rsid w:val="00B721D9"/>
    <w:rsid w:val="00B76840"/>
    <w:rsid w:val="00B7739D"/>
    <w:rsid w:val="00B80E5F"/>
    <w:rsid w:val="00B81FD7"/>
    <w:rsid w:val="00BA00AF"/>
    <w:rsid w:val="00BA010C"/>
    <w:rsid w:val="00BA3E28"/>
    <w:rsid w:val="00BB1BFE"/>
    <w:rsid w:val="00BB3083"/>
    <w:rsid w:val="00BB64F7"/>
    <w:rsid w:val="00BD113D"/>
    <w:rsid w:val="00C15830"/>
    <w:rsid w:val="00C15AB6"/>
    <w:rsid w:val="00C401F1"/>
    <w:rsid w:val="00C43D0C"/>
    <w:rsid w:val="00C45149"/>
    <w:rsid w:val="00C47441"/>
    <w:rsid w:val="00C633E4"/>
    <w:rsid w:val="00C76148"/>
    <w:rsid w:val="00C76496"/>
    <w:rsid w:val="00C81522"/>
    <w:rsid w:val="00C81523"/>
    <w:rsid w:val="00CA2FB1"/>
    <w:rsid w:val="00CC5112"/>
    <w:rsid w:val="00CD2B65"/>
    <w:rsid w:val="00CD3FCE"/>
    <w:rsid w:val="00CD404B"/>
    <w:rsid w:val="00CD4225"/>
    <w:rsid w:val="00CD4D0C"/>
    <w:rsid w:val="00CE3192"/>
    <w:rsid w:val="00CF4089"/>
    <w:rsid w:val="00D0004F"/>
    <w:rsid w:val="00D03E04"/>
    <w:rsid w:val="00D41551"/>
    <w:rsid w:val="00D4156F"/>
    <w:rsid w:val="00D54B90"/>
    <w:rsid w:val="00D67847"/>
    <w:rsid w:val="00D84842"/>
    <w:rsid w:val="00D95B41"/>
    <w:rsid w:val="00DA3685"/>
    <w:rsid w:val="00DA5B47"/>
    <w:rsid w:val="00DB40F1"/>
    <w:rsid w:val="00DC3ED8"/>
    <w:rsid w:val="00DD3938"/>
    <w:rsid w:val="00DD5DCB"/>
    <w:rsid w:val="00DF235C"/>
    <w:rsid w:val="00DF55F5"/>
    <w:rsid w:val="00DF784E"/>
    <w:rsid w:val="00E00D71"/>
    <w:rsid w:val="00E0501C"/>
    <w:rsid w:val="00E07FE1"/>
    <w:rsid w:val="00E10195"/>
    <w:rsid w:val="00E11C0E"/>
    <w:rsid w:val="00E25504"/>
    <w:rsid w:val="00E267AC"/>
    <w:rsid w:val="00E32A37"/>
    <w:rsid w:val="00E368DD"/>
    <w:rsid w:val="00E44553"/>
    <w:rsid w:val="00E45437"/>
    <w:rsid w:val="00E52023"/>
    <w:rsid w:val="00E54AE3"/>
    <w:rsid w:val="00E6116B"/>
    <w:rsid w:val="00E6230D"/>
    <w:rsid w:val="00E62B07"/>
    <w:rsid w:val="00E77EFC"/>
    <w:rsid w:val="00E80BC9"/>
    <w:rsid w:val="00E86147"/>
    <w:rsid w:val="00EA00B5"/>
    <w:rsid w:val="00EA2E1D"/>
    <w:rsid w:val="00EB337A"/>
    <w:rsid w:val="00EB6843"/>
    <w:rsid w:val="00ED6324"/>
    <w:rsid w:val="00EE0260"/>
    <w:rsid w:val="00EE31B1"/>
    <w:rsid w:val="00F008E7"/>
    <w:rsid w:val="00F024AD"/>
    <w:rsid w:val="00F05517"/>
    <w:rsid w:val="00F11200"/>
    <w:rsid w:val="00F14A70"/>
    <w:rsid w:val="00F1795A"/>
    <w:rsid w:val="00F2024F"/>
    <w:rsid w:val="00F20F50"/>
    <w:rsid w:val="00F37604"/>
    <w:rsid w:val="00F43FF5"/>
    <w:rsid w:val="00F53379"/>
    <w:rsid w:val="00F54195"/>
    <w:rsid w:val="00F549B2"/>
    <w:rsid w:val="00F5669C"/>
    <w:rsid w:val="00F61FE0"/>
    <w:rsid w:val="00F643CA"/>
    <w:rsid w:val="00F66508"/>
    <w:rsid w:val="00F738F8"/>
    <w:rsid w:val="00F7421F"/>
    <w:rsid w:val="00F834D4"/>
    <w:rsid w:val="00F87C69"/>
    <w:rsid w:val="00F93509"/>
    <w:rsid w:val="00FA0833"/>
    <w:rsid w:val="00FA41AF"/>
    <w:rsid w:val="00FC3D39"/>
    <w:rsid w:val="00FE0C0F"/>
    <w:rsid w:val="00FE511E"/>
    <w:rsid w:val="00FE5A98"/>
    <w:rsid w:val="124B814D"/>
    <w:rsid w:val="24E0B198"/>
    <w:rsid w:val="2AE60741"/>
    <w:rsid w:val="33823BC1"/>
    <w:rsid w:val="388E844E"/>
    <w:rsid w:val="40AA36C4"/>
    <w:rsid w:val="42460725"/>
    <w:rsid w:val="46BDC68C"/>
    <w:rsid w:val="4C5009CF"/>
    <w:rsid w:val="5178E36A"/>
    <w:rsid w:val="590C9178"/>
    <w:rsid w:val="5F03F1C5"/>
    <w:rsid w:val="60F21DE2"/>
    <w:rsid w:val="60FAF7D7"/>
    <w:rsid w:val="62F9228E"/>
    <w:rsid w:val="636E65CA"/>
    <w:rsid w:val="664D3DD0"/>
    <w:rsid w:val="686B228D"/>
    <w:rsid w:val="6F16C74D"/>
    <w:rsid w:val="7F32560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2004D4"/>
  <w15:chartTrackingRefBased/>
  <w15:docId w15:val="{7BC86DE3-ACA0-49E2-A37E-90EAF2950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D05C8"/>
    <w:rPr>
      <w:sz w:val="16"/>
      <w:szCs w:val="16"/>
    </w:rPr>
  </w:style>
  <w:style w:type="paragraph" w:styleId="CommentText">
    <w:name w:val="annotation text"/>
    <w:basedOn w:val="Normal"/>
    <w:link w:val="CommentTextChar"/>
    <w:uiPriority w:val="99"/>
    <w:unhideWhenUsed/>
    <w:rsid w:val="007D05C8"/>
    <w:pPr>
      <w:spacing w:line="240" w:lineRule="auto"/>
    </w:pPr>
    <w:rPr>
      <w:sz w:val="20"/>
      <w:szCs w:val="20"/>
    </w:rPr>
  </w:style>
  <w:style w:type="character" w:customStyle="1" w:styleId="CommentTextChar">
    <w:name w:val="Comment Text Char"/>
    <w:basedOn w:val="DefaultParagraphFont"/>
    <w:link w:val="CommentText"/>
    <w:uiPriority w:val="99"/>
    <w:rsid w:val="007D05C8"/>
    <w:rPr>
      <w:sz w:val="20"/>
      <w:szCs w:val="20"/>
    </w:rPr>
  </w:style>
  <w:style w:type="paragraph" w:styleId="CommentSubject">
    <w:name w:val="annotation subject"/>
    <w:basedOn w:val="CommentText"/>
    <w:next w:val="CommentText"/>
    <w:link w:val="CommentSubjectChar"/>
    <w:uiPriority w:val="99"/>
    <w:semiHidden/>
    <w:unhideWhenUsed/>
    <w:rsid w:val="007D05C8"/>
    <w:rPr>
      <w:b/>
      <w:bCs/>
    </w:rPr>
  </w:style>
  <w:style w:type="character" w:customStyle="1" w:styleId="CommentSubjectChar">
    <w:name w:val="Comment Subject Char"/>
    <w:basedOn w:val="CommentTextChar"/>
    <w:link w:val="CommentSubject"/>
    <w:uiPriority w:val="99"/>
    <w:semiHidden/>
    <w:rsid w:val="007D05C8"/>
    <w:rPr>
      <w:b/>
      <w:bCs/>
      <w:sz w:val="20"/>
      <w:szCs w:val="20"/>
    </w:rPr>
  </w:style>
  <w:style w:type="character" w:styleId="Hyperlink">
    <w:name w:val="Hyperlink"/>
    <w:basedOn w:val="DefaultParagraphFont"/>
    <w:uiPriority w:val="99"/>
    <w:unhideWhenUsed/>
    <w:rsid w:val="00A40921"/>
    <w:rPr>
      <w:color w:val="0563C1" w:themeColor="hyperlink"/>
      <w:u w:val="single"/>
    </w:rPr>
  </w:style>
  <w:style w:type="character" w:styleId="UnresolvedMention">
    <w:name w:val="Unresolved Mention"/>
    <w:basedOn w:val="DefaultParagraphFont"/>
    <w:uiPriority w:val="99"/>
    <w:semiHidden/>
    <w:unhideWhenUsed/>
    <w:rsid w:val="00A40921"/>
    <w:rPr>
      <w:color w:val="605E5C"/>
      <w:shd w:val="clear" w:color="auto" w:fill="E1DFDD"/>
    </w:rPr>
  </w:style>
  <w:style w:type="paragraph" w:styleId="NormalWeb">
    <w:name w:val="Normal (Web)"/>
    <w:basedOn w:val="Normal"/>
    <w:uiPriority w:val="99"/>
    <w:unhideWhenUsed/>
    <w:rsid w:val="00B3254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7F3A5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F3A51"/>
  </w:style>
  <w:style w:type="character" w:customStyle="1" w:styleId="eop">
    <w:name w:val="eop"/>
    <w:basedOn w:val="DefaultParagraphFont"/>
    <w:rsid w:val="007F3A51"/>
  </w:style>
  <w:style w:type="character" w:customStyle="1" w:styleId="scxw207674011">
    <w:name w:val="scxw207674011"/>
    <w:basedOn w:val="DefaultParagraphFont"/>
    <w:rsid w:val="007F3A51"/>
  </w:style>
  <w:style w:type="character" w:customStyle="1" w:styleId="tabchar">
    <w:name w:val="tabchar"/>
    <w:basedOn w:val="DefaultParagraphFont"/>
    <w:rsid w:val="007F3A51"/>
  </w:style>
  <w:style w:type="character" w:styleId="Mention">
    <w:name w:val="Mention"/>
    <w:basedOn w:val="DefaultParagraphFont"/>
    <w:uiPriority w:val="99"/>
    <w:unhideWhenUsed/>
    <w:rsid w:val="001A0B18"/>
    <w:rPr>
      <w:color w:val="2B579A"/>
      <w:shd w:val="clear" w:color="auto" w:fill="E1DFDD"/>
    </w:rPr>
  </w:style>
  <w:style w:type="paragraph" w:styleId="Revision">
    <w:name w:val="Revision"/>
    <w:hidden/>
    <w:uiPriority w:val="99"/>
    <w:semiHidden/>
    <w:rsid w:val="004A68D9"/>
    <w:pPr>
      <w:spacing w:after="0" w:line="240" w:lineRule="auto"/>
    </w:pPr>
  </w:style>
  <w:style w:type="paragraph" w:styleId="ListParagraph">
    <w:name w:val="List Paragraph"/>
    <w:basedOn w:val="Normal"/>
    <w:uiPriority w:val="34"/>
    <w:qFormat/>
    <w:rsid w:val="00E44553"/>
    <w:pPr>
      <w:ind w:left="720"/>
      <w:contextualSpacing/>
    </w:pPr>
  </w:style>
  <w:style w:type="character" w:customStyle="1" w:styleId="scxw242015897">
    <w:name w:val="scxw242015897"/>
    <w:basedOn w:val="DefaultParagraphFont"/>
    <w:rsid w:val="003C2FD6"/>
  </w:style>
  <w:style w:type="character" w:customStyle="1" w:styleId="scxw153070886">
    <w:name w:val="scxw153070886"/>
    <w:basedOn w:val="DefaultParagraphFont"/>
    <w:rsid w:val="002D3F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348925">
      <w:bodyDiv w:val="1"/>
      <w:marLeft w:val="0"/>
      <w:marRight w:val="0"/>
      <w:marTop w:val="0"/>
      <w:marBottom w:val="0"/>
      <w:divBdr>
        <w:top w:val="none" w:sz="0" w:space="0" w:color="auto"/>
        <w:left w:val="none" w:sz="0" w:space="0" w:color="auto"/>
        <w:bottom w:val="none" w:sz="0" w:space="0" w:color="auto"/>
        <w:right w:val="none" w:sz="0" w:space="0" w:color="auto"/>
      </w:divBdr>
      <w:divsChild>
        <w:div w:id="38894735">
          <w:marLeft w:val="0"/>
          <w:marRight w:val="0"/>
          <w:marTop w:val="0"/>
          <w:marBottom w:val="0"/>
          <w:divBdr>
            <w:top w:val="none" w:sz="0" w:space="0" w:color="auto"/>
            <w:left w:val="none" w:sz="0" w:space="0" w:color="auto"/>
            <w:bottom w:val="none" w:sz="0" w:space="0" w:color="auto"/>
            <w:right w:val="none" w:sz="0" w:space="0" w:color="auto"/>
          </w:divBdr>
        </w:div>
        <w:div w:id="136655045">
          <w:marLeft w:val="0"/>
          <w:marRight w:val="0"/>
          <w:marTop w:val="0"/>
          <w:marBottom w:val="0"/>
          <w:divBdr>
            <w:top w:val="none" w:sz="0" w:space="0" w:color="auto"/>
            <w:left w:val="none" w:sz="0" w:space="0" w:color="auto"/>
            <w:bottom w:val="none" w:sz="0" w:space="0" w:color="auto"/>
            <w:right w:val="none" w:sz="0" w:space="0" w:color="auto"/>
          </w:divBdr>
        </w:div>
        <w:div w:id="474757090">
          <w:marLeft w:val="0"/>
          <w:marRight w:val="0"/>
          <w:marTop w:val="0"/>
          <w:marBottom w:val="0"/>
          <w:divBdr>
            <w:top w:val="none" w:sz="0" w:space="0" w:color="auto"/>
            <w:left w:val="none" w:sz="0" w:space="0" w:color="auto"/>
            <w:bottom w:val="none" w:sz="0" w:space="0" w:color="auto"/>
            <w:right w:val="none" w:sz="0" w:space="0" w:color="auto"/>
          </w:divBdr>
        </w:div>
        <w:div w:id="501356177">
          <w:marLeft w:val="0"/>
          <w:marRight w:val="0"/>
          <w:marTop w:val="0"/>
          <w:marBottom w:val="0"/>
          <w:divBdr>
            <w:top w:val="none" w:sz="0" w:space="0" w:color="auto"/>
            <w:left w:val="none" w:sz="0" w:space="0" w:color="auto"/>
            <w:bottom w:val="none" w:sz="0" w:space="0" w:color="auto"/>
            <w:right w:val="none" w:sz="0" w:space="0" w:color="auto"/>
          </w:divBdr>
        </w:div>
        <w:div w:id="626161105">
          <w:marLeft w:val="0"/>
          <w:marRight w:val="0"/>
          <w:marTop w:val="0"/>
          <w:marBottom w:val="0"/>
          <w:divBdr>
            <w:top w:val="none" w:sz="0" w:space="0" w:color="auto"/>
            <w:left w:val="none" w:sz="0" w:space="0" w:color="auto"/>
            <w:bottom w:val="none" w:sz="0" w:space="0" w:color="auto"/>
            <w:right w:val="none" w:sz="0" w:space="0" w:color="auto"/>
          </w:divBdr>
        </w:div>
        <w:div w:id="628512914">
          <w:marLeft w:val="0"/>
          <w:marRight w:val="0"/>
          <w:marTop w:val="0"/>
          <w:marBottom w:val="0"/>
          <w:divBdr>
            <w:top w:val="none" w:sz="0" w:space="0" w:color="auto"/>
            <w:left w:val="none" w:sz="0" w:space="0" w:color="auto"/>
            <w:bottom w:val="none" w:sz="0" w:space="0" w:color="auto"/>
            <w:right w:val="none" w:sz="0" w:space="0" w:color="auto"/>
          </w:divBdr>
          <w:divsChild>
            <w:div w:id="238559462">
              <w:marLeft w:val="0"/>
              <w:marRight w:val="0"/>
              <w:marTop w:val="0"/>
              <w:marBottom w:val="0"/>
              <w:divBdr>
                <w:top w:val="none" w:sz="0" w:space="0" w:color="auto"/>
                <w:left w:val="none" w:sz="0" w:space="0" w:color="auto"/>
                <w:bottom w:val="none" w:sz="0" w:space="0" w:color="auto"/>
                <w:right w:val="none" w:sz="0" w:space="0" w:color="auto"/>
              </w:divBdr>
            </w:div>
            <w:div w:id="1059942553">
              <w:marLeft w:val="0"/>
              <w:marRight w:val="0"/>
              <w:marTop w:val="0"/>
              <w:marBottom w:val="0"/>
              <w:divBdr>
                <w:top w:val="none" w:sz="0" w:space="0" w:color="auto"/>
                <w:left w:val="none" w:sz="0" w:space="0" w:color="auto"/>
                <w:bottom w:val="none" w:sz="0" w:space="0" w:color="auto"/>
                <w:right w:val="none" w:sz="0" w:space="0" w:color="auto"/>
              </w:divBdr>
            </w:div>
            <w:div w:id="1417096758">
              <w:marLeft w:val="0"/>
              <w:marRight w:val="0"/>
              <w:marTop w:val="0"/>
              <w:marBottom w:val="0"/>
              <w:divBdr>
                <w:top w:val="none" w:sz="0" w:space="0" w:color="auto"/>
                <w:left w:val="none" w:sz="0" w:space="0" w:color="auto"/>
                <w:bottom w:val="none" w:sz="0" w:space="0" w:color="auto"/>
                <w:right w:val="none" w:sz="0" w:space="0" w:color="auto"/>
              </w:divBdr>
            </w:div>
          </w:divsChild>
        </w:div>
        <w:div w:id="659432585">
          <w:marLeft w:val="0"/>
          <w:marRight w:val="0"/>
          <w:marTop w:val="0"/>
          <w:marBottom w:val="0"/>
          <w:divBdr>
            <w:top w:val="none" w:sz="0" w:space="0" w:color="auto"/>
            <w:left w:val="none" w:sz="0" w:space="0" w:color="auto"/>
            <w:bottom w:val="none" w:sz="0" w:space="0" w:color="auto"/>
            <w:right w:val="none" w:sz="0" w:space="0" w:color="auto"/>
          </w:divBdr>
        </w:div>
        <w:div w:id="815728702">
          <w:marLeft w:val="0"/>
          <w:marRight w:val="0"/>
          <w:marTop w:val="0"/>
          <w:marBottom w:val="0"/>
          <w:divBdr>
            <w:top w:val="none" w:sz="0" w:space="0" w:color="auto"/>
            <w:left w:val="none" w:sz="0" w:space="0" w:color="auto"/>
            <w:bottom w:val="none" w:sz="0" w:space="0" w:color="auto"/>
            <w:right w:val="none" w:sz="0" w:space="0" w:color="auto"/>
          </w:divBdr>
        </w:div>
        <w:div w:id="823787715">
          <w:marLeft w:val="0"/>
          <w:marRight w:val="0"/>
          <w:marTop w:val="0"/>
          <w:marBottom w:val="0"/>
          <w:divBdr>
            <w:top w:val="none" w:sz="0" w:space="0" w:color="auto"/>
            <w:left w:val="none" w:sz="0" w:space="0" w:color="auto"/>
            <w:bottom w:val="none" w:sz="0" w:space="0" w:color="auto"/>
            <w:right w:val="none" w:sz="0" w:space="0" w:color="auto"/>
          </w:divBdr>
        </w:div>
        <w:div w:id="840436707">
          <w:marLeft w:val="0"/>
          <w:marRight w:val="0"/>
          <w:marTop w:val="0"/>
          <w:marBottom w:val="0"/>
          <w:divBdr>
            <w:top w:val="none" w:sz="0" w:space="0" w:color="auto"/>
            <w:left w:val="none" w:sz="0" w:space="0" w:color="auto"/>
            <w:bottom w:val="none" w:sz="0" w:space="0" w:color="auto"/>
            <w:right w:val="none" w:sz="0" w:space="0" w:color="auto"/>
          </w:divBdr>
        </w:div>
        <w:div w:id="1189443400">
          <w:marLeft w:val="0"/>
          <w:marRight w:val="0"/>
          <w:marTop w:val="0"/>
          <w:marBottom w:val="0"/>
          <w:divBdr>
            <w:top w:val="none" w:sz="0" w:space="0" w:color="auto"/>
            <w:left w:val="none" w:sz="0" w:space="0" w:color="auto"/>
            <w:bottom w:val="none" w:sz="0" w:space="0" w:color="auto"/>
            <w:right w:val="none" w:sz="0" w:space="0" w:color="auto"/>
          </w:divBdr>
        </w:div>
        <w:div w:id="1190877761">
          <w:marLeft w:val="0"/>
          <w:marRight w:val="0"/>
          <w:marTop w:val="0"/>
          <w:marBottom w:val="0"/>
          <w:divBdr>
            <w:top w:val="none" w:sz="0" w:space="0" w:color="auto"/>
            <w:left w:val="none" w:sz="0" w:space="0" w:color="auto"/>
            <w:bottom w:val="none" w:sz="0" w:space="0" w:color="auto"/>
            <w:right w:val="none" w:sz="0" w:space="0" w:color="auto"/>
          </w:divBdr>
        </w:div>
        <w:div w:id="1523470856">
          <w:marLeft w:val="0"/>
          <w:marRight w:val="0"/>
          <w:marTop w:val="0"/>
          <w:marBottom w:val="0"/>
          <w:divBdr>
            <w:top w:val="none" w:sz="0" w:space="0" w:color="auto"/>
            <w:left w:val="none" w:sz="0" w:space="0" w:color="auto"/>
            <w:bottom w:val="none" w:sz="0" w:space="0" w:color="auto"/>
            <w:right w:val="none" w:sz="0" w:space="0" w:color="auto"/>
          </w:divBdr>
        </w:div>
        <w:div w:id="1531724271">
          <w:marLeft w:val="0"/>
          <w:marRight w:val="0"/>
          <w:marTop w:val="0"/>
          <w:marBottom w:val="0"/>
          <w:divBdr>
            <w:top w:val="none" w:sz="0" w:space="0" w:color="auto"/>
            <w:left w:val="none" w:sz="0" w:space="0" w:color="auto"/>
            <w:bottom w:val="none" w:sz="0" w:space="0" w:color="auto"/>
            <w:right w:val="none" w:sz="0" w:space="0" w:color="auto"/>
          </w:divBdr>
          <w:divsChild>
            <w:div w:id="87819704">
              <w:marLeft w:val="0"/>
              <w:marRight w:val="0"/>
              <w:marTop w:val="0"/>
              <w:marBottom w:val="0"/>
              <w:divBdr>
                <w:top w:val="none" w:sz="0" w:space="0" w:color="auto"/>
                <w:left w:val="none" w:sz="0" w:space="0" w:color="auto"/>
                <w:bottom w:val="none" w:sz="0" w:space="0" w:color="auto"/>
                <w:right w:val="none" w:sz="0" w:space="0" w:color="auto"/>
              </w:divBdr>
            </w:div>
          </w:divsChild>
        </w:div>
        <w:div w:id="1717855834">
          <w:marLeft w:val="0"/>
          <w:marRight w:val="0"/>
          <w:marTop w:val="0"/>
          <w:marBottom w:val="0"/>
          <w:divBdr>
            <w:top w:val="none" w:sz="0" w:space="0" w:color="auto"/>
            <w:left w:val="none" w:sz="0" w:space="0" w:color="auto"/>
            <w:bottom w:val="none" w:sz="0" w:space="0" w:color="auto"/>
            <w:right w:val="none" w:sz="0" w:space="0" w:color="auto"/>
          </w:divBdr>
        </w:div>
        <w:div w:id="1826973712">
          <w:marLeft w:val="0"/>
          <w:marRight w:val="0"/>
          <w:marTop w:val="0"/>
          <w:marBottom w:val="0"/>
          <w:divBdr>
            <w:top w:val="none" w:sz="0" w:space="0" w:color="auto"/>
            <w:left w:val="none" w:sz="0" w:space="0" w:color="auto"/>
            <w:bottom w:val="none" w:sz="0" w:space="0" w:color="auto"/>
            <w:right w:val="none" w:sz="0" w:space="0" w:color="auto"/>
          </w:divBdr>
        </w:div>
      </w:divsChild>
    </w:div>
    <w:div w:id="696152395">
      <w:bodyDiv w:val="1"/>
      <w:marLeft w:val="0"/>
      <w:marRight w:val="0"/>
      <w:marTop w:val="0"/>
      <w:marBottom w:val="0"/>
      <w:divBdr>
        <w:top w:val="none" w:sz="0" w:space="0" w:color="auto"/>
        <w:left w:val="none" w:sz="0" w:space="0" w:color="auto"/>
        <w:bottom w:val="none" w:sz="0" w:space="0" w:color="auto"/>
        <w:right w:val="none" w:sz="0" w:space="0" w:color="auto"/>
      </w:divBdr>
    </w:div>
    <w:div w:id="1835991233">
      <w:bodyDiv w:val="1"/>
      <w:marLeft w:val="0"/>
      <w:marRight w:val="0"/>
      <w:marTop w:val="0"/>
      <w:marBottom w:val="0"/>
      <w:divBdr>
        <w:top w:val="none" w:sz="0" w:space="0" w:color="auto"/>
        <w:left w:val="none" w:sz="0" w:space="0" w:color="auto"/>
        <w:bottom w:val="none" w:sz="0" w:space="0" w:color="auto"/>
        <w:right w:val="none" w:sz="0" w:space="0" w:color="auto"/>
      </w:divBdr>
    </w:div>
    <w:div w:id="199271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eighona.Aris@Fespa.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woods@adcomms.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espa.com/profit-for-purpose" TargetMode="External"/><Relationship Id="rId5" Type="http://schemas.openxmlformats.org/officeDocument/2006/relationships/styles" Target="styles.xml"/><Relationship Id="rId15" Type="http://schemas.openxmlformats.org/officeDocument/2006/relationships/hyperlink" Target="http://www.fespa.com/" TargetMode="External"/><Relationship Id="rId10" Type="http://schemas.openxmlformats.org/officeDocument/2006/relationships/hyperlink" Target="https://www.sportswearpro.com/" TargetMode="External"/><Relationship Id="rId4" Type="http://schemas.openxmlformats.org/officeDocument/2006/relationships/numbering" Target="numbering.xml"/><Relationship Id="rId9" Type="http://schemas.openxmlformats.org/officeDocument/2006/relationships/hyperlink" Target="http://www.fespaglobalprintexpo.com" TargetMode="External"/><Relationship Id="rId14" Type="http://schemas.openxmlformats.org/officeDocument/2006/relationships/hyperlink" Target="http://www.adcomm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B089A3847ABD4EA712BFB1D269510B" ma:contentTypeVersion="12" ma:contentTypeDescription="Create a new document." ma:contentTypeScope="" ma:versionID="9b44db60cd1f993456e95989046bbd6e">
  <xsd:schema xmlns:xsd="http://www.w3.org/2001/XMLSchema" xmlns:xs="http://www.w3.org/2001/XMLSchema" xmlns:p="http://schemas.microsoft.com/office/2006/metadata/properties" xmlns:ns2="f9e13673-0c33-446f-b341-0d5814125a5c" xmlns:ns3="7eb769fb-aaf2-4a6f-b381-1dc13dcfcdab" targetNamespace="http://schemas.microsoft.com/office/2006/metadata/properties" ma:root="true" ma:fieldsID="e3681cb9622bd67e44b5014208bc12bb" ns2:_="" ns3:_="">
    <xsd:import namespace="f9e13673-0c33-446f-b341-0d5814125a5c"/>
    <xsd:import namespace="7eb769fb-aaf2-4a6f-b381-1dc13dcfcda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13673-0c33-446f-b341-0d5814125a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b769fb-aaf2-4a6f-b381-1dc13dcfcda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b0cf0af9-9e08-4487-a0dd-d11473e66259}" ma:internalName="TaxCatchAll" ma:showField="CatchAllData" ma:web="7eb769fb-aaf2-4a6f-b381-1dc13dcfcd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7eb769fb-aaf2-4a6f-b381-1dc13dcfcdab">
      <UserInfo>
        <DisplayName>Imogen Woods</DisplayName>
        <AccountId>14</AccountId>
        <AccountType/>
      </UserInfo>
      <UserInfo>
        <DisplayName>Shireen Shurmer</DisplayName>
        <AccountId>16</AccountId>
        <AccountType/>
      </UserInfo>
      <UserInfo>
        <DisplayName>Josie Fellows</DisplayName>
        <AccountId>12</AccountId>
        <AccountType/>
      </UserInfo>
    </SharedWithUsers>
    <lcf76f155ced4ddcb4097134ff3c332f xmlns="f9e13673-0c33-446f-b341-0d5814125a5c">
      <Terms xmlns="http://schemas.microsoft.com/office/infopath/2007/PartnerControls"/>
    </lcf76f155ced4ddcb4097134ff3c332f>
    <TaxCatchAll xmlns="7eb769fb-aaf2-4a6f-b381-1dc13dcfcda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517A54-EFC3-467A-B409-54D0EEC880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13673-0c33-446f-b341-0d5814125a5c"/>
    <ds:schemaRef ds:uri="7eb769fb-aaf2-4a6f-b381-1dc13dcfcd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F8F240-2DF3-4AC2-A6E5-702B419A2D45}">
  <ds:schemaRefs>
    <ds:schemaRef ds:uri="f9e13673-0c33-446f-b341-0d5814125a5c"/>
    <ds:schemaRef ds:uri="http://schemas.microsoft.com/office/2006/metadata/properties"/>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http://purl.org/dc/elements/1.1/"/>
    <ds:schemaRef ds:uri="7eb769fb-aaf2-4a6f-b381-1dc13dcfcdab"/>
    <ds:schemaRef ds:uri="http://www.w3.org/XML/1998/namespace"/>
    <ds:schemaRef ds:uri="http://purl.org/dc/dcmitype/"/>
  </ds:schemaRefs>
</ds:datastoreItem>
</file>

<file path=customXml/itemProps3.xml><?xml version="1.0" encoding="utf-8"?>
<ds:datastoreItem xmlns:ds="http://schemas.openxmlformats.org/officeDocument/2006/customXml" ds:itemID="{2ACA6359-13D6-4337-9748-4FB5607E20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1106</Words>
  <Characters>6591</Characters>
  <Application>Microsoft Office Word</Application>
  <DocSecurity>0</DocSecurity>
  <Lines>103</Lines>
  <Paragraphs>40</Paragraphs>
  <ScaleCrop>false</ScaleCrop>
  <Company/>
  <LinksUpToDate>false</LinksUpToDate>
  <CharactersWithSpaces>7718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Shireen Shurmer</dc:creator>
  <cp:keywords/>
  <dc:description/>
  <cp:lastModifiedBy>Josie Fellows</cp:lastModifiedBy>
  <cp:revision>55</cp:revision>
  <cp:lastPrinted>2022-12-01T02:22:00Z</cp:lastPrinted>
  <dcterms:created xsi:type="dcterms:W3CDTF">2023-10-18T21:17:00Z</dcterms:created>
  <dcterms:modified xsi:type="dcterms:W3CDTF">2023-10-31T12:06:00Z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98bb9a7a5cd7920e9b531b4db094db2d72e2a861e91e1e752d3958d4535992d7</vt:lpwstr>
  </property>
  <property fmtid="{D5CDD505-2E9C-101B-9397-08002B2CF9AE}" pid="3" name="ContentTypeId">
    <vt:lpwstr>0x01010029B089A3847ABD4EA712BFB1D269510B</vt:lpwstr>
  </property>
  <property fmtid="{D5CDD505-2E9C-101B-9397-08002B2CF9AE}" pid="4" name="Order">
    <vt:r8>1300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ComplianceAssetId">
    <vt:lpwstr/>
  </property>
  <property fmtid="{D5CDD505-2E9C-101B-9397-08002B2CF9AE}" pid="10" name="TemplateUrl">
    <vt:lpwstr/>
  </property>
  <property fmtid="{D5CDD505-2E9C-101B-9397-08002B2CF9AE}" pid="11" name="MediaServiceImageTags">
    <vt:lpwstr/>
  </property>
</Properties>
</file>