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B379C1" w:rsidRDefault="00553708" w:rsidP="0078153F">
      <w:pPr>
        <w:spacing w:line="360" w:lineRule="auto"/>
        <w:jc w:val="both"/>
        <w:rPr>
          <w:rFonts w:ascii="Arial" w:hAnsi="Arial" w:cs="Arial"/>
          <w:b/>
          <w:bCs/>
          <w:color w:val="000000" w:themeColor="text1"/>
          <w:shd w:val="clear" w:color="auto" w:fill="FFFFFF"/>
        </w:rPr>
      </w:pPr>
    </w:p>
    <w:p w14:paraId="1F18F1C6" w14:textId="77777777" w:rsidR="0005737D" w:rsidRPr="00B379C1" w:rsidRDefault="0005737D" w:rsidP="0078153F">
      <w:pPr>
        <w:spacing w:line="360" w:lineRule="auto"/>
        <w:jc w:val="both"/>
        <w:rPr>
          <w:rFonts w:ascii="Arial" w:hAnsi="Arial" w:cs="Arial"/>
          <w:b/>
          <w:bCs/>
          <w:color w:val="000000" w:themeColor="text1"/>
          <w:shd w:val="clear" w:color="auto" w:fill="FFFFFF"/>
        </w:rPr>
      </w:pPr>
    </w:p>
    <w:p w14:paraId="26AD8BFF" w14:textId="6666E869" w:rsidR="0045004A" w:rsidRPr="00B379C1" w:rsidRDefault="00067066" w:rsidP="0078153F">
      <w:pPr>
        <w:spacing w:line="360" w:lineRule="auto"/>
        <w:jc w:val="both"/>
        <w:rPr>
          <w:rFonts w:ascii="Arial" w:hAnsi="Arial" w:cs="Arial"/>
          <w:b/>
          <w:bCs/>
          <w:color w:val="000000" w:themeColor="text1"/>
          <w:shd w:val="clear" w:color="auto" w:fill="FFFFFF"/>
        </w:rPr>
      </w:pPr>
      <w:r>
        <w:rPr>
          <w:rFonts w:ascii="Arial" w:eastAsia="Arial" w:hAnsi="Arial" w:cs="Arial"/>
          <w:b/>
          <w:color w:val="000000" w:themeColor="text1"/>
          <w:shd w:val="clear" w:color="auto" w:fill="FFFFFF"/>
          <w:lang w:bidi="it-IT"/>
        </w:rPr>
        <w:t>20</w:t>
      </w:r>
      <w:r w:rsidR="0097418A" w:rsidRPr="00B379C1">
        <w:rPr>
          <w:rFonts w:ascii="Arial" w:eastAsia="Arial" w:hAnsi="Arial" w:cs="Arial"/>
          <w:b/>
          <w:color w:val="000000" w:themeColor="text1"/>
          <w:shd w:val="clear" w:color="auto" w:fill="FFFFFF"/>
          <w:lang w:bidi="it-IT"/>
        </w:rPr>
        <w:t xml:space="preserve"> dicembre 2023</w:t>
      </w:r>
    </w:p>
    <w:p w14:paraId="11B841DF" w14:textId="764E5563" w:rsidR="00000EA9" w:rsidRPr="00B379C1" w:rsidRDefault="00000EA9" w:rsidP="0078153F">
      <w:pPr>
        <w:spacing w:line="360" w:lineRule="auto"/>
        <w:jc w:val="both"/>
        <w:rPr>
          <w:rFonts w:ascii="Arial" w:hAnsi="Arial" w:cs="Arial"/>
          <w:b/>
          <w:bCs/>
          <w:color w:val="000000" w:themeColor="text1"/>
          <w:shd w:val="clear" w:color="auto" w:fill="FFFFFF"/>
        </w:rPr>
      </w:pPr>
      <w:r w:rsidRPr="00B379C1">
        <w:rPr>
          <w:rFonts w:ascii="Arial" w:eastAsia="Arial" w:hAnsi="Arial" w:cs="Arial"/>
          <w:b/>
          <w:color w:val="000000" w:themeColor="text1"/>
          <w:shd w:val="clear" w:color="auto" w:fill="FFFFFF"/>
          <w:lang w:bidi="it-IT"/>
        </w:rPr>
        <w:t xml:space="preserve">Fujifilm annuncia l’evento Packaging Open House dal 12 al 15 febbraio </w:t>
      </w:r>
    </w:p>
    <w:p w14:paraId="0ED3064A" w14:textId="1CBB0D82" w:rsidR="005B3B6A" w:rsidRPr="00B379C1" w:rsidRDefault="00000EA9" w:rsidP="0078153F">
      <w:pPr>
        <w:spacing w:line="360" w:lineRule="auto"/>
        <w:jc w:val="both"/>
        <w:rPr>
          <w:rFonts w:ascii="Arial" w:hAnsi="Arial" w:cs="Arial"/>
          <w:color w:val="000000" w:themeColor="text1"/>
          <w:sz w:val="20"/>
          <w:szCs w:val="20"/>
          <w:shd w:val="clear" w:color="auto" w:fill="FFFFFF"/>
        </w:rPr>
      </w:pPr>
      <w:r w:rsidRPr="00B379C1">
        <w:rPr>
          <w:rFonts w:ascii="Arial" w:eastAsia="Arial" w:hAnsi="Arial" w:cs="Arial"/>
          <w:color w:val="000000" w:themeColor="text1"/>
          <w:sz w:val="20"/>
          <w:szCs w:val="20"/>
          <w:shd w:val="clear" w:color="auto" w:fill="FFFFFF"/>
          <w:lang w:bidi="it-IT"/>
        </w:rPr>
        <w:t>Fujifilm ospiterà un evento Packaging Open House dal 12 al 15 febbraio 2024, nel Regno Unito, presso il sito beta della sua nuova macchina da stampa digitale per imballaggi flessibili Jet Press FP790. Durante l’evento, della durata di quattro giorni, sarà presentata l'ampia gamma di soluzioni analogiche e digitali di Fujifilm per il packaging. Una delle quattro giornate dell’evento è dedicata alla stampa e ai media, mentre le altre tre sono destinate ai clienti attuali e potenziali e ai proprietari di marchi.</w:t>
      </w:r>
    </w:p>
    <w:p w14:paraId="38A10D6E" w14:textId="4F01F171" w:rsidR="00A11094" w:rsidRPr="00B379C1" w:rsidRDefault="005B3B6A" w:rsidP="0078153F">
      <w:pPr>
        <w:spacing w:line="360" w:lineRule="auto"/>
        <w:jc w:val="both"/>
        <w:rPr>
          <w:rFonts w:ascii="Arial" w:hAnsi="Arial" w:cs="Arial"/>
          <w:color w:val="000000" w:themeColor="text1"/>
          <w:sz w:val="20"/>
          <w:szCs w:val="20"/>
          <w:shd w:val="clear" w:color="auto" w:fill="FFFFFF"/>
        </w:rPr>
      </w:pPr>
      <w:r w:rsidRPr="00B379C1">
        <w:rPr>
          <w:rFonts w:ascii="Arial" w:eastAsia="Arial" w:hAnsi="Arial" w:cs="Arial"/>
          <w:color w:val="000000" w:themeColor="text1"/>
          <w:sz w:val="20"/>
          <w:szCs w:val="20"/>
          <w:shd w:val="clear" w:color="auto" w:fill="FFFFFF"/>
          <w:lang w:bidi="it-IT"/>
        </w:rPr>
        <w:t xml:space="preserve">Durante l’open house si terrà un workshop condotto dal primo cliente beta della Jet Press FP790 in Europa. L’innovativa macchina da stampa digitale per imballaggi flessibili di Fujifilm è stata lanciata ufficialmente in occasione di interpack 2023, e il primo beta trial europeo ha riscosso un enorme successo. Il cliente condividerà le proprie esperienze di lavoro con la macchina da stampa, i dettagli della partnership generale con Fujifilm ed effettuerà una dimostrazione della macchina in azione. </w:t>
      </w:r>
    </w:p>
    <w:p w14:paraId="69D55F10" w14:textId="74F590CC" w:rsidR="000722E3" w:rsidRPr="00B379C1" w:rsidRDefault="00C902E1" w:rsidP="0078153F">
      <w:pPr>
        <w:spacing w:line="360" w:lineRule="auto"/>
        <w:jc w:val="both"/>
        <w:rPr>
          <w:rFonts w:ascii="Arial" w:hAnsi="Arial" w:cs="Arial"/>
          <w:color w:val="000000" w:themeColor="text1"/>
          <w:sz w:val="20"/>
          <w:szCs w:val="20"/>
          <w:shd w:val="clear" w:color="auto" w:fill="FFFFFF"/>
        </w:rPr>
      </w:pPr>
      <w:r w:rsidRPr="00B379C1">
        <w:rPr>
          <w:rFonts w:ascii="Arial" w:eastAsia="Arial" w:hAnsi="Arial" w:cs="Arial"/>
          <w:color w:val="000000" w:themeColor="text1"/>
          <w:sz w:val="20"/>
          <w:szCs w:val="20"/>
          <w:shd w:val="clear" w:color="auto" w:fill="FFFFFF"/>
          <w:lang w:bidi="it-IT"/>
        </w:rPr>
        <w:t xml:space="preserve">Oltre alla Jet Press FP790, sarà esposta una vasta gamma di soluzioni digitali e analogiche. </w:t>
      </w:r>
    </w:p>
    <w:p w14:paraId="6BB1B494" w14:textId="3EBE6D60" w:rsidR="007E23A7" w:rsidRPr="00B379C1" w:rsidRDefault="000F29EF" w:rsidP="0078153F">
      <w:pPr>
        <w:spacing w:line="360" w:lineRule="auto"/>
        <w:jc w:val="both"/>
        <w:rPr>
          <w:rFonts w:ascii="Arial" w:hAnsi="Arial" w:cs="Arial"/>
          <w:color w:val="000000" w:themeColor="text1"/>
          <w:sz w:val="20"/>
          <w:szCs w:val="20"/>
          <w:shd w:val="clear" w:color="auto" w:fill="FFFFFF"/>
        </w:rPr>
      </w:pPr>
      <w:r w:rsidRPr="00B379C1">
        <w:rPr>
          <w:rFonts w:ascii="Arial" w:eastAsia="Arial" w:hAnsi="Arial" w:cs="Arial"/>
          <w:color w:val="000000" w:themeColor="text1"/>
          <w:sz w:val="20"/>
          <w:szCs w:val="20"/>
          <w:shd w:val="clear" w:color="auto" w:fill="FFFFFF"/>
          <w:lang w:bidi="it-IT"/>
        </w:rPr>
        <w:t>Si terranno diversi workshop dedicati a vari argomenti, tra cui: il futuro della tecnologia a getto d’inchiostro per il packaging; un’esposizione di campioni stampati; presentazioni dei partner di Fujifilm</w:t>
      </w:r>
      <w:r w:rsidR="00047C74" w:rsidRPr="00B379C1">
        <w:rPr>
          <w:lang w:bidi="it-IT"/>
        </w:rPr>
        <w:t xml:space="preserve"> </w:t>
      </w:r>
      <w:r w:rsidR="00047C74" w:rsidRPr="00B379C1">
        <w:rPr>
          <w:rFonts w:ascii="Arial" w:eastAsia="Arial" w:hAnsi="Arial" w:cs="Arial"/>
          <w:color w:val="000000" w:themeColor="text1"/>
          <w:sz w:val="20"/>
          <w:szCs w:val="20"/>
          <w:shd w:val="clear" w:color="auto" w:fill="FFFFFF"/>
          <w:lang w:bidi="it-IT"/>
        </w:rPr>
        <w:t xml:space="preserve">Nordmeccanica, Infigo, Henkel, Hybrid e molti altri, nonché ulteriori dimostrazioni di stampa dal vivo sulla Jet Press FP790. </w:t>
      </w:r>
    </w:p>
    <w:p w14:paraId="14628EAE" w14:textId="6B6B16D7" w:rsidR="00011813" w:rsidRPr="00B379C1" w:rsidRDefault="00011813" w:rsidP="00414592">
      <w:pPr>
        <w:spacing w:line="360" w:lineRule="auto"/>
        <w:jc w:val="both"/>
        <w:rPr>
          <w:rFonts w:ascii="Arial" w:hAnsi="Arial" w:cs="Arial"/>
          <w:sz w:val="20"/>
          <w:szCs w:val="20"/>
        </w:rPr>
      </w:pPr>
      <w:r w:rsidRPr="00B379C1">
        <w:rPr>
          <w:rFonts w:ascii="Arial" w:eastAsia="Arial" w:hAnsi="Arial" w:cs="Arial"/>
          <w:sz w:val="20"/>
          <w:szCs w:val="20"/>
          <w:lang w:bidi="it-IT"/>
        </w:rPr>
        <w:t>Manuel Schrutt, Head of Packaging, Fujifilm EMEA, commenta: "Lo scorso anno ci sono stati numerosi sviluppi molto interessanti per il nostro portafoglio del packaging, e il lancio della Jet Press FP790 è stato uno di quelli di maggiore interesse. In Fujifilm siamo digitali, siamo analogici e siamo sostenibili, e nel 2023 le innovazioni nel nostro portafoglio del packaging hanno veramente messo in evidenza il nostro impegno in tutti gli aspetti del settore. Dopo il grande successo degli eventi di interpack e Labelexpo di quest’anno, siamo impazienti di condividere gli ultimissimi sviluppi e, naturalmente, di mostrare per la prima volta in Europa l’innovativa Jet Press FP790 in azione dal vivo".</w:t>
      </w:r>
    </w:p>
    <w:p w14:paraId="4C5E1C06" w14:textId="77777777" w:rsidR="00A52C56" w:rsidRDefault="00A52C56" w:rsidP="00A52C56">
      <w:pPr>
        <w:spacing w:line="360" w:lineRule="auto"/>
        <w:jc w:val="center"/>
        <w:rPr>
          <w:rFonts w:ascii="Arial" w:eastAsia="Arial" w:hAnsi="Arial" w:cs="Arial"/>
          <w:b/>
          <w:color w:val="000000" w:themeColor="text1"/>
          <w:lang w:bidi="it-IT"/>
        </w:rPr>
      </w:pPr>
    </w:p>
    <w:p w14:paraId="234583F7" w14:textId="5FDA14D5" w:rsidR="00A52C56" w:rsidRPr="00A52C56" w:rsidRDefault="00A52C56" w:rsidP="00A52C56">
      <w:pPr>
        <w:spacing w:line="360" w:lineRule="auto"/>
        <w:jc w:val="center"/>
        <w:rPr>
          <w:rFonts w:ascii="Arial" w:eastAsia="MS Mincho" w:hAnsi="Arial" w:cs="Arial"/>
        </w:rPr>
      </w:pPr>
      <w:r w:rsidRPr="00A52C56">
        <w:rPr>
          <w:rFonts w:ascii="Arial" w:eastAsia="Arial" w:hAnsi="Arial" w:cs="Arial"/>
          <w:b/>
          <w:color w:val="000000" w:themeColor="text1"/>
          <w:lang w:bidi="it-IT"/>
        </w:rPr>
        <w:t>FINE</w:t>
      </w:r>
    </w:p>
    <w:p w14:paraId="3CE465CF" w14:textId="77777777" w:rsidR="00A52C56" w:rsidRPr="00A52C56" w:rsidRDefault="00A52C56" w:rsidP="00A52C56">
      <w:pPr>
        <w:spacing w:after="0" w:line="240" w:lineRule="auto"/>
        <w:jc w:val="both"/>
        <w:rPr>
          <w:rFonts w:ascii="Arial" w:eastAsia="MS Mincho" w:hAnsi="Arial" w:cs="Arial"/>
          <w:color w:val="000000" w:themeColor="text1"/>
          <w:sz w:val="20"/>
          <w:szCs w:val="20"/>
        </w:rPr>
      </w:pPr>
    </w:p>
    <w:p w14:paraId="21229031" w14:textId="77777777" w:rsidR="00A52C56" w:rsidRPr="00A52C56" w:rsidRDefault="00A52C56" w:rsidP="00A52C56">
      <w:pPr>
        <w:spacing w:after="0" w:line="240" w:lineRule="auto"/>
        <w:jc w:val="both"/>
        <w:rPr>
          <w:rFonts w:ascii="Arial" w:eastAsia="MS Mincho" w:hAnsi="Arial" w:cs="Arial"/>
          <w:color w:val="000000" w:themeColor="text1"/>
          <w:sz w:val="20"/>
          <w:szCs w:val="20"/>
        </w:rPr>
      </w:pPr>
    </w:p>
    <w:p w14:paraId="4602610C"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b/>
          <w:bCs/>
          <w:color w:val="000000"/>
          <w:sz w:val="20"/>
          <w:szCs w:val="20"/>
          <w:lang w:eastAsia="en-GB"/>
        </w:rPr>
        <w:t>A proposito di FUJIFILM Corporation</w:t>
      </w:r>
      <w:r w:rsidRPr="00A52C56">
        <w:rPr>
          <w:rFonts w:ascii="Calibri" w:eastAsia="Times New Roman" w:hAnsi="Calibri" w:cs="Calibri"/>
          <w:color w:val="000000"/>
          <w:sz w:val="20"/>
          <w:szCs w:val="20"/>
          <w:lang w:eastAsia="en-GB"/>
        </w:rPr>
        <w:tab/>
      </w:r>
      <w:r w:rsidRPr="00A52C56">
        <w:rPr>
          <w:rFonts w:ascii="Arial" w:eastAsia="Times New Roman" w:hAnsi="Arial" w:cs="Arial"/>
          <w:b/>
          <w:bCs/>
          <w:color w:val="000000"/>
          <w:sz w:val="20"/>
          <w:szCs w:val="20"/>
          <w:lang w:eastAsia="en-GB"/>
        </w:rPr>
        <w:t> </w:t>
      </w:r>
      <w:r w:rsidRPr="00A52C56">
        <w:rPr>
          <w:rFonts w:ascii="Arial" w:eastAsia="Times New Roman" w:hAnsi="Arial" w:cs="Arial"/>
          <w:color w:val="000000"/>
          <w:sz w:val="20"/>
          <w:szCs w:val="20"/>
          <w:lang w:eastAsia="en-GB"/>
        </w:rPr>
        <w:t>  </w:t>
      </w:r>
      <w:r w:rsidRPr="00A52C56">
        <w:rPr>
          <w:rFonts w:ascii="Arial" w:eastAsia="Times New Roman" w:hAnsi="Arial" w:cs="Arial"/>
          <w:color w:val="000000"/>
          <w:sz w:val="24"/>
          <w:szCs w:val="24"/>
          <w:lang w:eastAsia="en-GB"/>
        </w:rPr>
        <w:t>  </w:t>
      </w:r>
    </w:p>
    <w:p w14:paraId="6451DA81"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color w:val="000000"/>
          <w:sz w:val="20"/>
          <w:szCs w:val="20"/>
          <w:lang w:eastAsia="en-GB"/>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A52C56">
        <w:rPr>
          <w:rFonts w:ascii="Arial" w:eastAsia="Times New Roman" w:hAnsi="Arial" w:cs="Arial"/>
          <w:color w:val="000000"/>
          <w:sz w:val="24"/>
          <w:szCs w:val="24"/>
          <w:lang w:eastAsia="en-GB"/>
        </w:rPr>
        <w:t>  </w:t>
      </w:r>
    </w:p>
    <w:p w14:paraId="33387C34"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b/>
          <w:bCs/>
          <w:color w:val="000000"/>
          <w:sz w:val="20"/>
          <w:szCs w:val="20"/>
          <w:lang w:eastAsia="en-GB"/>
        </w:rPr>
        <w:t> </w:t>
      </w:r>
      <w:r w:rsidRPr="00A52C56">
        <w:rPr>
          <w:rFonts w:ascii="Arial" w:eastAsia="Times New Roman" w:hAnsi="Arial" w:cs="Arial"/>
          <w:color w:val="000000"/>
          <w:sz w:val="20"/>
          <w:szCs w:val="20"/>
          <w:lang w:eastAsia="en-GB"/>
        </w:rPr>
        <w:t>   </w:t>
      </w:r>
      <w:r w:rsidRPr="00A52C56">
        <w:rPr>
          <w:rFonts w:ascii="Arial" w:eastAsia="Times New Roman" w:hAnsi="Arial" w:cs="Arial"/>
          <w:color w:val="000000"/>
          <w:sz w:val="24"/>
          <w:szCs w:val="24"/>
          <w:lang w:eastAsia="en-GB"/>
        </w:rPr>
        <w:t>  </w:t>
      </w:r>
    </w:p>
    <w:p w14:paraId="19019B9A"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b/>
          <w:bCs/>
          <w:color w:val="000000"/>
          <w:sz w:val="20"/>
          <w:szCs w:val="20"/>
          <w:lang w:eastAsia="en-GB"/>
        </w:rPr>
        <w:t xml:space="preserve">A proposito di FUJIFILM Graphic Communications </w:t>
      </w:r>
      <w:proofErr w:type="spellStart"/>
      <w:r w:rsidRPr="00A52C56">
        <w:rPr>
          <w:rFonts w:ascii="Arial" w:eastAsia="Times New Roman" w:hAnsi="Arial" w:cs="Arial"/>
          <w:b/>
          <w:bCs/>
          <w:color w:val="000000"/>
          <w:sz w:val="20"/>
          <w:szCs w:val="20"/>
          <w:lang w:eastAsia="en-GB"/>
        </w:rPr>
        <w:t>Division</w:t>
      </w:r>
      <w:proofErr w:type="spellEnd"/>
      <w:r w:rsidRPr="00A52C56">
        <w:rPr>
          <w:rFonts w:ascii="Arial" w:eastAsia="Times New Roman" w:hAnsi="Arial" w:cs="Arial"/>
          <w:b/>
          <w:bCs/>
          <w:color w:val="000000"/>
          <w:sz w:val="20"/>
          <w:szCs w:val="20"/>
          <w:lang w:eastAsia="en-GB"/>
        </w:rPr>
        <w:t> </w:t>
      </w:r>
      <w:r w:rsidRPr="00A52C56">
        <w:rPr>
          <w:rFonts w:ascii="Arial" w:eastAsia="Times New Roman" w:hAnsi="Arial" w:cs="Arial"/>
          <w:color w:val="000000"/>
          <w:sz w:val="20"/>
          <w:szCs w:val="20"/>
          <w:lang w:eastAsia="en-GB"/>
        </w:rPr>
        <w:t>   </w:t>
      </w:r>
      <w:r w:rsidRPr="00A52C56">
        <w:rPr>
          <w:rFonts w:ascii="Arial" w:eastAsia="Times New Roman" w:hAnsi="Arial" w:cs="Arial"/>
          <w:color w:val="000000"/>
          <w:sz w:val="24"/>
          <w:szCs w:val="24"/>
          <w:lang w:eastAsia="en-GB"/>
        </w:rPr>
        <w:t>  </w:t>
      </w:r>
    </w:p>
    <w:p w14:paraId="6DBB2C13"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color w:val="000000"/>
          <w:sz w:val="20"/>
          <w:szCs w:val="20"/>
          <w:lang w:eastAsia="en-GB"/>
        </w:rPr>
        <w:t xml:space="preserve">FUJIFILM Graphic Communications </w:t>
      </w:r>
      <w:proofErr w:type="spellStart"/>
      <w:r w:rsidRPr="00A52C56">
        <w:rPr>
          <w:rFonts w:ascii="Arial" w:eastAsia="Times New Roman" w:hAnsi="Arial" w:cs="Arial"/>
          <w:color w:val="000000"/>
          <w:sz w:val="20"/>
          <w:szCs w:val="20"/>
          <w:lang w:eastAsia="en-GB"/>
        </w:rPr>
        <w:t>Division</w:t>
      </w:r>
      <w:proofErr w:type="spellEnd"/>
      <w:r w:rsidRPr="00A52C56">
        <w:rPr>
          <w:rFonts w:ascii="Arial" w:eastAsia="Times New Roman" w:hAnsi="Arial" w:cs="Arial"/>
          <w:color w:val="000000"/>
          <w:sz w:val="20"/>
          <w:szCs w:val="20"/>
          <w:lang w:eastAsia="en-GB"/>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sidRPr="00A52C56">
        <w:rPr>
          <w:rFonts w:ascii="Segoe UI" w:eastAsia="Times New Roman" w:hAnsi="Segoe UI" w:cs="Segoe UI"/>
          <w:color w:val="000000"/>
          <w:sz w:val="20"/>
          <w:szCs w:val="20"/>
          <w:lang w:eastAsia="en-GB"/>
        </w:rPr>
        <w:t xml:space="preserve"> </w:t>
      </w:r>
      <w:r w:rsidRPr="00A52C56">
        <w:rPr>
          <w:rFonts w:ascii="Arial" w:eastAsia="Times New Roman" w:hAnsi="Arial" w:cs="Arial"/>
          <w:color w:val="000000"/>
          <w:sz w:val="20"/>
          <w:szCs w:val="20"/>
          <w:lang w:eastAsia="en-GB"/>
        </w:rPr>
        <w:t xml:space="preserve">elevati investimenti in R&amp;D consentono a Fujifilm di sviluppare tecnologie proprietarie per la stampa di eccellenza. Queste includono soluzioni per la </w:t>
      </w:r>
      <w:proofErr w:type="spellStart"/>
      <w:r w:rsidRPr="00A52C56">
        <w:rPr>
          <w:rFonts w:ascii="Arial" w:eastAsia="Times New Roman" w:hAnsi="Arial" w:cs="Arial"/>
          <w:color w:val="000000"/>
          <w:sz w:val="20"/>
          <w:szCs w:val="20"/>
          <w:lang w:eastAsia="en-GB"/>
        </w:rPr>
        <w:t>pre</w:t>
      </w:r>
      <w:proofErr w:type="spellEnd"/>
      <w:r w:rsidRPr="00A52C56">
        <w:rPr>
          <w:rFonts w:ascii="Arial" w:eastAsia="Times New Roman" w:hAnsi="Arial" w:cs="Arial"/>
          <w:color w:val="000000"/>
          <w:sz w:val="20"/>
          <w:szCs w:val="20"/>
          <w:lang w:eastAsia="en-GB"/>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tgtFrame="_blank" w:history="1">
        <w:r w:rsidRPr="00A52C56">
          <w:rPr>
            <w:rFonts w:ascii="Arial" w:eastAsia="Times New Roman" w:hAnsi="Arial" w:cs="Arial"/>
            <w:color w:val="0000FF"/>
            <w:sz w:val="20"/>
            <w:szCs w:val="20"/>
            <w:u w:val="single"/>
            <w:lang w:eastAsia="en-GB"/>
          </w:rPr>
          <w:t>https://www.fujifilm.com/it/it/business/graphic</w:t>
        </w:r>
      </w:hyperlink>
      <w:r w:rsidRPr="00A52C56">
        <w:rPr>
          <w:rFonts w:ascii="Arial" w:eastAsia="Times New Roman" w:hAnsi="Arial" w:cs="Arial"/>
          <w:color w:val="000000"/>
          <w:sz w:val="20"/>
          <w:szCs w:val="20"/>
          <w:lang w:eastAsia="en-GB"/>
        </w:rPr>
        <w:t xml:space="preserve"> oppure </w:t>
      </w:r>
      <w:hyperlink r:id="rId11" w:tgtFrame="_blank" w:history="1">
        <w:r w:rsidRPr="00A52C56">
          <w:rPr>
            <w:rFonts w:ascii="Arial" w:eastAsia="Times New Roman" w:hAnsi="Arial" w:cs="Arial"/>
            <w:color w:val="0000FF"/>
            <w:sz w:val="20"/>
            <w:szCs w:val="20"/>
            <w:u w:val="single"/>
            <w:lang w:eastAsia="en-GB"/>
          </w:rPr>
          <w:t>youtube.com/</w:t>
        </w:r>
        <w:proofErr w:type="spellStart"/>
        <w:r w:rsidRPr="00A52C56">
          <w:rPr>
            <w:rFonts w:ascii="Arial" w:eastAsia="Times New Roman" w:hAnsi="Arial" w:cs="Arial"/>
            <w:color w:val="0000FF"/>
            <w:sz w:val="20"/>
            <w:szCs w:val="20"/>
            <w:u w:val="single"/>
            <w:lang w:eastAsia="en-GB"/>
          </w:rPr>
          <w:t>FujifilmGSEurope</w:t>
        </w:r>
        <w:proofErr w:type="spellEnd"/>
      </w:hyperlink>
      <w:r w:rsidRPr="00A52C56">
        <w:rPr>
          <w:rFonts w:ascii="Arial" w:eastAsia="Times New Roman" w:hAnsi="Arial" w:cs="Arial"/>
          <w:color w:val="000000"/>
          <w:sz w:val="20"/>
          <w:szCs w:val="20"/>
          <w:lang w:eastAsia="en-GB"/>
        </w:rPr>
        <w:t>; seguiteci su @FujifilmPrint   </w:t>
      </w:r>
      <w:r w:rsidRPr="00A52C56">
        <w:rPr>
          <w:rFonts w:ascii="Arial" w:eastAsia="Times New Roman" w:hAnsi="Arial" w:cs="Arial"/>
          <w:color w:val="000000"/>
          <w:sz w:val="24"/>
          <w:szCs w:val="24"/>
          <w:lang w:eastAsia="en-GB"/>
        </w:rPr>
        <w:t>  </w:t>
      </w:r>
    </w:p>
    <w:p w14:paraId="4096B988"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b/>
          <w:bCs/>
          <w:color w:val="000000"/>
          <w:sz w:val="20"/>
          <w:szCs w:val="20"/>
          <w:lang w:eastAsia="en-GB"/>
        </w:rPr>
        <w:t> </w:t>
      </w:r>
      <w:r w:rsidRPr="00A52C56">
        <w:rPr>
          <w:rFonts w:ascii="Arial" w:eastAsia="Times New Roman" w:hAnsi="Arial" w:cs="Arial"/>
          <w:color w:val="000000"/>
          <w:sz w:val="20"/>
          <w:szCs w:val="20"/>
          <w:lang w:eastAsia="en-GB"/>
        </w:rPr>
        <w:t>   </w:t>
      </w:r>
      <w:r w:rsidRPr="00A52C56">
        <w:rPr>
          <w:rFonts w:ascii="Arial" w:eastAsia="Times New Roman" w:hAnsi="Arial" w:cs="Arial"/>
          <w:color w:val="000000"/>
          <w:sz w:val="24"/>
          <w:szCs w:val="24"/>
          <w:lang w:eastAsia="en-GB"/>
        </w:rPr>
        <w:t>  </w:t>
      </w:r>
    </w:p>
    <w:p w14:paraId="71586E25"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b/>
          <w:bCs/>
          <w:color w:val="000000"/>
          <w:sz w:val="20"/>
          <w:szCs w:val="20"/>
          <w:lang w:eastAsia="en-GB"/>
        </w:rPr>
        <w:t>Per ulteriori informazioni:</w:t>
      </w:r>
      <w:r w:rsidRPr="00A52C56">
        <w:rPr>
          <w:rFonts w:ascii="Arial" w:eastAsia="Times New Roman" w:hAnsi="Arial" w:cs="Arial"/>
          <w:color w:val="000000"/>
          <w:sz w:val="20"/>
          <w:szCs w:val="20"/>
          <w:lang w:eastAsia="en-GB"/>
        </w:rPr>
        <w:t>   </w:t>
      </w:r>
      <w:r w:rsidRPr="00A52C56">
        <w:rPr>
          <w:rFonts w:ascii="Arial" w:eastAsia="Times New Roman" w:hAnsi="Arial" w:cs="Arial"/>
          <w:color w:val="000000"/>
          <w:sz w:val="24"/>
          <w:szCs w:val="24"/>
          <w:lang w:eastAsia="en-GB"/>
        </w:rPr>
        <w:t>  </w:t>
      </w:r>
    </w:p>
    <w:p w14:paraId="6886762D"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color w:val="000000"/>
          <w:sz w:val="20"/>
          <w:szCs w:val="20"/>
          <w:lang w:eastAsia="en-GB"/>
        </w:rPr>
        <w:t>Daniel Porter  </w:t>
      </w:r>
      <w:r w:rsidRPr="00A52C56">
        <w:rPr>
          <w:rFonts w:ascii="Arial" w:eastAsia="Times New Roman" w:hAnsi="Arial" w:cs="Arial"/>
          <w:color w:val="000000"/>
          <w:sz w:val="24"/>
          <w:szCs w:val="24"/>
          <w:lang w:eastAsia="en-GB"/>
        </w:rPr>
        <w:t>  </w:t>
      </w:r>
    </w:p>
    <w:p w14:paraId="09709C8E"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val="en-GB" w:eastAsia="en-GB"/>
        </w:rPr>
      </w:pPr>
      <w:r w:rsidRPr="00A52C56">
        <w:rPr>
          <w:rFonts w:ascii="Arial" w:eastAsia="Times New Roman" w:hAnsi="Arial" w:cs="Arial"/>
          <w:color w:val="000000"/>
          <w:sz w:val="20"/>
          <w:szCs w:val="20"/>
          <w:lang w:val="en-GB" w:eastAsia="en-GB"/>
        </w:rPr>
        <w:t>AD Communications</w:t>
      </w:r>
      <w:r w:rsidRPr="00A52C56">
        <w:rPr>
          <w:rFonts w:ascii="Calibri" w:eastAsia="Times New Roman" w:hAnsi="Calibri" w:cs="Calibri"/>
          <w:color w:val="000000"/>
          <w:sz w:val="20"/>
          <w:szCs w:val="20"/>
          <w:lang w:val="en-GB" w:eastAsia="en-GB"/>
        </w:rPr>
        <w:tab/>
      </w:r>
      <w:r w:rsidRPr="00A52C56">
        <w:rPr>
          <w:rFonts w:ascii="Arial" w:eastAsia="Times New Roman" w:hAnsi="Arial" w:cs="Arial"/>
          <w:color w:val="000000"/>
          <w:sz w:val="20"/>
          <w:szCs w:val="20"/>
          <w:lang w:val="en-GB" w:eastAsia="en-GB"/>
        </w:rPr>
        <w:t>  </w:t>
      </w:r>
      <w:r w:rsidRPr="00A52C56">
        <w:rPr>
          <w:rFonts w:ascii="Arial" w:eastAsia="Times New Roman" w:hAnsi="Arial" w:cs="Arial"/>
          <w:color w:val="000000"/>
          <w:sz w:val="24"/>
          <w:szCs w:val="24"/>
          <w:lang w:val="en-GB" w:eastAsia="en-GB"/>
        </w:rPr>
        <w:t>  </w:t>
      </w:r>
    </w:p>
    <w:p w14:paraId="40329EE5"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val="en-GB" w:eastAsia="en-GB"/>
        </w:rPr>
      </w:pPr>
      <w:r w:rsidRPr="00A52C56">
        <w:rPr>
          <w:rFonts w:ascii="Arial" w:eastAsia="Times New Roman" w:hAnsi="Arial" w:cs="Arial"/>
          <w:color w:val="000000"/>
          <w:sz w:val="20"/>
          <w:szCs w:val="20"/>
          <w:lang w:val="en-GB" w:eastAsia="en-GB"/>
        </w:rPr>
        <w:t xml:space="preserve">E: </w:t>
      </w:r>
      <w:hyperlink r:id="rId12" w:tgtFrame="_blank" w:history="1">
        <w:r w:rsidRPr="00A52C56">
          <w:rPr>
            <w:rFonts w:ascii="Arial" w:eastAsia="Times New Roman" w:hAnsi="Arial" w:cs="Arial"/>
            <w:color w:val="0000FF"/>
            <w:sz w:val="20"/>
            <w:szCs w:val="20"/>
            <w:u w:val="single"/>
            <w:lang w:val="en-GB" w:eastAsia="en-GB"/>
          </w:rPr>
          <w:t>dporter@adcomms.co.uk</w:t>
        </w:r>
      </w:hyperlink>
      <w:r w:rsidRPr="00A52C56">
        <w:rPr>
          <w:rFonts w:ascii="Arial" w:eastAsia="Times New Roman" w:hAnsi="Arial" w:cs="Arial"/>
          <w:color w:val="000000"/>
          <w:lang w:val="en-GB" w:eastAsia="en-GB"/>
        </w:rPr>
        <w:t>    </w:t>
      </w:r>
    </w:p>
    <w:p w14:paraId="71069094" w14:textId="77777777" w:rsidR="00A52C56" w:rsidRPr="00A52C56" w:rsidRDefault="00A52C56" w:rsidP="00A52C56">
      <w:pPr>
        <w:spacing w:after="0" w:line="240" w:lineRule="auto"/>
        <w:jc w:val="both"/>
        <w:textAlignment w:val="baseline"/>
        <w:rPr>
          <w:rFonts w:ascii="Segoe UI" w:eastAsia="Times New Roman" w:hAnsi="Segoe UI" w:cs="Segoe UI"/>
          <w:sz w:val="18"/>
          <w:szCs w:val="18"/>
          <w:lang w:eastAsia="en-GB"/>
        </w:rPr>
      </w:pPr>
      <w:r w:rsidRPr="00A52C56">
        <w:rPr>
          <w:rFonts w:ascii="Arial" w:eastAsia="Times New Roman" w:hAnsi="Arial" w:cs="Arial"/>
          <w:color w:val="000000"/>
          <w:sz w:val="20"/>
          <w:szCs w:val="20"/>
          <w:lang w:eastAsia="en-GB"/>
        </w:rPr>
        <w:t>Tel: +44 (0)1372 464470  </w:t>
      </w:r>
      <w:r w:rsidRPr="00A52C56">
        <w:rPr>
          <w:rFonts w:ascii="Arial" w:eastAsia="Times New Roman" w:hAnsi="Arial" w:cs="Arial"/>
          <w:color w:val="000000"/>
          <w:sz w:val="24"/>
          <w:szCs w:val="24"/>
          <w:lang w:eastAsia="en-GB"/>
        </w:rPr>
        <w:t>  </w:t>
      </w:r>
    </w:p>
    <w:p w14:paraId="23E5725B" w14:textId="77777777" w:rsidR="00A52C56" w:rsidRPr="00A52C56" w:rsidRDefault="00A52C56" w:rsidP="00A52C56">
      <w:pPr>
        <w:spacing w:after="0" w:line="240" w:lineRule="auto"/>
        <w:jc w:val="both"/>
        <w:textAlignment w:val="baseline"/>
        <w:rPr>
          <w:rFonts w:ascii="Arial" w:eastAsia="Times New Roman" w:hAnsi="Arial" w:cs="Arial"/>
          <w:sz w:val="20"/>
          <w:szCs w:val="20"/>
          <w:lang w:eastAsia="en-GB"/>
        </w:rPr>
      </w:pPr>
    </w:p>
    <w:p w14:paraId="6951B79F" w14:textId="77777777" w:rsidR="00232EE0" w:rsidRPr="0078153F" w:rsidRDefault="00232EE0" w:rsidP="00414592">
      <w:pPr>
        <w:spacing w:line="360" w:lineRule="auto"/>
        <w:jc w:val="both"/>
        <w:rPr>
          <w:color w:val="000000" w:themeColor="text1"/>
          <w:sz w:val="20"/>
          <w:szCs w:val="20"/>
        </w:rPr>
      </w:pPr>
    </w:p>
    <w:sectPr w:rsidR="00232EE0" w:rsidRPr="0078153F"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7E35" w14:textId="77777777" w:rsidR="003C37D6" w:rsidRPr="00932154" w:rsidRDefault="003C37D6" w:rsidP="001F104D">
      <w:pPr>
        <w:spacing w:after="0" w:line="240" w:lineRule="auto"/>
      </w:pPr>
      <w:r w:rsidRPr="00932154">
        <w:separator/>
      </w:r>
    </w:p>
  </w:endnote>
  <w:endnote w:type="continuationSeparator" w:id="0">
    <w:p w14:paraId="12263ABD" w14:textId="77777777" w:rsidR="003C37D6" w:rsidRPr="00932154" w:rsidRDefault="003C37D6" w:rsidP="001F104D">
      <w:pPr>
        <w:spacing w:after="0" w:line="240" w:lineRule="auto"/>
      </w:pPr>
      <w:r w:rsidRPr="00932154">
        <w:continuationSeparator/>
      </w:r>
    </w:p>
  </w:endnote>
  <w:endnote w:type="continuationNotice" w:id="1">
    <w:p w14:paraId="5233A009" w14:textId="77777777" w:rsidR="003C37D6" w:rsidRPr="00932154" w:rsidRDefault="003C37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7839" w14:textId="77777777" w:rsidR="003C37D6" w:rsidRPr="00932154" w:rsidRDefault="003C37D6" w:rsidP="001F104D">
      <w:pPr>
        <w:spacing w:after="0" w:line="240" w:lineRule="auto"/>
      </w:pPr>
      <w:r w:rsidRPr="00932154">
        <w:separator/>
      </w:r>
    </w:p>
  </w:footnote>
  <w:footnote w:type="continuationSeparator" w:id="0">
    <w:p w14:paraId="426F7697" w14:textId="77777777" w:rsidR="003C37D6" w:rsidRPr="00932154" w:rsidRDefault="003C37D6" w:rsidP="001F104D">
      <w:pPr>
        <w:spacing w:after="0" w:line="240" w:lineRule="auto"/>
      </w:pPr>
      <w:r w:rsidRPr="00932154">
        <w:continuationSeparator/>
      </w:r>
    </w:p>
  </w:footnote>
  <w:footnote w:type="continuationNotice" w:id="1">
    <w:p w14:paraId="3AF33D60" w14:textId="77777777" w:rsidR="003C37D6" w:rsidRPr="00932154" w:rsidRDefault="003C37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it-IT"/>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it-IT"/>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EA0D"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0867561">
    <w:abstractNumId w:val="2"/>
  </w:num>
  <w:num w:numId="2" w16cid:durableId="1680620196">
    <w:abstractNumId w:val="1"/>
  </w:num>
  <w:num w:numId="3" w16cid:durableId="1129593254">
    <w:abstractNumId w:val="0"/>
  </w:num>
  <w:num w:numId="4" w16cid:durableId="1678655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1052A"/>
    <w:rsid w:val="0001125C"/>
    <w:rsid w:val="00011813"/>
    <w:rsid w:val="00012C70"/>
    <w:rsid w:val="00014E86"/>
    <w:rsid w:val="000170E0"/>
    <w:rsid w:val="00021910"/>
    <w:rsid w:val="000243E8"/>
    <w:rsid w:val="000247E4"/>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67066"/>
    <w:rsid w:val="00070DCC"/>
    <w:rsid w:val="000722E3"/>
    <w:rsid w:val="00073C95"/>
    <w:rsid w:val="00082499"/>
    <w:rsid w:val="0008389D"/>
    <w:rsid w:val="000841AB"/>
    <w:rsid w:val="00084E11"/>
    <w:rsid w:val="00085561"/>
    <w:rsid w:val="000856EE"/>
    <w:rsid w:val="00093D34"/>
    <w:rsid w:val="00096A83"/>
    <w:rsid w:val="0009747B"/>
    <w:rsid w:val="00097D0A"/>
    <w:rsid w:val="000A07D3"/>
    <w:rsid w:val="000A14B5"/>
    <w:rsid w:val="000A5314"/>
    <w:rsid w:val="000A66F3"/>
    <w:rsid w:val="000A6DFD"/>
    <w:rsid w:val="000A774F"/>
    <w:rsid w:val="000B4A88"/>
    <w:rsid w:val="000B509A"/>
    <w:rsid w:val="000B62C4"/>
    <w:rsid w:val="000C37B9"/>
    <w:rsid w:val="000C60CD"/>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339C"/>
    <w:rsid w:val="002B554A"/>
    <w:rsid w:val="002D2603"/>
    <w:rsid w:val="002D2671"/>
    <w:rsid w:val="002D77D5"/>
    <w:rsid w:val="002E5A9E"/>
    <w:rsid w:val="002F028C"/>
    <w:rsid w:val="002F1042"/>
    <w:rsid w:val="002F34F3"/>
    <w:rsid w:val="002F37B5"/>
    <w:rsid w:val="002F53A6"/>
    <w:rsid w:val="00312786"/>
    <w:rsid w:val="00312939"/>
    <w:rsid w:val="00312D9A"/>
    <w:rsid w:val="00312DA8"/>
    <w:rsid w:val="00316341"/>
    <w:rsid w:val="00317828"/>
    <w:rsid w:val="00323AC0"/>
    <w:rsid w:val="003255BB"/>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6143"/>
    <w:rsid w:val="00527B6D"/>
    <w:rsid w:val="00527C92"/>
    <w:rsid w:val="00527ED1"/>
    <w:rsid w:val="005325BB"/>
    <w:rsid w:val="005325C1"/>
    <w:rsid w:val="00533EDB"/>
    <w:rsid w:val="00542F27"/>
    <w:rsid w:val="00546B31"/>
    <w:rsid w:val="005503D7"/>
    <w:rsid w:val="00553708"/>
    <w:rsid w:val="00553ED9"/>
    <w:rsid w:val="0055416C"/>
    <w:rsid w:val="0055654A"/>
    <w:rsid w:val="00556F4D"/>
    <w:rsid w:val="005604E8"/>
    <w:rsid w:val="00561033"/>
    <w:rsid w:val="005623AC"/>
    <w:rsid w:val="005637D4"/>
    <w:rsid w:val="0056431B"/>
    <w:rsid w:val="00571E16"/>
    <w:rsid w:val="00572176"/>
    <w:rsid w:val="00574CB3"/>
    <w:rsid w:val="005828B2"/>
    <w:rsid w:val="00582F55"/>
    <w:rsid w:val="00583A01"/>
    <w:rsid w:val="00584ACF"/>
    <w:rsid w:val="005950C9"/>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4F47"/>
    <w:rsid w:val="00700FC6"/>
    <w:rsid w:val="00701467"/>
    <w:rsid w:val="0070385D"/>
    <w:rsid w:val="00703A3A"/>
    <w:rsid w:val="00705620"/>
    <w:rsid w:val="00705E89"/>
    <w:rsid w:val="007071DC"/>
    <w:rsid w:val="007074DA"/>
    <w:rsid w:val="007111AA"/>
    <w:rsid w:val="007134CB"/>
    <w:rsid w:val="00721EEA"/>
    <w:rsid w:val="00725B11"/>
    <w:rsid w:val="007267DF"/>
    <w:rsid w:val="00731EE8"/>
    <w:rsid w:val="007321D1"/>
    <w:rsid w:val="00734FA5"/>
    <w:rsid w:val="007365C6"/>
    <w:rsid w:val="0074754D"/>
    <w:rsid w:val="0075036F"/>
    <w:rsid w:val="007535AE"/>
    <w:rsid w:val="00753FC5"/>
    <w:rsid w:val="00754115"/>
    <w:rsid w:val="007552F3"/>
    <w:rsid w:val="007552F4"/>
    <w:rsid w:val="00757942"/>
    <w:rsid w:val="00757AC2"/>
    <w:rsid w:val="00762BE8"/>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810D7"/>
    <w:rsid w:val="00885AA1"/>
    <w:rsid w:val="00891A7A"/>
    <w:rsid w:val="00891C79"/>
    <w:rsid w:val="00895B33"/>
    <w:rsid w:val="00895D31"/>
    <w:rsid w:val="00895E7F"/>
    <w:rsid w:val="00897155"/>
    <w:rsid w:val="008A0687"/>
    <w:rsid w:val="008A27FD"/>
    <w:rsid w:val="008A2B7A"/>
    <w:rsid w:val="008B2B65"/>
    <w:rsid w:val="008C0493"/>
    <w:rsid w:val="008C0A40"/>
    <w:rsid w:val="008C2D7E"/>
    <w:rsid w:val="008C6367"/>
    <w:rsid w:val="008C677C"/>
    <w:rsid w:val="008E0BD8"/>
    <w:rsid w:val="008E20D0"/>
    <w:rsid w:val="008E474C"/>
    <w:rsid w:val="008E52BF"/>
    <w:rsid w:val="008E70B2"/>
    <w:rsid w:val="008F11EC"/>
    <w:rsid w:val="008F5700"/>
    <w:rsid w:val="008F73A2"/>
    <w:rsid w:val="00903188"/>
    <w:rsid w:val="00906DA3"/>
    <w:rsid w:val="0091085E"/>
    <w:rsid w:val="00911749"/>
    <w:rsid w:val="009127AB"/>
    <w:rsid w:val="00916FA4"/>
    <w:rsid w:val="00921BFF"/>
    <w:rsid w:val="00924B7E"/>
    <w:rsid w:val="00930B0F"/>
    <w:rsid w:val="00932154"/>
    <w:rsid w:val="009369ED"/>
    <w:rsid w:val="00937202"/>
    <w:rsid w:val="00941DB5"/>
    <w:rsid w:val="00942298"/>
    <w:rsid w:val="00942DC5"/>
    <w:rsid w:val="00942FB0"/>
    <w:rsid w:val="00947777"/>
    <w:rsid w:val="009526E9"/>
    <w:rsid w:val="00960E77"/>
    <w:rsid w:val="00961F9A"/>
    <w:rsid w:val="009627D5"/>
    <w:rsid w:val="00971676"/>
    <w:rsid w:val="00972A8D"/>
    <w:rsid w:val="00972E97"/>
    <w:rsid w:val="00973543"/>
    <w:rsid w:val="009736A2"/>
    <w:rsid w:val="00973CA0"/>
    <w:rsid w:val="0097418A"/>
    <w:rsid w:val="00977CBB"/>
    <w:rsid w:val="00980A87"/>
    <w:rsid w:val="00980EB7"/>
    <w:rsid w:val="009835AA"/>
    <w:rsid w:val="00986AD9"/>
    <w:rsid w:val="00991FC6"/>
    <w:rsid w:val="00997D9A"/>
    <w:rsid w:val="009A09A7"/>
    <w:rsid w:val="009A394C"/>
    <w:rsid w:val="009A612F"/>
    <w:rsid w:val="009B2684"/>
    <w:rsid w:val="009B49EA"/>
    <w:rsid w:val="009B5E61"/>
    <w:rsid w:val="009C233D"/>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776E"/>
    <w:rsid w:val="00A42C39"/>
    <w:rsid w:val="00A42CE6"/>
    <w:rsid w:val="00A50B09"/>
    <w:rsid w:val="00A51CEC"/>
    <w:rsid w:val="00A527B9"/>
    <w:rsid w:val="00A52C56"/>
    <w:rsid w:val="00A558B0"/>
    <w:rsid w:val="00A62F73"/>
    <w:rsid w:val="00A6664D"/>
    <w:rsid w:val="00A723AF"/>
    <w:rsid w:val="00A72C9E"/>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7C97"/>
    <w:rsid w:val="00B20968"/>
    <w:rsid w:val="00B2167F"/>
    <w:rsid w:val="00B223F0"/>
    <w:rsid w:val="00B22D0F"/>
    <w:rsid w:val="00B311A0"/>
    <w:rsid w:val="00B34E55"/>
    <w:rsid w:val="00B35AF7"/>
    <w:rsid w:val="00B379C1"/>
    <w:rsid w:val="00B406E4"/>
    <w:rsid w:val="00B4307B"/>
    <w:rsid w:val="00B435C7"/>
    <w:rsid w:val="00B44404"/>
    <w:rsid w:val="00B506A2"/>
    <w:rsid w:val="00B53608"/>
    <w:rsid w:val="00B56B64"/>
    <w:rsid w:val="00B6127B"/>
    <w:rsid w:val="00B6199B"/>
    <w:rsid w:val="00B626B6"/>
    <w:rsid w:val="00B63098"/>
    <w:rsid w:val="00B66307"/>
    <w:rsid w:val="00B667DA"/>
    <w:rsid w:val="00B72925"/>
    <w:rsid w:val="00B75488"/>
    <w:rsid w:val="00B82938"/>
    <w:rsid w:val="00B83375"/>
    <w:rsid w:val="00BA243F"/>
    <w:rsid w:val="00BA2E51"/>
    <w:rsid w:val="00BA35DF"/>
    <w:rsid w:val="00BA5C5F"/>
    <w:rsid w:val="00BB5F75"/>
    <w:rsid w:val="00BB7C50"/>
    <w:rsid w:val="00BB7D94"/>
    <w:rsid w:val="00BC046A"/>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4CDD"/>
    <w:rsid w:val="00C17E9F"/>
    <w:rsid w:val="00C20F35"/>
    <w:rsid w:val="00C21AF9"/>
    <w:rsid w:val="00C2687F"/>
    <w:rsid w:val="00C27027"/>
    <w:rsid w:val="00C376D5"/>
    <w:rsid w:val="00C4437F"/>
    <w:rsid w:val="00C45029"/>
    <w:rsid w:val="00C476DC"/>
    <w:rsid w:val="00C5043E"/>
    <w:rsid w:val="00C50849"/>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EBA"/>
    <w:rsid w:val="00CF1A66"/>
    <w:rsid w:val="00CF67A7"/>
    <w:rsid w:val="00CF7CEC"/>
    <w:rsid w:val="00D036FB"/>
    <w:rsid w:val="00D05F80"/>
    <w:rsid w:val="00D150C3"/>
    <w:rsid w:val="00D15912"/>
    <w:rsid w:val="00D15B83"/>
    <w:rsid w:val="00D16CD7"/>
    <w:rsid w:val="00D23723"/>
    <w:rsid w:val="00D263F4"/>
    <w:rsid w:val="00D27316"/>
    <w:rsid w:val="00D27740"/>
    <w:rsid w:val="00D32A1C"/>
    <w:rsid w:val="00D32ABF"/>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9EA"/>
    <w:rsid w:val="00DF3F54"/>
    <w:rsid w:val="00DF7575"/>
    <w:rsid w:val="00E0298F"/>
    <w:rsid w:val="00E0485A"/>
    <w:rsid w:val="00E07971"/>
    <w:rsid w:val="00E07C7F"/>
    <w:rsid w:val="00E134CD"/>
    <w:rsid w:val="00E14819"/>
    <w:rsid w:val="00E2042B"/>
    <w:rsid w:val="00E205A5"/>
    <w:rsid w:val="00E207CE"/>
    <w:rsid w:val="00E217E8"/>
    <w:rsid w:val="00E227BE"/>
    <w:rsid w:val="00E23A60"/>
    <w:rsid w:val="00E24627"/>
    <w:rsid w:val="00E2719A"/>
    <w:rsid w:val="00E306EA"/>
    <w:rsid w:val="00E30A67"/>
    <w:rsid w:val="00E30B25"/>
    <w:rsid w:val="00E35CC2"/>
    <w:rsid w:val="00E36BA2"/>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5713"/>
    <w:rsid w:val="00E970EB"/>
    <w:rsid w:val="00E9788B"/>
    <w:rsid w:val="00E9796E"/>
    <w:rsid w:val="00EA07E1"/>
    <w:rsid w:val="00EA3D4E"/>
    <w:rsid w:val="00EA437F"/>
    <w:rsid w:val="00EA6C9D"/>
    <w:rsid w:val="00EB39D7"/>
    <w:rsid w:val="00EC0E34"/>
    <w:rsid w:val="00EC28BD"/>
    <w:rsid w:val="00EC29DE"/>
    <w:rsid w:val="00EC5437"/>
    <w:rsid w:val="00EC5AEB"/>
    <w:rsid w:val="00EC6602"/>
    <w:rsid w:val="00EC7EDB"/>
    <w:rsid w:val="00ED0963"/>
    <w:rsid w:val="00ED467B"/>
    <w:rsid w:val="00ED5683"/>
    <w:rsid w:val="00ED754B"/>
    <w:rsid w:val="00EE6CE7"/>
    <w:rsid w:val="00EE76B7"/>
    <w:rsid w:val="00EF04EB"/>
    <w:rsid w:val="00F030E9"/>
    <w:rsid w:val="00F043E5"/>
    <w:rsid w:val="00F04F80"/>
    <w:rsid w:val="00F0653A"/>
    <w:rsid w:val="00F10BCC"/>
    <w:rsid w:val="00F307C6"/>
    <w:rsid w:val="00F33FE3"/>
    <w:rsid w:val="00F347AD"/>
    <w:rsid w:val="00F3658F"/>
    <w:rsid w:val="00F43A72"/>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3D42"/>
    <w:rsid w:val="00FC6407"/>
    <w:rsid w:val="00FC6E9A"/>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it/it/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A09B1-C8E9-4DAF-814C-D65123605139}">
  <ds:schemaRefs>
    <ds:schemaRef ds:uri="http://schemas.microsoft.com/sharepoint/v3/contenttype/forms"/>
  </ds:schemaRefs>
</ds:datastoreItem>
</file>

<file path=customXml/itemProps2.xml><?xml version="1.0" encoding="utf-8"?>
<ds:datastoreItem xmlns:ds="http://schemas.openxmlformats.org/officeDocument/2006/customXml" ds:itemID="{829F7895-E480-4CA2-A503-6F3C5928E4E5}">
  <ds:schemaRefs>
    <ds:schemaRef ds:uri="http://schemas.openxmlformats.org/officeDocument/2006/bibliography"/>
  </ds:schemaRefs>
</ds:datastoreItem>
</file>

<file path=customXml/itemProps3.xml><?xml version="1.0" encoding="utf-8"?>
<ds:datastoreItem xmlns:ds="http://schemas.openxmlformats.org/officeDocument/2006/customXml" ds:itemID="{D88EDA95-1659-4272-801F-49AC6913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3735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2023-12-19T12:17:00Z</dcterms:created>
  <dcterms:modified xsi:type="dcterms:W3CDTF">2023-12-19T17:09:00Z</dcterms:modified>
</cp:coreProperties>
</file>