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C150" w14:textId="36132BA7" w:rsidR="00430940" w:rsidRPr="001F0D63" w:rsidRDefault="00430940" w:rsidP="0094383F">
      <w:pPr>
        <w:spacing w:line="240" w:lineRule="auto"/>
        <w:rPr>
          <w:rFonts w:cstheme="minorHAnsi"/>
          <w:b/>
          <w:bCs/>
        </w:rPr>
      </w:pPr>
      <w:r w:rsidRPr="001F0D63">
        <w:rPr>
          <w:b/>
        </w:rPr>
        <w:t>COMMUNIQUÉ DE PRESSE</w:t>
      </w:r>
      <w:r w:rsidRPr="001F0D63">
        <w:t xml:space="preserve"> </w:t>
      </w:r>
      <w:r w:rsidRPr="001F0D63">
        <w:rPr>
          <w:noProof/>
        </w:rPr>
        <w:drawing>
          <wp:anchor distT="0" distB="0" distL="114300" distR="114300" simplePos="0" relativeHeight="251658240" behindDoc="0" locked="0" layoutInCell="1" allowOverlap="1" wp14:anchorId="1CFEF244" wp14:editId="7B68665C">
            <wp:simplePos x="0" y="0"/>
            <wp:positionH relativeFrom="margin">
              <wp:posOffset>5019040</wp:posOffset>
            </wp:positionH>
            <wp:positionV relativeFrom="margin">
              <wp:posOffset>-791845</wp:posOffset>
            </wp:positionV>
            <wp:extent cx="1317600" cy="1317600"/>
            <wp:effectExtent l="0" t="0" r="0" b="0"/>
            <wp:wrapSquare wrapText="bothSides"/>
            <wp:docPr id="1312835911" name="Picture 131283591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835911" name="Picture 1" descr="A blue square with white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7600" cy="13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A59AA" w14:textId="4439C0E9" w:rsidR="00430940" w:rsidRPr="001F0D63" w:rsidRDefault="007D2175" w:rsidP="0094383F">
      <w:pPr>
        <w:spacing w:line="240" w:lineRule="auto"/>
        <w:rPr>
          <w:rFonts w:cstheme="minorHAnsi"/>
        </w:rPr>
      </w:pPr>
      <w:r>
        <w:t>8</w:t>
      </w:r>
      <w:r w:rsidR="00F75456" w:rsidRPr="001F0D63">
        <w:t> janvier 2024</w:t>
      </w:r>
    </w:p>
    <w:p w14:paraId="149C5569" w14:textId="77777777" w:rsidR="00430940" w:rsidRPr="001F0D63" w:rsidRDefault="00430940" w:rsidP="0094383F">
      <w:pPr>
        <w:spacing w:line="240" w:lineRule="auto"/>
        <w:rPr>
          <w:rFonts w:cstheme="minorHAnsi"/>
          <w:b/>
          <w:bCs/>
        </w:rPr>
      </w:pPr>
    </w:p>
    <w:p w14:paraId="2EE1D945" w14:textId="2462934E" w:rsidR="00F5669C" w:rsidRPr="001F0D63" w:rsidRDefault="0096441B" w:rsidP="00091447">
      <w:pPr>
        <w:spacing w:after="0" w:line="360" w:lineRule="auto"/>
        <w:jc w:val="center"/>
        <w:rPr>
          <w:b/>
        </w:rPr>
      </w:pPr>
      <w:r w:rsidRPr="001F0D63">
        <w:rPr>
          <w:b/>
        </w:rPr>
        <w:t>FESPA 2024 : UNE EXPÉRIENCE ENRICHISSANTE POUR LES IMPRIMEURS SPÉCIALISÉS GRÂCE À LA PRÉSENCE DE NOMBREUX EXPOSANTS INTERNATIONAUX SUR LES QUATRE ÉVÉNEMENTS DU SALON</w:t>
      </w:r>
    </w:p>
    <w:p w14:paraId="5AFD1C44" w14:textId="0FBDFEF6" w:rsidR="00A36C8A" w:rsidRPr="001F0D63" w:rsidRDefault="00A36C8A" w:rsidP="00867D9D">
      <w:pPr>
        <w:spacing w:after="0" w:line="360" w:lineRule="auto"/>
        <w:rPr>
          <w:rFonts w:ascii="Arial" w:hAnsi="Arial" w:cs="Arial"/>
          <w:sz w:val="20"/>
          <w:szCs w:val="20"/>
        </w:rPr>
      </w:pPr>
    </w:p>
    <w:p w14:paraId="26227DB8" w14:textId="38F7522E" w:rsidR="0029524C" w:rsidRPr="001F0D63" w:rsidRDefault="00091447" w:rsidP="004D0CA5">
      <w:pPr>
        <w:spacing w:line="360" w:lineRule="auto"/>
        <w:rPr>
          <w:rFonts w:cstheme="minorHAnsi"/>
        </w:rPr>
      </w:pPr>
      <w:r w:rsidRPr="001F0D63">
        <w:t>Les quatre événements FESPA 2024 qui se tiendront à Amsterdam (Pays-Bas) en mars 2024, devraient proposer une expérience des plus enrichissantes aux imprimeurs spécialisés. Plus de 4</w:t>
      </w:r>
      <w:r w:rsidR="00977B78">
        <w:t>25</w:t>
      </w:r>
      <w:r w:rsidRPr="001F0D63">
        <w:t xml:space="preserve"> exposants ont déjà confirmé leur participation à la </w:t>
      </w:r>
      <w:r w:rsidRPr="001F0D63">
        <w:rPr>
          <w:b/>
        </w:rPr>
        <w:t>FESPA Global </w:t>
      </w:r>
      <w:proofErr w:type="spellStart"/>
      <w:r w:rsidRPr="001F0D63">
        <w:rPr>
          <w:b/>
        </w:rPr>
        <w:t>Print</w:t>
      </w:r>
      <w:proofErr w:type="spellEnd"/>
      <w:r w:rsidRPr="001F0D63">
        <w:rPr>
          <w:b/>
        </w:rPr>
        <w:t xml:space="preserve"> Expo 2024, </w:t>
      </w:r>
      <w:r w:rsidRPr="001F0D63">
        <w:rPr>
          <w:bCs/>
        </w:rPr>
        <w:t>à la</w:t>
      </w:r>
      <w:r w:rsidRPr="001F0D63">
        <w:rPr>
          <w:b/>
        </w:rPr>
        <w:t xml:space="preserve"> European Sign Expo, </w:t>
      </w:r>
      <w:r w:rsidRPr="001F0D63">
        <w:rPr>
          <w:bCs/>
        </w:rPr>
        <w:t>à la</w:t>
      </w:r>
      <w:r w:rsidRPr="001F0D63">
        <w:rPr>
          <w:b/>
        </w:rPr>
        <w:t xml:space="preserve"> Personalisation </w:t>
      </w:r>
      <w:proofErr w:type="spellStart"/>
      <w:r w:rsidRPr="001F0D63">
        <w:rPr>
          <w:b/>
        </w:rPr>
        <w:t>Experience</w:t>
      </w:r>
      <w:proofErr w:type="spellEnd"/>
      <w:r w:rsidRPr="001F0D63">
        <w:t xml:space="preserve"> et au </w:t>
      </w:r>
      <w:r w:rsidRPr="001F0D63">
        <w:rPr>
          <w:b/>
        </w:rPr>
        <w:t>Sportswear Pro</w:t>
      </w:r>
      <w:r w:rsidRPr="001F0D63">
        <w:t>. Cet événement, organisé au RAI du 19 au 22 mars 2024, sera pour les visiteurs l’occasion de découvrir les nombreuses solutions conçues par des exposants de 36 pays.</w:t>
      </w:r>
    </w:p>
    <w:p w14:paraId="12D031F8" w14:textId="215B88E8" w:rsidR="00061D4F" w:rsidRPr="001F0D63" w:rsidRDefault="001A204B" w:rsidP="004D0CA5">
      <w:pPr>
        <w:spacing w:line="360" w:lineRule="auto"/>
        <w:rPr>
          <w:rFonts w:cstheme="minorHAnsi"/>
          <w:b/>
          <w:bCs/>
        </w:rPr>
      </w:pPr>
      <w:r w:rsidRPr="001F0D63">
        <w:t xml:space="preserve">Ils y découvriront des solutions matérielles, telles que des imprimantes grand format à plat et bobine à bobine, des carrousels de sérigraphie, ainsi que toute une gamme de solutions de finition proposées par les plus grands exposants. De grands noms de l’impression numérique grand format, de la sérigraphie et de l’impression textile, ont d’ores et déjà confirmé leur présence, notamment </w:t>
      </w:r>
      <w:r w:rsidRPr="001F0D63">
        <w:rPr>
          <w:b/>
        </w:rPr>
        <w:t xml:space="preserve">Agfa, Brother, </w:t>
      </w:r>
      <w:proofErr w:type="spellStart"/>
      <w:r w:rsidRPr="001F0D63">
        <w:rPr>
          <w:b/>
        </w:rPr>
        <w:t>Colorjet</w:t>
      </w:r>
      <w:proofErr w:type="spellEnd"/>
      <w:r w:rsidRPr="001F0D63">
        <w:rPr>
          <w:b/>
        </w:rPr>
        <w:t> </w:t>
      </w:r>
      <w:proofErr w:type="spellStart"/>
      <w:r w:rsidRPr="001F0D63">
        <w:rPr>
          <w:b/>
        </w:rPr>
        <w:t>India</w:t>
      </w:r>
      <w:proofErr w:type="spellEnd"/>
      <w:r w:rsidRPr="001F0D63">
        <w:rPr>
          <w:b/>
        </w:rPr>
        <w:t xml:space="preserve">, </w:t>
      </w:r>
      <w:proofErr w:type="spellStart"/>
      <w:r w:rsidRPr="001F0D63">
        <w:rPr>
          <w:b/>
        </w:rPr>
        <w:t>HanGlory</w:t>
      </w:r>
      <w:proofErr w:type="spellEnd"/>
      <w:r w:rsidRPr="001F0D63">
        <w:rPr>
          <w:b/>
        </w:rPr>
        <w:t xml:space="preserve">, </w:t>
      </w:r>
      <w:proofErr w:type="spellStart"/>
      <w:r w:rsidRPr="001F0D63">
        <w:rPr>
          <w:b/>
        </w:rPr>
        <w:t>Liyu</w:t>
      </w:r>
      <w:proofErr w:type="spellEnd"/>
      <w:r w:rsidRPr="001F0D63">
        <w:rPr>
          <w:b/>
        </w:rPr>
        <w:t xml:space="preserve"> International, MHM, </w:t>
      </w:r>
      <w:proofErr w:type="spellStart"/>
      <w:r w:rsidRPr="001F0D63">
        <w:rPr>
          <w:b/>
        </w:rPr>
        <w:t>Mimaki</w:t>
      </w:r>
      <w:proofErr w:type="spellEnd"/>
      <w:r w:rsidRPr="001F0D63">
        <w:rPr>
          <w:b/>
        </w:rPr>
        <w:t xml:space="preserve">, Roland, Epson, </w:t>
      </w:r>
      <w:proofErr w:type="spellStart"/>
      <w:r w:rsidRPr="001F0D63">
        <w:rPr>
          <w:b/>
        </w:rPr>
        <w:t>Mutoh</w:t>
      </w:r>
      <w:proofErr w:type="spellEnd"/>
      <w:r w:rsidRPr="001F0D63">
        <w:rPr>
          <w:b/>
        </w:rPr>
        <w:t xml:space="preserve"> </w:t>
      </w:r>
      <w:r w:rsidRPr="001F0D63">
        <w:t>et</w:t>
      </w:r>
      <w:r w:rsidRPr="001F0D63">
        <w:rPr>
          <w:b/>
        </w:rPr>
        <w:t xml:space="preserve"> </w:t>
      </w:r>
      <w:proofErr w:type="spellStart"/>
      <w:r w:rsidRPr="001F0D63">
        <w:rPr>
          <w:b/>
        </w:rPr>
        <w:t>swissQprint</w:t>
      </w:r>
      <w:proofErr w:type="spellEnd"/>
      <w:r w:rsidRPr="001F0D63">
        <w:rPr>
          <w:b/>
        </w:rPr>
        <w:t>.</w:t>
      </w:r>
    </w:p>
    <w:p w14:paraId="28870E61" w14:textId="1A518FD4" w:rsidR="00480917" w:rsidRPr="001F0D63" w:rsidRDefault="00061D4F" w:rsidP="004D0CA5">
      <w:pPr>
        <w:spacing w:line="360" w:lineRule="auto"/>
        <w:rPr>
          <w:rFonts w:cstheme="minorHAnsi"/>
        </w:rPr>
      </w:pPr>
      <w:r w:rsidRPr="001F0D63">
        <w:t xml:space="preserve">Plusieurs fournisseurs de logiciels chevronnés, comme </w:t>
      </w:r>
      <w:r w:rsidRPr="001F0D63">
        <w:rPr>
          <w:b/>
        </w:rPr>
        <w:t>Caldera, EFI</w:t>
      </w:r>
      <w:r w:rsidRPr="001F0D63">
        <w:t xml:space="preserve">, </w:t>
      </w:r>
      <w:proofErr w:type="spellStart"/>
      <w:r w:rsidRPr="001F0D63">
        <w:rPr>
          <w:b/>
        </w:rPr>
        <w:t>Fiery</w:t>
      </w:r>
      <w:proofErr w:type="spellEnd"/>
      <w:r w:rsidRPr="001F0D63">
        <w:rPr>
          <w:b/>
        </w:rPr>
        <w:t xml:space="preserve"> </w:t>
      </w:r>
      <w:r w:rsidRPr="001F0D63">
        <w:t>et</w:t>
      </w:r>
      <w:r w:rsidRPr="001F0D63">
        <w:rPr>
          <w:b/>
        </w:rPr>
        <w:t xml:space="preserve"> </w:t>
      </w:r>
      <w:proofErr w:type="spellStart"/>
      <w:r w:rsidRPr="001F0D63">
        <w:rPr>
          <w:b/>
        </w:rPr>
        <w:t>Roq</w:t>
      </w:r>
      <w:proofErr w:type="spellEnd"/>
      <w:r w:rsidRPr="001F0D63">
        <w:t xml:space="preserve">, présenteront leurs solutions de flux de travail de bout en bout, d’intégration automatisée des travaux et de gestion des couleurs, ainsi qu’un éventail de services de conseil afin d’accompagner les entreprises dans leur parcours d’automatisation. </w:t>
      </w:r>
    </w:p>
    <w:p w14:paraId="3DF23A1D" w14:textId="656AA60E" w:rsidR="001A204B" w:rsidRPr="001F0D63" w:rsidRDefault="00717CA8" w:rsidP="004D0CA5">
      <w:pPr>
        <w:spacing w:line="360" w:lineRule="auto"/>
        <w:rPr>
          <w:rFonts w:cstheme="minorHAnsi"/>
        </w:rPr>
      </w:pPr>
      <w:r w:rsidRPr="001F0D63">
        <w:rPr>
          <w:b/>
        </w:rPr>
        <w:t xml:space="preserve">3A Composites, Antalis, Epson, HEXIS SAS, </w:t>
      </w:r>
      <w:proofErr w:type="spellStart"/>
      <w:r w:rsidRPr="001F0D63">
        <w:rPr>
          <w:b/>
        </w:rPr>
        <w:t>InkTec</w:t>
      </w:r>
      <w:proofErr w:type="spellEnd"/>
      <w:r w:rsidRPr="001F0D63">
        <w:rPr>
          <w:b/>
        </w:rPr>
        <w:t xml:space="preserve"> Europe </w:t>
      </w:r>
      <w:r w:rsidRPr="001F0D63">
        <w:t xml:space="preserve">et </w:t>
      </w:r>
      <w:r w:rsidRPr="001F0D63">
        <w:rPr>
          <w:b/>
        </w:rPr>
        <w:t>ORAFOL Europe</w:t>
      </w:r>
      <w:r w:rsidRPr="001F0D63">
        <w:t xml:space="preserve"> font partie des entreprises présentant des supports et des consommables. Elles mettront en avant les matériaux alternatifs recyclés/recyclables, durables, ainsi que les encres écoresponsables.</w:t>
      </w:r>
    </w:p>
    <w:p w14:paraId="75070F91" w14:textId="7A477BEB" w:rsidR="00C93A19" w:rsidRPr="001F0D63" w:rsidRDefault="001A204B" w:rsidP="004D0CA5">
      <w:pPr>
        <w:spacing w:line="360" w:lineRule="auto"/>
        <w:rPr>
          <w:rFonts w:cstheme="minorHAnsi"/>
        </w:rPr>
      </w:pPr>
      <w:r w:rsidRPr="001F0D63">
        <w:rPr>
          <w:b/>
        </w:rPr>
        <w:t xml:space="preserve">Michael Ryan, responsable de la FESPA Global </w:t>
      </w:r>
      <w:proofErr w:type="spellStart"/>
      <w:r w:rsidRPr="001F0D63">
        <w:rPr>
          <w:b/>
        </w:rPr>
        <w:t>Print</w:t>
      </w:r>
      <w:proofErr w:type="spellEnd"/>
      <w:r w:rsidRPr="001F0D63">
        <w:rPr>
          <w:b/>
        </w:rPr>
        <w:t> Expo, déclare</w:t>
      </w:r>
      <w:r w:rsidRPr="001F0D63">
        <w:t xml:space="preserve"> : « La diversité des produits exposés est l’un des plus grands atouts des salons FESPA. En mettant l’accent sur les solutions destinées aux entreprises d’impression spécialisée, y compris les producteurs d’arts graphiques, les imprimeurs textiles et industriels et les experts en communication visuelle, nous offrons aux visiteurs la possibilité de trouver tout ce dont ils ont besoin en un seul et même lieu. L’inclusion de la signalétique, des solutions de personnalisation et des technologies destinées à la production de </w:t>
      </w:r>
      <w:r w:rsidRPr="001F0D63">
        <w:lastRenderedPageBreak/>
        <w:t>vêtements de sport, leur permettra d’explorer les nombreuses perspectives créatives et commerciales en rapport direct avec leur activité. »</w:t>
      </w:r>
    </w:p>
    <w:p w14:paraId="492C999E" w14:textId="53628A43" w:rsidR="00E3066E" w:rsidRPr="001F0D63" w:rsidRDefault="00E704FC" w:rsidP="004D0CA5">
      <w:pPr>
        <w:spacing w:line="360" w:lineRule="auto"/>
        <w:rPr>
          <w:rFonts w:cstheme="minorHAnsi"/>
        </w:rPr>
      </w:pPr>
      <w:r w:rsidRPr="001F0D63">
        <w:t xml:space="preserve">L’engagement des exposants de la </w:t>
      </w:r>
      <w:r w:rsidRPr="001F0D63">
        <w:rPr>
          <w:b/>
        </w:rPr>
        <w:t>European Sign Expo 2024</w:t>
      </w:r>
      <w:r w:rsidRPr="001F0D63">
        <w:t xml:space="preserve"> dépasse déjà celui de 2023. Les visiteurs y trouveront un éventail de solutions de fabrication d’enseignes et de communication visuelle proposées par plus de 85 fournisseurs confirmés, parmi lesquels </w:t>
      </w:r>
      <w:proofErr w:type="spellStart"/>
      <w:r w:rsidRPr="001F0D63">
        <w:rPr>
          <w:b/>
        </w:rPr>
        <w:t>Cosign</w:t>
      </w:r>
      <w:proofErr w:type="spellEnd"/>
      <w:r w:rsidRPr="001F0D63">
        <w:rPr>
          <w:b/>
        </w:rPr>
        <w:t xml:space="preserve">, Domino Sign, EFKA, </w:t>
      </w:r>
      <w:proofErr w:type="spellStart"/>
      <w:r w:rsidRPr="001F0D63">
        <w:rPr>
          <w:b/>
        </w:rPr>
        <w:t>Harmuth</w:t>
      </w:r>
      <w:proofErr w:type="spellEnd"/>
      <w:r w:rsidRPr="001F0D63">
        <w:rPr>
          <w:b/>
        </w:rPr>
        <w:t> CNC-</w:t>
      </w:r>
      <w:proofErr w:type="spellStart"/>
      <w:r w:rsidRPr="001F0D63">
        <w:rPr>
          <w:b/>
        </w:rPr>
        <w:t>Frästechnik</w:t>
      </w:r>
      <w:proofErr w:type="spellEnd"/>
      <w:r w:rsidRPr="001F0D63">
        <w:rPr>
          <w:b/>
        </w:rPr>
        <w:t xml:space="preserve">, Jinan AOL CNC Equipment, </w:t>
      </w:r>
      <w:proofErr w:type="spellStart"/>
      <w:r w:rsidRPr="001F0D63">
        <w:rPr>
          <w:b/>
        </w:rPr>
        <w:t>Lintel</w:t>
      </w:r>
      <w:proofErr w:type="spellEnd"/>
      <w:r w:rsidRPr="001F0D63">
        <w:rPr>
          <w:b/>
        </w:rPr>
        <w:t xml:space="preserve"> Display, </w:t>
      </w:r>
      <w:proofErr w:type="spellStart"/>
      <w:r w:rsidRPr="001F0D63">
        <w:rPr>
          <w:b/>
        </w:rPr>
        <w:t>Navori</w:t>
      </w:r>
      <w:proofErr w:type="spellEnd"/>
      <w:r w:rsidRPr="001F0D63">
        <w:rPr>
          <w:b/>
        </w:rPr>
        <w:t> </w:t>
      </w:r>
      <w:proofErr w:type="spellStart"/>
      <w:r w:rsidRPr="001F0D63">
        <w:rPr>
          <w:b/>
        </w:rPr>
        <w:t>Labs</w:t>
      </w:r>
      <w:proofErr w:type="spellEnd"/>
      <w:r w:rsidRPr="001F0D63">
        <w:rPr>
          <w:b/>
        </w:rPr>
        <w:t xml:space="preserve"> </w:t>
      </w:r>
      <w:r w:rsidRPr="001F0D63">
        <w:t>et</w:t>
      </w:r>
      <w:r w:rsidRPr="001F0D63">
        <w:rPr>
          <w:b/>
        </w:rPr>
        <w:t xml:space="preserve"> NSELED. </w:t>
      </w:r>
      <w:r w:rsidRPr="001F0D63">
        <w:t xml:space="preserve">Ils découvriront les produits en matière de lettrage </w:t>
      </w:r>
      <w:proofErr w:type="spellStart"/>
      <w:r w:rsidRPr="001F0D63">
        <w:t>channel</w:t>
      </w:r>
      <w:proofErr w:type="spellEnd"/>
      <w:r w:rsidRPr="001F0D63">
        <w:t>, de signalétique dimensionnelle et numérique, de gravure traditionnelle ou à l’eau-forte, d’enseignes lumineuses, de supports et systèmes extérieurs, de signalétique LED, de découpe au laser et d’outils de signalétique.</w:t>
      </w:r>
    </w:p>
    <w:p w14:paraId="06F32C4D" w14:textId="6F6A1528" w:rsidR="009E49AC" w:rsidRPr="001F0D63" w:rsidRDefault="003D3479" w:rsidP="009E49AC">
      <w:pPr>
        <w:spacing w:line="360" w:lineRule="auto"/>
        <w:rPr>
          <w:rFonts w:cstheme="minorHAnsi"/>
        </w:rPr>
      </w:pPr>
      <w:r w:rsidRPr="001F0D63">
        <w:t xml:space="preserve">Parmi les fournisseurs internationaux présents sur le salon </w:t>
      </w:r>
      <w:r w:rsidRPr="001F0D63">
        <w:rPr>
          <w:b/>
        </w:rPr>
        <w:t>Personalisation </w:t>
      </w:r>
      <w:proofErr w:type="spellStart"/>
      <w:r w:rsidRPr="001F0D63">
        <w:rPr>
          <w:b/>
        </w:rPr>
        <w:t>Experience</w:t>
      </w:r>
      <w:proofErr w:type="spellEnd"/>
      <w:r w:rsidRPr="001F0D63">
        <w:t xml:space="preserve">, citons </w:t>
      </w:r>
      <w:proofErr w:type="spellStart"/>
      <w:r w:rsidRPr="001F0D63">
        <w:rPr>
          <w:b/>
        </w:rPr>
        <w:t>Antigro</w:t>
      </w:r>
      <w:proofErr w:type="spellEnd"/>
      <w:r w:rsidRPr="001F0D63">
        <w:rPr>
          <w:b/>
        </w:rPr>
        <w:t>, Kit Builder</w:t>
      </w:r>
      <w:r w:rsidRPr="001F0D63">
        <w:t xml:space="preserve">, </w:t>
      </w:r>
      <w:proofErr w:type="spellStart"/>
      <w:r w:rsidRPr="001F0D63">
        <w:rPr>
          <w:b/>
        </w:rPr>
        <w:t>Mediaclip</w:t>
      </w:r>
      <w:proofErr w:type="spellEnd"/>
      <w:r w:rsidRPr="001F0D63">
        <w:t xml:space="preserve"> et </w:t>
      </w:r>
      <w:proofErr w:type="spellStart"/>
      <w:r w:rsidRPr="001F0D63">
        <w:rPr>
          <w:b/>
        </w:rPr>
        <w:t>XMPie</w:t>
      </w:r>
      <w:proofErr w:type="spellEnd"/>
      <w:r w:rsidRPr="001F0D63">
        <w:rPr>
          <w:b/>
        </w:rPr>
        <w:t>,</w:t>
      </w:r>
      <w:r w:rsidRPr="001F0D63">
        <w:t xml:space="preserve"> qui présenteront leurs logiciels de conception de personnalisation et de solutions marketing intégrant des données variables. </w:t>
      </w:r>
      <w:proofErr w:type="spellStart"/>
      <w:r w:rsidRPr="001F0D63">
        <w:rPr>
          <w:b/>
        </w:rPr>
        <w:t>Tajima</w:t>
      </w:r>
      <w:proofErr w:type="spellEnd"/>
      <w:r w:rsidRPr="001F0D63">
        <w:rPr>
          <w:b/>
        </w:rPr>
        <w:t> Europe,</w:t>
      </w:r>
      <w:r w:rsidRPr="001F0D63">
        <w:t xml:space="preserve"> </w:t>
      </w:r>
      <w:proofErr w:type="spellStart"/>
      <w:r w:rsidRPr="001F0D63">
        <w:rPr>
          <w:b/>
        </w:rPr>
        <w:t>PunchCloud</w:t>
      </w:r>
      <w:proofErr w:type="spellEnd"/>
      <w:r w:rsidRPr="001F0D63">
        <w:rPr>
          <w:b/>
        </w:rPr>
        <w:t xml:space="preserve"> OU </w:t>
      </w:r>
      <w:r w:rsidRPr="001F0D63">
        <w:t xml:space="preserve">et </w:t>
      </w:r>
      <w:r w:rsidRPr="001F0D63">
        <w:rPr>
          <w:b/>
        </w:rPr>
        <w:t>ZSK </w:t>
      </w:r>
      <w:proofErr w:type="spellStart"/>
      <w:r w:rsidRPr="001F0D63">
        <w:rPr>
          <w:b/>
        </w:rPr>
        <w:t>Stickmaschinen</w:t>
      </w:r>
      <w:proofErr w:type="spellEnd"/>
      <w:r w:rsidRPr="001F0D63">
        <w:rPr>
          <w:b/>
        </w:rPr>
        <w:t xml:space="preserve"> </w:t>
      </w:r>
      <w:r w:rsidRPr="001F0D63">
        <w:t>mettront en avant leurs tout derniers matériels et services de création en matière de broderie.</w:t>
      </w:r>
    </w:p>
    <w:p w14:paraId="51999143" w14:textId="23705F25" w:rsidR="00B5333F" w:rsidRPr="001F0D63" w:rsidRDefault="00935C1F" w:rsidP="004D0CA5">
      <w:pPr>
        <w:pStyle w:val="NormalWeb"/>
        <w:shd w:val="clear" w:color="auto" w:fill="FFFFFF"/>
        <w:spacing w:before="0" w:beforeAutospacing="0" w:after="160" w:afterAutospacing="0" w:line="360" w:lineRule="auto"/>
        <w:rPr>
          <w:rFonts w:asciiTheme="minorHAnsi" w:hAnsiTheme="minorHAnsi" w:cstheme="minorHAnsi"/>
          <w:sz w:val="22"/>
          <w:szCs w:val="22"/>
        </w:rPr>
      </w:pPr>
      <w:r w:rsidRPr="001F0D63">
        <w:rPr>
          <w:rFonts w:asciiTheme="minorHAnsi" w:hAnsiTheme="minorHAnsi"/>
          <w:sz w:val="22"/>
        </w:rPr>
        <w:t xml:space="preserve">Lors de la séance inaugurale du </w:t>
      </w:r>
      <w:r w:rsidRPr="001F0D63">
        <w:rPr>
          <w:rFonts w:asciiTheme="minorHAnsi" w:hAnsiTheme="minorHAnsi"/>
          <w:b/>
          <w:sz w:val="22"/>
        </w:rPr>
        <w:t xml:space="preserve">Sportswear Pro, </w:t>
      </w:r>
      <w:r w:rsidRPr="001F0D63">
        <w:rPr>
          <w:rFonts w:asciiTheme="minorHAnsi" w:hAnsiTheme="minorHAnsi"/>
          <w:sz w:val="22"/>
        </w:rPr>
        <w:t xml:space="preserve">des solutions d’impression textile, d’impression directe sur film, d’impression par sublimation et transfert thermique, de broderie et de découpe au laser seront proposées par des entreprises telles que </w:t>
      </w:r>
      <w:r w:rsidRPr="001F0D63">
        <w:rPr>
          <w:rFonts w:asciiTheme="minorHAnsi" w:hAnsiTheme="minorHAnsi"/>
          <w:b/>
          <w:sz w:val="22"/>
        </w:rPr>
        <w:t xml:space="preserve">Ara NV, GD </w:t>
      </w:r>
      <w:proofErr w:type="spellStart"/>
      <w:r w:rsidRPr="001F0D63">
        <w:rPr>
          <w:rFonts w:asciiTheme="minorHAnsi" w:hAnsiTheme="minorHAnsi"/>
          <w:b/>
          <w:sz w:val="22"/>
        </w:rPr>
        <w:t>Han’s</w:t>
      </w:r>
      <w:proofErr w:type="spellEnd"/>
      <w:r w:rsidRPr="001F0D63">
        <w:rPr>
          <w:rFonts w:asciiTheme="minorHAnsi" w:hAnsiTheme="minorHAnsi"/>
          <w:b/>
          <w:sz w:val="22"/>
        </w:rPr>
        <w:t xml:space="preserve"> </w:t>
      </w:r>
      <w:proofErr w:type="spellStart"/>
      <w:r w:rsidRPr="001F0D63">
        <w:rPr>
          <w:rFonts w:asciiTheme="minorHAnsi" w:hAnsiTheme="minorHAnsi"/>
          <w:b/>
          <w:sz w:val="22"/>
        </w:rPr>
        <w:t>Yueming</w:t>
      </w:r>
      <w:proofErr w:type="spellEnd"/>
      <w:r w:rsidRPr="001F0D63">
        <w:rPr>
          <w:rFonts w:asciiTheme="minorHAnsi" w:hAnsiTheme="minorHAnsi"/>
          <w:b/>
          <w:sz w:val="22"/>
        </w:rPr>
        <w:t xml:space="preserve"> Laser Technologies Co, MTC Textile Co,</w:t>
      </w:r>
      <w:r w:rsidRPr="001F0D63">
        <w:rPr>
          <w:rFonts w:asciiTheme="minorHAnsi" w:hAnsiTheme="minorHAnsi"/>
          <w:sz w:val="22"/>
        </w:rPr>
        <w:t xml:space="preserve"> ou encore </w:t>
      </w:r>
      <w:proofErr w:type="spellStart"/>
      <w:r w:rsidRPr="001F0D63">
        <w:rPr>
          <w:rFonts w:asciiTheme="minorHAnsi" w:hAnsiTheme="minorHAnsi"/>
          <w:b/>
          <w:sz w:val="22"/>
        </w:rPr>
        <w:t>Ricoma</w:t>
      </w:r>
      <w:proofErr w:type="spellEnd"/>
      <w:r w:rsidRPr="001F0D63">
        <w:rPr>
          <w:rFonts w:asciiTheme="minorHAnsi" w:hAnsiTheme="minorHAnsi"/>
          <w:sz w:val="22"/>
        </w:rPr>
        <w:t>. Celles-ci se joignent aux nombreux fournisseurs de production textile et de vêtements présents à la FESPA Global </w:t>
      </w:r>
      <w:proofErr w:type="spellStart"/>
      <w:r w:rsidRPr="001F0D63">
        <w:rPr>
          <w:rFonts w:asciiTheme="minorHAnsi" w:hAnsiTheme="minorHAnsi"/>
          <w:sz w:val="22"/>
        </w:rPr>
        <w:t>Print</w:t>
      </w:r>
      <w:proofErr w:type="spellEnd"/>
      <w:r w:rsidRPr="001F0D63">
        <w:rPr>
          <w:rFonts w:asciiTheme="minorHAnsi" w:hAnsiTheme="minorHAnsi"/>
          <w:sz w:val="22"/>
        </w:rPr>
        <w:t xml:space="preserve"> Expo 2024.</w:t>
      </w:r>
    </w:p>
    <w:p w14:paraId="3E8E3E3A" w14:textId="086E923F" w:rsidR="004D0CA5" w:rsidRPr="001F0D63" w:rsidRDefault="004D0CA5" w:rsidP="004D0CA5">
      <w:pPr>
        <w:pStyle w:val="NormalWeb"/>
        <w:shd w:val="clear" w:color="auto" w:fill="FFFFFF"/>
        <w:spacing w:before="0" w:beforeAutospacing="0" w:after="160" w:afterAutospacing="0" w:line="360" w:lineRule="auto"/>
        <w:rPr>
          <w:rFonts w:asciiTheme="minorHAnsi" w:hAnsiTheme="minorHAnsi" w:cstheme="minorHAnsi"/>
          <w:color w:val="4472C4" w:themeColor="accent1"/>
          <w:sz w:val="22"/>
          <w:szCs w:val="22"/>
        </w:rPr>
      </w:pPr>
      <w:r w:rsidRPr="001F0D63">
        <w:rPr>
          <w:rFonts w:asciiTheme="minorHAnsi" w:hAnsiTheme="minorHAnsi"/>
          <w:sz w:val="22"/>
        </w:rPr>
        <w:t xml:space="preserve">Les inscriptions aux salons FESPA Global </w:t>
      </w:r>
      <w:proofErr w:type="spellStart"/>
      <w:r w:rsidRPr="001F0D63">
        <w:rPr>
          <w:rFonts w:asciiTheme="minorHAnsi" w:hAnsiTheme="minorHAnsi"/>
          <w:sz w:val="22"/>
        </w:rPr>
        <w:t>Print</w:t>
      </w:r>
      <w:proofErr w:type="spellEnd"/>
      <w:r w:rsidRPr="001F0D63">
        <w:rPr>
          <w:rFonts w:asciiTheme="minorHAnsi" w:hAnsiTheme="minorHAnsi"/>
          <w:sz w:val="22"/>
        </w:rPr>
        <w:t> Expo, European Sign Expo, Personalisation </w:t>
      </w:r>
      <w:proofErr w:type="spellStart"/>
      <w:r w:rsidRPr="001F0D63">
        <w:rPr>
          <w:rFonts w:asciiTheme="minorHAnsi" w:hAnsiTheme="minorHAnsi"/>
          <w:sz w:val="22"/>
        </w:rPr>
        <w:t>Experience</w:t>
      </w:r>
      <w:proofErr w:type="spellEnd"/>
      <w:r w:rsidRPr="001F0D63">
        <w:rPr>
          <w:rFonts w:asciiTheme="minorHAnsi" w:hAnsiTheme="minorHAnsi"/>
          <w:sz w:val="22"/>
        </w:rPr>
        <w:t xml:space="preserve"> et Sportswear Pro sont désormais ouvertes. L’accès aux quatre espaces d’exposition est gratuit pour les membres d’une association FESPA nationale ou de FESPA Direct. Les non-membres pourront économiser 55 € sur leur billet d’entrée en se préinscrivant à l’aide du code FESM424 avant le 19 janvier 2024. </w:t>
      </w:r>
    </w:p>
    <w:p w14:paraId="5851092C" w14:textId="0841736A" w:rsidR="0056164C" w:rsidRPr="001F0D63" w:rsidRDefault="004D0CA5" w:rsidP="004D0CA5">
      <w:pPr>
        <w:pStyle w:val="NormalWeb"/>
        <w:shd w:val="clear" w:color="auto" w:fill="FFFFFF"/>
        <w:spacing w:before="0" w:beforeAutospacing="0" w:after="160" w:afterAutospacing="0" w:line="360" w:lineRule="auto"/>
        <w:rPr>
          <w:rFonts w:asciiTheme="minorHAnsi" w:hAnsiTheme="minorHAnsi" w:cstheme="minorHAnsi"/>
          <w:sz w:val="22"/>
          <w:szCs w:val="22"/>
        </w:rPr>
      </w:pPr>
      <w:r w:rsidRPr="001F0D63">
        <w:rPr>
          <w:rFonts w:asciiTheme="minorHAnsi" w:hAnsiTheme="minorHAnsi"/>
          <w:sz w:val="22"/>
        </w:rPr>
        <w:t xml:space="preserve">Pour en savoir plus sur les tarifs et les réductions, rendez-vous sur : </w:t>
      </w:r>
      <w:hyperlink r:id="rId10" w:history="1">
        <w:r w:rsidRPr="001F0D63">
          <w:rPr>
            <w:rStyle w:val="Hyperlink"/>
            <w:rFonts w:asciiTheme="minorHAnsi" w:hAnsiTheme="minorHAnsi"/>
            <w:sz w:val="22"/>
          </w:rPr>
          <w:t>https://www.fespaglobalprintexpo.com/2024-registration</w:t>
        </w:r>
      </w:hyperlink>
    </w:p>
    <w:p w14:paraId="6CACA730" w14:textId="64796D5C" w:rsidR="004D0CA5" w:rsidRPr="001F0D63" w:rsidRDefault="004D0CA5" w:rsidP="004D0CA5">
      <w:pPr>
        <w:pStyle w:val="NormalWeb"/>
        <w:shd w:val="clear" w:color="auto" w:fill="FFFFFF"/>
        <w:spacing w:before="0" w:beforeAutospacing="0" w:after="160" w:afterAutospacing="0" w:line="360" w:lineRule="auto"/>
        <w:rPr>
          <w:rFonts w:asciiTheme="minorHAnsi" w:hAnsiTheme="minorHAnsi" w:cstheme="minorHAnsi"/>
          <w:color w:val="0C2631"/>
          <w:sz w:val="22"/>
          <w:szCs w:val="22"/>
        </w:rPr>
      </w:pPr>
      <w:r w:rsidRPr="001F0D63">
        <w:rPr>
          <w:rFonts w:asciiTheme="minorHAnsi" w:hAnsiTheme="minorHAnsi"/>
          <w:sz w:val="22"/>
        </w:rPr>
        <w:t xml:space="preserve">Pour en savoir plus sur la FESPA Global </w:t>
      </w:r>
      <w:proofErr w:type="spellStart"/>
      <w:r w:rsidRPr="001F0D63">
        <w:rPr>
          <w:rFonts w:asciiTheme="minorHAnsi" w:hAnsiTheme="minorHAnsi"/>
          <w:sz w:val="22"/>
        </w:rPr>
        <w:t>Print</w:t>
      </w:r>
      <w:proofErr w:type="spellEnd"/>
      <w:r w:rsidRPr="001F0D63">
        <w:rPr>
          <w:rFonts w:asciiTheme="minorHAnsi" w:hAnsiTheme="minorHAnsi"/>
          <w:sz w:val="22"/>
        </w:rPr>
        <w:t xml:space="preserve"> Expo 2024 et pour vous inscrire, rendez-vous sur</w:t>
      </w:r>
      <w:r w:rsidRPr="001F0D63">
        <w:rPr>
          <w:rFonts w:asciiTheme="minorHAnsi" w:hAnsiTheme="minorHAnsi"/>
          <w:color w:val="0C2631"/>
          <w:sz w:val="22"/>
        </w:rPr>
        <w:t xml:space="preserve"> : </w:t>
      </w:r>
      <w:hyperlink r:id="rId11" w:history="1">
        <w:r w:rsidRPr="001F0D63">
          <w:rPr>
            <w:rStyle w:val="Hyperlink"/>
            <w:rFonts w:asciiTheme="minorHAnsi" w:hAnsiTheme="minorHAnsi"/>
            <w:sz w:val="22"/>
          </w:rPr>
          <w:t>https://www.fespaglobalprintexpo.com/</w:t>
        </w:r>
      </w:hyperlink>
      <w:r w:rsidRPr="001F0D63">
        <w:rPr>
          <w:rFonts w:asciiTheme="minorHAnsi" w:hAnsiTheme="minorHAnsi"/>
          <w:color w:val="0C2631"/>
          <w:sz w:val="22"/>
        </w:rPr>
        <w:t xml:space="preserve">. </w:t>
      </w:r>
    </w:p>
    <w:p w14:paraId="3696DC44" w14:textId="02616EFB" w:rsidR="004D0CA5" w:rsidRPr="001F0D63" w:rsidRDefault="004D0CA5" w:rsidP="004D0CA5">
      <w:pPr>
        <w:pStyle w:val="NormalWeb"/>
        <w:shd w:val="clear" w:color="auto" w:fill="FFFFFF"/>
        <w:spacing w:before="0" w:beforeAutospacing="0" w:after="160" w:afterAutospacing="0" w:line="360" w:lineRule="auto"/>
        <w:rPr>
          <w:rFonts w:asciiTheme="minorHAnsi" w:hAnsiTheme="minorHAnsi" w:cstheme="minorHAnsi"/>
          <w:color w:val="0C2631"/>
          <w:sz w:val="22"/>
          <w:szCs w:val="22"/>
        </w:rPr>
      </w:pPr>
      <w:r w:rsidRPr="001F0D63">
        <w:rPr>
          <w:rFonts w:asciiTheme="minorHAnsi" w:hAnsiTheme="minorHAnsi"/>
          <w:color w:val="0C2631"/>
          <w:sz w:val="22"/>
        </w:rPr>
        <w:t xml:space="preserve">Pour en savoir plus sur l’European Sign Expo 2024 et pour vous inscrire, rendez-vous sur : </w:t>
      </w:r>
      <w:hyperlink r:id="rId12" w:history="1">
        <w:r w:rsidRPr="001F0D63">
          <w:rPr>
            <w:rStyle w:val="Hyperlink"/>
            <w:rFonts w:asciiTheme="minorHAnsi" w:hAnsiTheme="minorHAnsi"/>
            <w:color w:val="4472C4" w:themeColor="accent1"/>
            <w:sz w:val="22"/>
          </w:rPr>
          <w:t>https://ese.fespa.com/welcome</w:t>
        </w:r>
      </w:hyperlink>
      <w:r w:rsidRPr="001F0D63">
        <w:rPr>
          <w:rFonts w:asciiTheme="minorHAnsi" w:hAnsiTheme="minorHAnsi"/>
          <w:color w:val="0C2631"/>
          <w:sz w:val="22"/>
        </w:rPr>
        <w:t xml:space="preserve">. </w:t>
      </w:r>
    </w:p>
    <w:p w14:paraId="7941EB70" w14:textId="54DA2AC8" w:rsidR="007C60A5" w:rsidRPr="001F0D63" w:rsidRDefault="007C60A5" w:rsidP="004D0CA5">
      <w:pPr>
        <w:pStyle w:val="NormalWeb"/>
        <w:shd w:val="clear" w:color="auto" w:fill="FFFFFF"/>
        <w:spacing w:before="0" w:beforeAutospacing="0" w:after="160" w:afterAutospacing="0" w:line="360" w:lineRule="auto"/>
        <w:rPr>
          <w:rFonts w:asciiTheme="minorHAnsi" w:hAnsiTheme="minorHAnsi" w:cstheme="minorHAnsi"/>
          <w:color w:val="0C2631"/>
          <w:sz w:val="22"/>
          <w:szCs w:val="22"/>
        </w:rPr>
      </w:pPr>
      <w:r w:rsidRPr="001F0D63">
        <w:rPr>
          <w:rFonts w:asciiTheme="minorHAnsi" w:hAnsiTheme="minorHAnsi"/>
          <w:color w:val="0C2631"/>
          <w:sz w:val="22"/>
        </w:rPr>
        <w:lastRenderedPageBreak/>
        <w:t>Pour en savoir plus sur la Personalisation </w:t>
      </w:r>
      <w:proofErr w:type="spellStart"/>
      <w:r w:rsidRPr="001F0D63">
        <w:rPr>
          <w:rFonts w:asciiTheme="minorHAnsi" w:hAnsiTheme="minorHAnsi"/>
          <w:color w:val="0C2631"/>
          <w:sz w:val="22"/>
        </w:rPr>
        <w:t>Experience</w:t>
      </w:r>
      <w:proofErr w:type="spellEnd"/>
      <w:r w:rsidRPr="001F0D63">
        <w:rPr>
          <w:rFonts w:asciiTheme="minorHAnsi" w:hAnsiTheme="minorHAnsi"/>
          <w:color w:val="0C2631"/>
          <w:sz w:val="22"/>
        </w:rPr>
        <w:t xml:space="preserve"> et pour vous inscrire, rendez-vous sur : </w:t>
      </w:r>
      <w:hyperlink r:id="rId13" w:history="1">
        <w:r w:rsidRPr="001F0D63">
          <w:rPr>
            <w:rStyle w:val="Hyperlink"/>
            <w:rFonts w:asciiTheme="minorHAnsi" w:hAnsiTheme="minorHAnsi"/>
            <w:sz w:val="22"/>
          </w:rPr>
          <w:t>https://www.personalisationexperience.com/</w:t>
        </w:r>
      </w:hyperlink>
      <w:r w:rsidRPr="001F0D63">
        <w:rPr>
          <w:rFonts w:asciiTheme="minorHAnsi" w:hAnsiTheme="minorHAnsi"/>
          <w:color w:val="0C2631"/>
          <w:sz w:val="22"/>
        </w:rPr>
        <w:t xml:space="preserve"> </w:t>
      </w:r>
    </w:p>
    <w:p w14:paraId="67A6C27C" w14:textId="683951E1" w:rsidR="003E226E" w:rsidRPr="001F0D63" w:rsidRDefault="007C60A5" w:rsidP="00C134EF">
      <w:pPr>
        <w:pStyle w:val="NormalWeb"/>
        <w:shd w:val="clear" w:color="auto" w:fill="FFFFFF"/>
        <w:spacing w:before="0" w:beforeAutospacing="0" w:after="160" w:afterAutospacing="0" w:line="360" w:lineRule="auto"/>
        <w:rPr>
          <w:rFonts w:cstheme="minorHAnsi"/>
        </w:rPr>
      </w:pPr>
      <w:r w:rsidRPr="001F0D63">
        <w:rPr>
          <w:rFonts w:asciiTheme="minorHAnsi" w:hAnsiTheme="minorHAnsi"/>
          <w:color w:val="0C2631"/>
          <w:sz w:val="22"/>
        </w:rPr>
        <w:t xml:space="preserve">Pour en savoir plus le salon Sportswear Pro 2024 et pour vous inscrire, rendez-vous sur : </w:t>
      </w:r>
      <w:hyperlink r:id="rId14" w:history="1">
        <w:r w:rsidRPr="001F0D63">
          <w:rPr>
            <w:rStyle w:val="Hyperlink"/>
            <w:rFonts w:asciiTheme="minorHAnsi" w:hAnsiTheme="minorHAnsi"/>
            <w:sz w:val="22"/>
          </w:rPr>
          <w:t>https://www.sportswearpro.com/</w:t>
        </w:r>
      </w:hyperlink>
      <w:r w:rsidRPr="001F0D63">
        <w:rPr>
          <w:rFonts w:asciiTheme="minorHAnsi" w:hAnsiTheme="minorHAnsi"/>
          <w:color w:val="0C2631"/>
          <w:sz w:val="22"/>
        </w:rPr>
        <w:t xml:space="preserve"> </w:t>
      </w:r>
    </w:p>
    <w:p w14:paraId="304FBC71" w14:textId="77777777" w:rsidR="002B6BA9" w:rsidRDefault="002B6BA9" w:rsidP="002B6BA9">
      <w:pPr>
        <w:spacing w:line="360" w:lineRule="auto"/>
        <w:jc w:val="center"/>
        <w:rPr>
          <w:b/>
        </w:rPr>
      </w:pPr>
      <w:r w:rsidRPr="00145987">
        <w:rPr>
          <w:b/>
        </w:rPr>
        <w:t>FIN</w:t>
      </w:r>
    </w:p>
    <w:p w14:paraId="7DFD0FCB" w14:textId="77777777" w:rsidR="002B6BA9" w:rsidRPr="00BD2F43" w:rsidRDefault="002B6BA9" w:rsidP="002B6BA9">
      <w:pPr>
        <w:spacing w:after="0"/>
      </w:pPr>
      <w:r w:rsidRPr="7B9FA9FC">
        <w:rPr>
          <w:rFonts w:ascii="Calibri" w:eastAsia="Calibri" w:hAnsi="Calibri" w:cs="Calibri"/>
          <w:b/>
          <w:bCs/>
          <w:sz w:val="20"/>
          <w:szCs w:val="20"/>
          <w:lang w:val="fr"/>
        </w:rPr>
        <w:t>À propos de la FESPA </w:t>
      </w:r>
      <w:r w:rsidRPr="7B9FA9FC">
        <w:rPr>
          <w:rFonts w:ascii="Calibri" w:eastAsia="Calibri" w:hAnsi="Calibri" w:cs="Calibri"/>
          <w:sz w:val="20"/>
          <w:szCs w:val="20"/>
          <w:lang w:val="fr"/>
        </w:rPr>
        <w:t xml:space="preserve">  </w:t>
      </w:r>
    </w:p>
    <w:p w14:paraId="595E2779" w14:textId="6AA9A4E4" w:rsidR="002B6BA9" w:rsidRDefault="002B6BA9" w:rsidP="002B6BA9">
      <w:pPr>
        <w:spacing w:after="0"/>
      </w:pPr>
      <w:r w:rsidRPr="7B9FA9FC">
        <w:rPr>
          <w:rFonts w:ascii="Calibri" w:eastAsia="Calibri" w:hAnsi="Calibri" w:cs="Calibri"/>
          <w:sz w:val="20"/>
          <w:szCs w:val="20"/>
          <w:lang w:val="fr"/>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52ADA08A" w14:textId="77777777" w:rsidR="002B6BA9" w:rsidRPr="00BD2F43" w:rsidRDefault="002B6BA9" w:rsidP="002B6BA9"/>
    <w:p w14:paraId="0C1D3616" w14:textId="77777777" w:rsidR="002B6BA9" w:rsidRPr="00BD2F43" w:rsidRDefault="002B6BA9" w:rsidP="002B6BA9">
      <w:pPr>
        <w:spacing w:after="0"/>
      </w:pPr>
      <w:r w:rsidRPr="7B9FA9FC">
        <w:rPr>
          <w:rFonts w:ascii="Calibri" w:eastAsia="Calibri" w:hAnsi="Calibri" w:cs="Calibri"/>
          <w:b/>
          <w:bCs/>
          <w:sz w:val="20"/>
          <w:szCs w:val="20"/>
          <w:lang w:val="fr"/>
        </w:rPr>
        <w:t xml:space="preserve">FESPA Profit for </w:t>
      </w:r>
      <w:proofErr w:type="spellStart"/>
      <w:r w:rsidRPr="7B9FA9FC">
        <w:rPr>
          <w:rFonts w:ascii="Calibri" w:eastAsia="Calibri" w:hAnsi="Calibri" w:cs="Calibri"/>
          <w:b/>
          <w:bCs/>
          <w:sz w:val="20"/>
          <w:szCs w:val="20"/>
          <w:lang w:val="fr"/>
        </w:rPr>
        <w:t>Purpose</w:t>
      </w:r>
      <w:proofErr w:type="spellEnd"/>
      <w:r w:rsidRPr="7B9FA9FC">
        <w:rPr>
          <w:rFonts w:ascii="Calibri" w:eastAsia="Calibri" w:hAnsi="Calibri" w:cs="Calibri"/>
          <w:b/>
          <w:bCs/>
          <w:sz w:val="20"/>
          <w:szCs w:val="20"/>
          <w:lang w:val="fr"/>
        </w:rPr>
        <w:t> </w:t>
      </w:r>
      <w:r w:rsidRPr="7B9FA9FC">
        <w:rPr>
          <w:rFonts w:ascii="Calibri" w:eastAsia="Calibri" w:hAnsi="Calibri" w:cs="Calibri"/>
          <w:sz w:val="20"/>
          <w:szCs w:val="20"/>
          <w:lang w:val="fr"/>
        </w:rPr>
        <w:t xml:space="preserve">  </w:t>
      </w:r>
    </w:p>
    <w:p w14:paraId="57B09766" w14:textId="77777777" w:rsidR="002B6BA9" w:rsidRPr="00BD2F43" w:rsidRDefault="002B6BA9" w:rsidP="002B6BA9">
      <w:pPr>
        <w:spacing w:after="0"/>
        <w:rPr>
          <w:rFonts w:ascii="Calibri" w:eastAsia="Calibri" w:hAnsi="Calibri" w:cs="Calibri"/>
          <w:sz w:val="20"/>
          <w:szCs w:val="20"/>
          <w:lang w:val="fr"/>
        </w:rPr>
      </w:pPr>
      <w:r w:rsidRPr="7B9FA9FC">
        <w:rPr>
          <w:rFonts w:ascii="Calibri" w:eastAsia="Calibri" w:hAnsi="Calibri" w:cs="Calibri"/>
          <w:sz w:val="20"/>
          <w:szCs w:val="20"/>
          <w:lang w:val="fr"/>
        </w:rPr>
        <w:t xml:space="preserve">Profit for </w:t>
      </w:r>
      <w:proofErr w:type="spellStart"/>
      <w:r w:rsidRPr="7B9FA9FC">
        <w:rPr>
          <w:rFonts w:ascii="Calibri" w:eastAsia="Calibri" w:hAnsi="Calibri" w:cs="Calibri"/>
          <w:sz w:val="20"/>
          <w:szCs w:val="20"/>
          <w:lang w:val="fr"/>
        </w:rPr>
        <w:t>Purpose</w:t>
      </w:r>
      <w:proofErr w:type="spellEnd"/>
      <w:r w:rsidRPr="7B9FA9FC">
        <w:rPr>
          <w:rFonts w:ascii="Calibri" w:eastAsia="Calibri" w:hAnsi="Calibri" w:cs="Calibri"/>
          <w:sz w:val="20"/>
          <w:szCs w:val="20"/>
          <w:lang w:val="fr"/>
        </w:rPr>
        <w:t xml:space="preserve"> est le programme de réinvestissement de la FESPA qui tire parti des bénéfices tirés des événements de la FESPA pour aider la communauté mondiale de l’impression spécialisée à atteindre une croissance durable et rentable grâce à quatre piliers essentiels : l’éducation, l’inspiration, l’expansion et la connexion. Le programme fournit des produits et services de haute qualité aux imprimeurs du monde entier, notamment des études de marché, des formations, des sommets, des congrès, des guides et des articles pédagogiques, en plus de soutenir des projets de base dans les marchés en voie de développement. Pour de plus amples informations, consultez le site </w:t>
      </w:r>
      <w:hyperlink>
        <w:r w:rsidRPr="7B9FA9FC">
          <w:rPr>
            <w:rStyle w:val="Hyperlink"/>
            <w:rFonts w:ascii="Calibri" w:eastAsia="Calibri" w:hAnsi="Calibri" w:cs="Calibri"/>
            <w:sz w:val="20"/>
            <w:szCs w:val="20"/>
            <w:lang w:val="fr"/>
          </w:rPr>
          <w:t>www.fespa.com/profit-for-purpose</w:t>
        </w:r>
      </w:hyperlink>
      <w:r w:rsidRPr="7B9FA9FC">
        <w:rPr>
          <w:rFonts w:ascii="Calibri" w:eastAsia="Calibri" w:hAnsi="Calibri" w:cs="Calibri"/>
          <w:sz w:val="20"/>
          <w:szCs w:val="20"/>
          <w:lang w:val="fr"/>
        </w:rPr>
        <w:t xml:space="preserve">. </w:t>
      </w:r>
      <w:r w:rsidRPr="00580630">
        <w:rPr>
          <w:rFonts w:ascii="Calibri" w:eastAsia="Calibri" w:hAnsi="Calibri" w:cs="Calibri"/>
          <w:sz w:val="20"/>
          <w:szCs w:val="20"/>
        </w:rPr>
        <w:t>  </w:t>
      </w:r>
      <w:r w:rsidRPr="7B9FA9FC">
        <w:rPr>
          <w:rFonts w:ascii="Calibri" w:eastAsia="Calibri" w:hAnsi="Calibri" w:cs="Calibri"/>
          <w:sz w:val="20"/>
          <w:szCs w:val="20"/>
          <w:lang w:val="fr"/>
        </w:rPr>
        <w:t> </w:t>
      </w:r>
    </w:p>
    <w:p w14:paraId="2CAD00BE" w14:textId="77777777" w:rsidR="002B6BA9" w:rsidRPr="0059354A" w:rsidRDefault="002B6BA9" w:rsidP="002B6BA9">
      <w:pPr>
        <w:pStyle w:val="paragraph"/>
        <w:spacing w:before="0" w:beforeAutospacing="0" w:after="0" w:afterAutospacing="0"/>
        <w:textAlignment w:val="baseline"/>
        <w:rPr>
          <w:rFonts w:ascii="Segoe UI" w:hAnsi="Segoe UI" w:cs="Segoe UI"/>
          <w:sz w:val="18"/>
          <w:szCs w:val="18"/>
        </w:rPr>
      </w:pPr>
      <w:r w:rsidRPr="0059354A">
        <w:rPr>
          <w:rStyle w:val="normaltextrun"/>
          <w:rFonts w:ascii="Calibri" w:hAnsi="Calibri"/>
          <w:sz w:val="20"/>
        </w:rPr>
        <w:t> </w:t>
      </w:r>
      <w:r w:rsidRPr="0059354A">
        <w:rPr>
          <w:rStyle w:val="normaltextrun"/>
          <w:rFonts w:ascii="Calibri" w:hAnsi="Calibri"/>
        </w:rPr>
        <w:t> </w:t>
      </w:r>
      <w:r w:rsidRPr="0059354A">
        <w:rPr>
          <w:rStyle w:val="eop"/>
          <w:rFonts w:ascii="Calibri" w:hAnsi="Calibri"/>
        </w:rPr>
        <w:t> </w:t>
      </w:r>
    </w:p>
    <w:p w14:paraId="040246F4" w14:textId="77777777" w:rsidR="002B6BA9" w:rsidRPr="00580630" w:rsidRDefault="002B6BA9" w:rsidP="002B6BA9">
      <w:pPr>
        <w:pStyle w:val="paragraph"/>
        <w:spacing w:before="0" w:beforeAutospacing="0" w:after="0" w:afterAutospacing="0"/>
        <w:jc w:val="both"/>
        <w:textAlignment w:val="baseline"/>
        <w:rPr>
          <w:rStyle w:val="normaltextrun"/>
          <w:rFonts w:ascii="Calibri" w:hAnsi="Calibri" w:cs="Calibri"/>
          <w:sz w:val="20"/>
          <w:szCs w:val="20"/>
        </w:rPr>
      </w:pPr>
      <w:r w:rsidRPr="00580630">
        <w:rPr>
          <w:rStyle w:val="normaltextrun"/>
          <w:rFonts w:ascii="Calibri" w:hAnsi="Calibri"/>
          <w:b/>
          <w:sz w:val="20"/>
        </w:rPr>
        <w:t xml:space="preserve">Prochains salons de la FESPA :  </w:t>
      </w:r>
    </w:p>
    <w:p w14:paraId="634E310D" w14:textId="77777777" w:rsidR="00EA40EC" w:rsidRPr="006262D6" w:rsidRDefault="00EA40EC" w:rsidP="00EA40EC">
      <w:pPr>
        <w:pStyle w:val="paragraph"/>
        <w:numPr>
          <w:ilvl w:val="0"/>
          <w:numId w:val="5"/>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lang w:val="en-US"/>
        </w:rPr>
      </w:pPr>
      <w:r w:rsidRPr="006262D6">
        <w:rPr>
          <w:rStyle w:val="normaltextrun"/>
          <w:rFonts w:ascii="Calibri" w:hAnsi="Calibri"/>
          <w:sz w:val="20"/>
          <w:lang w:val="en-US"/>
        </w:rPr>
        <w:t>FESPA Middle East 2024, 29 – 31 January 2024, The DEC, Dubai, UAE</w:t>
      </w:r>
    </w:p>
    <w:p w14:paraId="49BCAB05" w14:textId="77777777" w:rsidR="00EA40EC" w:rsidRPr="00B13BB9" w:rsidRDefault="00EA40EC" w:rsidP="00EA40EC">
      <w:pPr>
        <w:pStyle w:val="paragraph"/>
        <w:numPr>
          <w:ilvl w:val="0"/>
          <w:numId w:val="5"/>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lang w:val="it-IT"/>
        </w:rPr>
      </w:pPr>
      <w:r w:rsidRPr="006262D6">
        <w:rPr>
          <w:rStyle w:val="normaltextrun"/>
          <w:rFonts w:ascii="Calibri" w:hAnsi="Calibri"/>
          <w:sz w:val="20"/>
          <w:lang w:val="it-IT"/>
        </w:rPr>
        <w:t xml:space="preserve">FESPA </w:t>
      </w:r>
      <w:proofErr w:type="spellStart"/>
      <w:r w:rsidRPr="006262D6">
        <w:rPr>
          <w:rStyle w:val="normaltextrun"/>
          <w:rFonts w:ascii="Calibri" w:hAnsi="Calibri"/>
          <w:sz w:val="20"/>
          <w:lang w:val="it-IT"/>
        </w:rPr>
        <w:t>Brasil</w:t>
      </w:r>
      <w:proofErr w:type="spellEnd"/>
      <w:r w:rsidRPr="006262D6">
        <w:rPr>
          <w:rStyle w:val="normaltextrun"/>
          <w:rFonts w:ascii="Calibri" w:hAnsi="Calibri"/>
          <w:sz w:val="20"/>
          <w:lang w:val="it-IT"/>
        </w:rPr>
        <w:t xml:space="preserve"> 2024, 11 – 14 March 2024, Expo Center Norte, </w:t>
      </w:r>
      <w:proofErr w:type="spellStart"/>
      <w:r w:rsidRPr="006262D6">
        <w:rPr>
          <w:rStyle w:val="normaltextrun"/>
          <w:rFonts w:ascii="Calibri" w:hAnsi="Calibri"/>
          <w:sz w:val="20"/>
          <w:lang w:val="it-IT"/>
        </w:rPr>
        <w:t>São</w:t>
      </w:r>
      <w:proofErr w:type="spellEnd"/>
      <w:r w:rsidRPr="006262D6">
        <w:rPr>
          <w:rStyle w:val="normaltextrun"/>
          <w:rFonts w:ascii="Calibri" w:hAnsi="Calibri"/>
          <w:sz w:val="20"/>
          <w:lang w:val="it-IT"/>
        </w:rPr>
        <w:t xml:space="preserve"> Paulo, Brazil</w:t>
      </w:r>
    </w:p>
    <w:p w14:paraId="65F9BCD9" w14:textId="77777777" w:rsidR="00EA40EC" w:rsidRPr="006262D6" w:rsidRDefault="00EA40EC" w:rsidP="00EA40EC">
      <w:pPr>
        <w:pStyle w:val="paragraph"/>
        <w:numPr>
          <w:ilvl w:val="0"/>
          <w:numId w:val="5"/>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en-US"/>
        </w:rPr>
      </w:pPr>
      <w:r w:rsidRPr="006262D6">
        <w:rPr>
          <w:rStyle w:val="normaltextrun"/>
          <w:rFonts w:ascii="Calibri" w:hAnsi="Calibri"/>
          <w:sz w:val="20"/>
          <w:lang w:val="en-US"/>
        </w:rPr>
        <w:t>FESPA Global Print Expo 2024, 19 – 22 March 2024, RAI, Amsterdam, Netherlands</w:t>
      </w:r>
      <w:r w:rsidRPr="006262D6">
        <w:rPr>
          <w:rStyle w:val="normaltextrun"/>
          <w:rFonts w:ascii="Calibri" w:hAnsi="Calibri"/>
          <w:lang w:val="en-US"/>
        </w:rPr>
        <w:t> </w:t>
      </w:r>
      <w:r w:rsidRPr="006262D6">
        <w:rPr>
          <w:rStyle w:val="eop"/>
          <w:rFonts w:ascii="Calibri" w:hAnsi="Calibri"/>
          <w:lang w:val="en-US"/>
        </w:rPr>
        <w:t> </w:t>
      </w:r>
    </w:p>
    <w:p w14:paraId="38CECF76" w14:textId="77777777" w:rsidR="00EA40EC" w:rsidRPr="006262D6" w:rsidRDefault="00EA40EC" w:rsidP="00EA40EC">
      <w:pPr>
        <w:pStyle w:val="paragraph"/>
        <w:numPr>
          <w:ilvl w:val="0"/>
          <w:numId w:val="6"/>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en-US"/>
        </w:rPr>
      </w:pPr>
      <w:r w:rsidRPr="006262D6">
        <w:rPr>
          <w:rStyle w:val="normaltextrun"/>
          <w:rFonts w:ascii="Calibri" w:hAnsi="Calibri"/>
          <w:sz w:val="20"/>
          <w:lang w:val="en-US"/>
        </w:rPr>
        <w:t>European Sign Expo 2024, 19 – 22 March 2024, RAI, Amsterdam, Netherlands</w:t>
      </w:r>
      <w:r w:rsidRPr="006262D6">
        <w:rPr>
          <w:rStyle w:val="normaltextrun"/>
          <w:rFonts w:ascii="Calibri" w:hAnsi="Calibri"/>
          <w:lang w:val="en-US"/>
        </w:rPr>
        <w:t> </w:t>
      </w:r>
      <w:r w:rsidRPr="006262D6">
        <w:rPr>
          <w:rStyle w:val="eop"/>
          <w:rFonts w:ascii="Calibri" w:hAnsi="Calibri"/>
          <w:lang w:val="en-US"/>
        </w:rPr>
        <w:t> </w:t>
      </w:r>
    </w:p>
    <w:p w14:paraId="70F9BAA8" w14:textId="77777777" w:rsidR="00EA40EC" w:rsidRPr="00B13BB9" w:rsidRDefault="00EA40EC" w:rsidP="00EA40EC">
      <w:pPr>
        <w:pStyle w:val="paragraph"/>
        <w:numPr>
          <w:ilvl w:val="0"/>
          <w:numId w:val="6"/>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en-GB"/>
        </w:rPr>
      </w:pPr>
      <w:r w:rsidRPr="00B13BB9">
        <w:rPr>
          <w:rStyle w:val="normaltextrun"/>
          <w:rFonts w:ascii="Calibri" w:hAnsi="Calibri"/>
          <w:color w:val="000000"/>
          <w:sz w:val="20"/>
          <w:lang w:val="en-GB"/>
        </w:rPr>
        <w:t xml:space="preserve">Personalisation Experience 2024, </w:t>
      </w:r>
      <w:r w:rsidRPr="00B13BB9">
        <w:rPr>
          <w:rStyle w:val="normaltextrun"/>
          <w:rFonts w:ascii="Calibri" w:hAnsi="Calibri"/>
          <w:sz w:val="20"/>
          <w:lang w:val="en-GB"/>
        </w:rPr>
        <w:t>19 – 22 March 2024, RAI, Amsterdam, Netherlands </w:t>
      </w:r>
      <w:r w:rsidRPr="00B13BB9">
        <w:rPr>
          <w:rStyle w:val="eop"/>
          <w:rFonts w:ascii="Calibri" w:hAnsi="Calibri"/>
          <w:sz w:val="20"/>
          <w:lang w:val="en-GB"/>
        </w:rPr>
        <w:t> </w:t>
      </w:r>
    </w:p>
    <w:p w14:paraId="377AA23D" w14:textId="77777777" w:rsidR="00EA40EC" w:rsidRPr="006262D6" w:rsidRDefault="00EA40EC" w:rsidP="00EA40EC">
      <w:pPr>
        <w:pStyle w:val="paragraph"/>
        <w:numPr>
          <w:ilvl w:val="0"/>
          <w:numId w:val="6"/>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lang w:val="en-US"/>
        </w:rPr>
      </w:pPr>
      <w:r w:rsidRPr="006262D6">
        <w:rPr>
          <w:rStyle w:val="normaltextrun"/>
          <w:rFonts w:ascii="Calibri" w:hAnsi="Calibri"/>
          <w:sz w:val="20"/>
          <w:lang w:val="en-US"/>
        </w:rPr>
        <w:t>Sportswear Pro 2024, 19 – 22 March 2024, RAI, Amsterdam, Netherlands </w:t>
      </w:r>
    </w:p>
    <w:p w14:paraId="76AEC484" w14:textId="77777777" w:rsidR="00EA40EC" w:rsidRPr="00B13BB9" w:rsidRDefault="00EA40EC" w:rsidP="00EA40EC">
      <w:pPr>
        <w:pStyle w:val="paragraph"/>
        <w:numPr>
          <w:ilvl w:val="0"/>
          <w:numId w:val="6"/>
        </w:numPr>
        <w:tabs>
          <w:tab w:val="clear" w:pos="720"/>
          <w:tab w:val="num" w:pos="851"/>
        </w:tabs>
        <w:spacing w:before="0" w:beforeAutospacing="0" w:after="0" w:afterAutospacing="0"/>
        <w:ind w:left="709" w:hanging="283"/>
        <w:jc w:val="both"/>
        <w:textAlignment w:val="baseline"/>
        <w:rPr>
          <w:rStyle w:val="eop"/>
          <w:rFonts w:ascii="Calibri" w:hAnsi="Calibri" w:cs="Calibri"/>
          <w:sz w:val="20"/>
          <w:szCs w:val="20"/>
          <w:lang w:val="it-IT"/>
        </w:rPr>
      </w:pPr>
      <w:r w:rsidRPr="006262D6">
        <w:rPr>
          <w:rStyle w:val="normaltextrun"/>
          <w:rFonts w:ascii="Calibri" w:hAnsi="Calibri"/>
          <w:sz w:val="20"/>
          <w:lang w:val="it-IT"/>
        </w:rPr>
        <w:t>F</w:t>
      </w:r>
      <w:r w:rsidRPr="006262D6">
        <w:rPr>
          <w:rStyle w:val="eop"/>
          <w:rFonts w:ascii="Calibri" w:hAnsi="Calibri"/>
          <w:sz w:val="20"/>
          <w:lang w:val="it-IT"/>
        </w:rPr>
        <w:t xml:space="preserve">ESPA Mexico 2024, 26 – 28 </w:t>
      </w:r>
      <w:proofErr w:type="spellStart"/>
      <w:r w:rsidRPr="006262D6">
        <w:rPr>
          <w:rStyle w:val="eop"/>
          <w:rFonts w:ascii="Calibri" w:hAnsi="Calibri"/>
          <w:sz w:val="20"/>
          <w:lang w:val="it-IT"/>
        </w:rPr>
        <w:t>September</w:t>
      </w:r>
      <w:proofErr w:type="spellEnd"/>
      <w:r w:rsidRPr="006262D6">
        <w:rPr>
          <w:rStyle w:val="eop"/>
          <w:rFonts w:ascii="Calibri" w:hAnsi="Calibri"/>
          <w:sz w:val="20"/>
          <w:lang w:val="it-IT"/>
        </w:rPr>
        <w:t xml:space="preserve"> 2024, Centro </w:t>
      </w:r>
      <w:proofErr w:type="spellStart"/>
      <w:r w:rsidRPr="006262D6">
        <w:rPr>
          <w:rStyle w:val="eop"/>
          <w:rFonts w:ascii="Calibri" w:hAnsi="Calibri"/>
          <w:sz w:val="20"/>
          <w:lang w:val="it-IT"/>
        </w:rPr>
        <w:t>Citibanamex</w:t>
      </w:r>
      <w:proofErr w:type="spellEnd"/>
      <w:r w:rsidRPr="006262D6">
        <w:rPr>
          <w:rStyle w:val="eop"/>
          <w:rFonts w:ascii="Calibri" w:hAnsi="Calibri"/>
          <w:sz w:val="20"/>
          <w:lang w:val="it-IT"/>
        </w:rPr>
        <w:t>, Mexico City</w:t>
      </w:r>
    </w:p>
    <w:p w14:paraId="292F02FF" w14:textId="77777777" w:rsidR="002B6BA9" w:rsidRPr="0059354A" w:rsidRDefault="002B6BA9" w:rsidP="002B6BA9">
      <w:pPr>
        <w:pStyle w:val="paragraph"/>
        <w:spacing w:before="0" w:beforeAutospacing="0" w:after="0" w:afterAutospacing="0"/>
        <w:jc w:val="both"/>
        <w:textAlignment w:val="baseline"/>
        <w:rPr>
          <w:rFonts w:ascii="Calibri" w:hAnsi="Calibri" w:cs="Calibri"/>
          <w:sz w:val="20"/>
          <w:szCs w:val="20"/>
        </w:rPr>
      </w:pPr>
      <w:r w:rsidRPr="0059354A">
        <w:rPr>
          <w:rStyle w:val="normaltextrun"/>
          <w:rFonts w:ascii="Calibri" w:hAnsi="Calibri"/>
          <w:sz w:val="20"/>
        </w:rPr>
        <w:t>  </w:t>
      </w:r>
      <w:r w:rsidRPr="0059354A">
        <w:rPr>
          <w:rStyle w:val="eop"/>
          <w:rFonts w:ascii="Calibri" w:hAnsi="Calibri"/>
          <w:sz w:val="20"/>
        </w:rPr>
        <w:t> </w:t>
      </w:r>
    </w:p>
    <w:p w14:paraId="0B92C682" w14:textId="77777777" w:rsidR="002B6BA9" w:rsidRDefault="002B6BA9" w:rsidP="002B6BA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Publié pour le compte de la FESPA par AD Communications</w:t>
      </w:r>
      <w:r>
        <w:rPr>
          <w:rStyle w:val="normaltextrun"/>
          <w:rFonts w:ascii="Calibri" w:hAnsi="Calibri" w:cs="Calibri"/>
          <w:sz w:val="20"/>
          <w:szCs w:val="20"/>
        </w:rPr>
        <w:t> </w:t>
      </w:r>
      <w:r>
        <w:rPr>
          <w:rStyle w:val="eop"/>
          <w:rFonts w:ascii="Calibri" w:hAnsi="Calibri" w:cs="Calibri"/>
          <w:sz w:val="20"/>
          <w:szCs w:val="20"/>
        </w:rPr>
        <w:t> </w:t>
      </w:r>
    </w:p>
    <w:p w14:paraId="18D622D9" w14:textId="77777777" w:rsidR="002B6BA9" w:rsidRDefault="002B6BA9" w:rsidP="002B6BA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6A03AC75" w14:textId="77777777" w:rsidR="002B6BA9" w:rsidRDefault="002B6BA9" w:rsidP="002B6BA9">
      <w:pPr>
        <w:pStyle w:val="paragraph"/>
        <w:spacing w:before="0" w:beforeAutospacing="0" w:after="0" w:afterAutospacing="0"/>
        <w:jc w:val="both"/>
        <w:textAlignment w:val="baseline"/>
        <w:rPr>
          <w:rFonts w:ascii="Segoe UI" w:hAnsi="Segoe UI" w:cs="Segoe UI"/>
          <w:sz w:val="18"/>
          <w:szCs w:val="18"/>
        </w:rPr>
      </w:pPr>
      <w:r w:rsidRPr="7CEB7A4D">
        <w:rPr>
          <w:rStyle w:val="normaltextrun"/>
          <w:rFonts w:ascii="Calibri" w:hAnsi="Calibri" w:cs="Calibri"/>
          <w:b/>
          <w:bCs/>
          <w:sz w:val="20"/>
          <w:szCs w:val="20"/>
        </w:rPr>
        <w:t>Pour de plus amples informations, veuillez contacter:</w:t>
      </w:r>
      <w:r w:rsidRPr="7CEB7A4D">
        <w:rPr>
          <w:rStyle w:val="normaltextrun"/>
          <w:rFonts w:ascii="Calibri" w:hAnsi="Calibri" w:cs="Calibri"/>
          <w:sz w:val="20"/>
          <w:szCs w:val="20"/>
        </w:rPr>
        <w:t> </w:t>
      </w:r>
      <w:r w:rsidRPr="7CEB7A4D">
        <w:rPr>
          <w:rStyle w:val="eop"/>
          <w:rFonts w:ascii="Calibri" w:hAnsi="Calibri" w:cs="Calibri"/>
          <w:sz w:val="20"/>
          <w:szCs w:val="20"/>
        </w:rPr>
        <w:t> </w:t>
      </w:r>
      <w:r w:rsidRPr="7CEB7A4D">
        <w:rPr>
          <w:rStyle w:val="normaltextrun"/>
          <w:rFonts w:ascii="Calibri" w:hAnsi="Calibri" w:cs="Calibri"/>
          <w:sz w:val="20"/>
          <w:szCs w:val="20"/>
        </w:rPr>
        <w:t> </w:t>
      </w:r>
      <w:r w:rsidRPr="7CEB7A4D">
        <w:rPr>
          <w:rStyle w:val="eop"/>
          <w:rFonts w:ascii="Calibri" w:hAnsi="Calibri" w:cs="Calibri"/>
          <w:sz w:val="20"/>
          <w:szCs w:val="20"/>
        </w:rPr>
        <w:t> </w:t>
      </w:r>
    </w:p>
    <w:p w14:paraId="2EFEE5D3" w14:textId="77777777" w:rsidR="003C7F57" w:rsidRPr="003C7F57" w:rsidRDefault="003C7F57" w:rsidP="003C7F57">
      <w:pPr>
        <w:pStyle w:val="paragraph"/>
        <w:spacing w:before="0" w:beforeAutospacing="0" w:after="0" w:afterAutospacing="0"/>
        <w:jc w:val="both"/>
        <w:textAlignment w:val="baseline"/>
        <w:rPr>
          <w:rFonts w:ascii="Segoe UI" w:hAnsi="Segoe UI" w:cs="Segoe UI"/>
          <w:sz w:val="18"/>
          <w:szCs w:val="18"/>
          <w:lang w:val="en-GB"/>
        </w:rPr>
      </w:pPr>
      <w:r w:rsidRPr="003C7F57">
        <w:rPr>
          <w:rStyle w:val="normaltextrun"/>
          <w:rFonts w:ascii="Calibri" w:hAnsi="Calibri"/>
          <w:sz w:val="20"/>
          <w:lang w:val="en-GB"/>
        </w:rPr>
        <w:t>Josie Fellows</w:t>
      </w:r>
      <w:r w:rsidRPr="003C7F57">
        <w:rPr>
          <w:rStyle w:val="tabchar"/>
          <w:rFonts w:ascii="Calibri" w:hAnsi="Calibri"/>
          <w:sz w:val="20"/>
          <w:lang w:val="en-GB"/>
        </w:rPr>
        <w:tab/>
      </w:r>
      <w:r w:rsidRPr="003C7F57">
        <w:rPr>
          <w:rStyle w:val="tabchar"/>
          <w:rFonts w:ascii="Calibri" w:hAnsi="Calibri"/>
          <w:lang w:val="en-GB"/>
        </w:rPr>
        <w:tab/>
      </w:r>
      <w:r w:rsidRPr="003C7F57">
        <w:rPr>
          <w:rStyle w:val="tabchar"/>
          <w:rFonts w:ascii="Calibri" w:hAnsi="Calibri"/>
          <w:lang w:val="en-GB"/>
        </w:rPr>
        <w:tab/>
      </w:r>
      <w:r w:rsidRPr="003C7F57">
        <w:rPr>
          <w:rStyle w:val="tabchar"/>
          <w:rFonts w:ascii="Calibri" w:hAnsi="Calibri"/>
          <w:lang w:val="en-GB"/>
        </w:rPr>
        <w:tab/>
      </w:r>
      <w:r w:rsidRPr="003C7F57">
        <w:rPr>
          <w:rStyle w:val="normaltextrun"/>
          <w:rFonts w:ascii="Calibri" w:hAnsi="Calibri"/>
          <w:sz w:val="20"/>
          <w:lang w:val="en-GB"/>
        </w:rPr>
        <w:t>Lorraine Harrow</w:t>
      </w:r>
      <w:r w:rsidRPr="003C7F57">
        <w:rPr>
          <w:rStyle w:val="eop"/>
          <w:rFonts w:ascii="Calibri" w:hAnsi="Calibri"/>
          <w:lang w:val="en-GB"/>
        </w:rPr>
        <w:t> </w:t>
      </w:r>
    </w:p>
    <w:p w14:paraId="03C3AC45" w14:textId="77777777" w:rsidR="003C7F57" w:rsidRPr="003C7F57" w:rsidRDefault="003C7F57" w:rsidP="003C7F57">
      <w:pPr>
        <w:pStyle w:val="paragraph"/>
        <w:spacing w:before="0" w:beforeAutospacing="0" w:after="0" w:afterAutospacing="0"/>
        <w:jc w:val="both"/>
        <w:textAlignment w:val="baseline"/>
        <w:rPr>
          <w:rFonts w:ascii="Segoe UI" w:hAnsi="Segoe UI" w:cs="Segoe UI"/>
          <w:sz w:val="18"/>
          <w:szCs w:val="18"/>
          <w:lang w:val="en-GB"/>
        </w:rPr>
      </w:pPr>
      <w:r w:rsidRPr="003C7F57">
        <w:rPr>
          <w:rStyle w:val="normaltextrun"/>
          <w:rFonts w:ascii="Calibri" w:hAnsi="Calibri"/>
          <w:sz w:val="20"/>
          <w:lang w:val="en-GB"/>
        </w:rPr>
        <w:t xml:space="preserve">AD Communications  </w:t>
      </w:r>
      <w:r w:rsidRPr="003C7F57">
        <w:rPr>
          <w:rStyle w:val="tabchar"/>
          <w:rFonts w:ascii="Calibri" w:hAnsi="Calibri"/>
          <w:sz w:val="20"/>
          <w:lang w:val="en-GB"/>
        </w:rPr>
        <w:tab/>
      </w:r>
      <w:r w:rsidRPr="003C7F57">
        <w:rPr>
          <w:rStyle w:val="tabchar"/>
          <w:rFonts w:ascii="Calibri" w:hAnsi="Calibri"/>
          <w:lang w:val="en-GB"/>
        </w:rPr>
        <w:tab/>
      </w:r>
      <w:r w:rsidRPr="003C7F57">
        <w:rPr>
          <w:rStyle w:val="tabchar"/>
          <w:rFonts w:ascii="Calibri" w:hAnsi="Calibri"/>
          <w:lang w:val="en-GB"/>
        </w:rPr>
        <w:tab/>
      </w:r>
      <w:r w:rsidRPr="003C7F57">
        <w:rPr>
          <w:rStyle w:val="normaltextrun"/>
          <w:rFonts w:ascii="Calibri" w:hAnsi="Calibri"/>
          <w:sz w:val="20"/>
          <w:lang w:val="en-GB"/>
        </w:rPr>
        <w:t>FESPA</w:t>
      </w:r>
      <w:r w:rsidRPr="003C7F57">
        <w:rPr>
          <w:rStyle w:val="normaltextrun"/>
          <w:rFonts w:ascii="Calibri" w:hAnsi="Calibri"/>
          <w:lang w:val="en-GB"/>
        </w:rPr>
        <w:t> </w:t>
      </w:r>
      <w:r w:rsidRPr="003C7F57">
        <w:rPr>
          <w:rStyle w:val="eop"/>
          <w:rFonts w:ascii="Calibri" w:hAnsi="Calibri"/>
          <w:lang w:val="en-GB"/>
        </w:rPr>
        <w:t> </w:t>
      </w:r>
    </w:p>
    <w:p w14:paraId="04B473AA" w14:textId="77777777" w:rsidR="003C7F57" w:rsidRPr="003C7F57" w:rsidRDefault="003C7F57" w:rsidP="003C7F57">
      <w:pPr>
        <w:pStyle w:val="paragraph"/>
        <w:spacing w:before="0" w:beforeAutospacing="0" w:after="0" w:afterAutospacing="0"/>
        <w:jc w:val="both"/>
        <w:textAlignment w:val="baseline"/>
        <w:rPr>
          <w:rFonts w:ascii="Segoe UI" w:hAnsi="Segoe UI" w:cs="Segoe UI"/>
          <w:sz w:val="18"/>
          <w:szCs w:val="18"/>
          <w:lang w:val="en-GB"/>
        </w:rPr>
      </w:pPr>
      <w:r w:rsidRPr="003C7F57">
        <w:rPr>
          <w:rStyle w:val="normaltextrun"/>
          <w:rFonts w:ascii="Calibri" w:hAnsi="Calibri"/>
          <w:sz w:val="20"/>
          <w:lang w:val="en-GB"/>
        </w:rPr>
        <w:t xml:space="preserve">Tel: + 44 (0) 1372 464470        </w:t>
      </w:r>
      <w:r w:rsidRPr="003C7F57">
        <w:rPr>
          <w:rStyle w:val="tabchar"/>
          <w:rFonts w:ascii="Calibri" w:hAnsi="Calibri"/>
          <w:sz w:val="20"/>
          <w:lang w:val="en-GB"/>
        </w:rPr>
        <w:tab/>
      </w:r>
      <w:r w:rsidRPr="003C7F57">
        <w:rPr>
          <w:rStyle w:val="tabchar"/>
          <w:rFonts w:ascii="Calibri" w:hAnsi="Calibri"/>
          <w:lang w:val="en-GB"/>
        </w:rPr>
        <w:tab/>
      </w:r>
      <w:r w:rsidRPr="003C7F57">
        <w:rPr>
          <w:rStyle w:val="normaltextrun"/>
          <w:rFonts w:ascii="Calibri" w:hAnsi="Calibri"/>
          <w:sz w:val="20"/>
          <w:lang w:val="en-GB"/>
        </w:rPr>
        <w:t>Tel: +44 (0) 1737 228197</w:t>
      </w:r>
    </w:p>
    <w:p w14:paraId="19C5F4C3" w14:textId="77777777" w:rsidR="003C7F57" w:rsidRPr="003C7F57" w:rsidRDefault="003C7F57" w:rsidP="003C7F57">
      <w:pPr>
        <w:pStyle w:val="paragraph"/>
        <w:spacing w:before="0" w:beforeAutospacing="0" w:after="0" w:afterAutospacing="0"/>
        <w:jc w:val="both"/>
        <w:textAlignment w:val="baseline"/>
        <w:rPr>
          <w:rFonts w:ascii="Segoe UI" w:hAnsi="Segoe UI" w:cs="Segoe UI"/>
          <w:sz w:val="18"/>
          <w:szCs w:val="18"/>
          <w:lang w:val="en-GB"/>
        </w:rPr>
      </w:pPr>
      <w:r w:rsidRPr="003C7F57">
        <w:rPr>
          <w:rStyle w:val="normaltextrun"/>
          <w:rFonts w:ascii="Calibri" w:hAnsi="Calibri"/>
          <w:sz w:val="20"/>
          <w:lang w:val="en-GB"/>
        </w:rPr>
        <w:t xml:space="preserve">Email: </w:t>
      </w:r>
      <w:hyperlink r:id="rId15" w:history="1">
        <w:r w:rsidRPr="003C7F57">
          <w:rPr>
            <w:rStyle w:val="Hyperlink"/>
            <w:rFonts w:ascii="Calibri" w:hAnsi="Calibri"/>
            <w:color w:val="5B9BD5" w:themeColor="accent5"/>
            <w:sz w:val="20"/>
            <w:lang w:val="en-GB"/>
          </w:rPr>
          <w:t>jfellows@adcomms.co.uk</w:t>
        </w:r>
      </w:hyperlink>
      <w:r w:rsidRPr="003C7F57">
        <w:rPr>
          <w:rStyle w:val="tabchar"/>
          <w:rFonts w:ascii="Calibri" w:hAnsi="Calibri"/>
          <w:color w:val="0563C1"/>
          <w:sz w:val="20"/>
          <w:lang w:val="en-GB"/>
        </w:rPr>
        <w:tab/>
      </w:r>
      <w:r w:rsidRPr="003C7F57">
        <w:rPr>
          <w:rStyle w:val="tabchar"/>
          <w:rFonts w:ascii="Calibri" w:hAnsi="Calibri"/>
          <w:lang w:val="en-GB"/>
        </w:rPr>
        <w:tab/>
      </w:r>
      <w:r w:rsidRPr="003C7F57">
        <w:rPr>
          <w:rStyle w:val="normaltextrun"/>
          <w:rFonts w:ascii="Calibri" w:hAnsi="Calibri"/>
          <w:sz w:val="20"/>
          <w:lang w:val="en-GB"/>
        </w:rPr>
        <w:t xml:space="preserve">Email: </w:t>
      </w:r>
      <w:hyperlink r:id="rId16" w:history="1">
        <w:r w:rsidRPr="003C7F57">
          <w:rPr>
            <w:rStyle w:val="Hyperlink"/>
            <w:rFonts w:ascii="Calibri" w:hAnsi="Calibri"/>
            <w:sz w:val="20"/>
            <w:lang w:val="en-GB"/>
          </w:rPr>
          <w:t>lorraine.harrow@fespa.com</w:t>
        </w:r>
      </w:hyperlink>
      <w:r w:rsidRPr="003C7F57">
        <w:rPr>
          <w:rStyle w:val="normaltextrun"/>
          <w:rFonts w:ascii="Calibri" w:hAnsi="Calibri"/>
          <w:sz w:val="20"/>
          <w:lang w:val="en-GB"/>
        </w:rPr>
        <w:t xml:space="preserve"> </w:t>
      </w:r>
      <w:r w:rsidRPr="003C7F57">
        <w:rPr>
          <w:lang w:val="en-GB"/>
        </w:rPr>
        <w:t xml:space="preserve"> </w:t>
      </w:r>
      <w:r w:rsidRPr="003C7F57">
        <w:rPr>
          <w:rStyle w:val="normaltextrun"/>
          <w:rFonts w:ascii="Calibri" w:hAnsi="Calibri"/>
          <w:sz w:val="20"/>
          <w:lang w:val="en-GB"/>
        </w:rPr>
        <w:t>  </w:t>
      </w:r>
      <w:r w:rsidRPr="003C7F57">
        <w:rPr>
          <w:rStyle w:val="normaltextrun"/>
          <w:rFonts w:ascii="Calibri" w:hAnsi="Calibri"/>
          <w:lang w:val="en-GB"/>
        </w:rPr>
        <w:t> </w:t>
      </w:r>
      <w:r w:rsidRPr="003C7F57">
        <w:rPr>
          <w:rStyle w:val="eop"/>
          <w:rFonts w:ascii="Calibri" w:hAnsi="Calibri"/>
          <w:lang w:val="en-GB"/>
        </w:rPr>
        <w:t> </w:t>
      </w:r>
    </w:p>
    <w:p w14:paraId="5A4B9290" w14:textId="77777777" w:rsidR="003C7F57" w:rsidRPr="003C7F57" w:rsidRDefault="003C7F57" w:rsidP="003C7F57">
      <w:pPr>
        <w:pStyle w:val="paragraph"/>
        <w:shd w:val="clear" w:color="auto" w:fill="FFFFFF"/>
        <w:spacing w:before="0" w:beforeAutospacing="0" w:after="0" w:afterAutospacing="0"/>
        <w:textAlignment w:val="baseline"/>
        <w:rPr>
          <w:rFonts w:ascii="Segoe UI" w:hAnsi="Segoe UI" w:cs="Segoe UI"/>
          <w:sz w:val="18"/>
          <w:szCs w:val="18"/>
          <w:lang w:val="en-GB"/>
        </w:rPr>
      </w:pPr>
      <w:r w:rsidRPr="003C7F57">
        <w:rPr>
          <w:rStyle w:val="normaltextrun"/>
          <w:rFonts w:ascii="Calibri" w:hAnsi="Calibri"/>
          <w:sz w:val="20"/>
          <w:lang w:val="en-GB"/>
        </w:rPr>
        <w:t xml:space="preserve">Website: </w:t>
      </w:r>
      <w:hyperlink r:id="rId17" w:tgtFrame="_blank" w:history="1">
        <w:r w:rsidRPr="003C7F57">
          <w:rPr>
            <w:rStyle w:val="normaltextrun"/>
            <w:rFonts w:ascii="Calibri" w:hAnsi="Calibri"/>
            <w:color w:val="4472C4"/>
            <w:sz w:val="20"/>
            <w:u w:val="single"/>
            <w:lang w:val="en-GB"/>
          </w:rPr>
          <w:t>www.adcomms.co.uk</w:t>
        </w:r>
      </w:hyperlink>
      <w:r w:rsidRPr="003C7F57">
        <w:rPr>
          <w:rStyle w:val="tabchar"/>
          <w:rFonts w:ascii="Calibri" w:hAnsi="Calibri"/>
          <w:color w:val="4472C4"/>
          <w:sz w:val="20"/>
          <w:lang w:val="en-GB"/>
        </w:rPr>
        <w:tab/>
      </w:r>
      <w:r w:rsidRPr="003C7F57">
        <w:rPr>
          <w:rStyle w:val="tabchar"/>
          <w:rFonts w:ascii="Calibri" w:hAnsi="Calibri"/>
          <w:lang w:val="en-GB"/>
        </w:rPr>
        <w:tab/>
      </w:r>
      <w:r w:rsidRPr="003C7F57">
        <w:rPr>
          <w:rStyle w:val="normaltextrun"/>
          <w:rFonts w:ascii="Calibri" w:hAnsi="Calibri"/>
          <w:sz w:val="20"/>
          <w:lang w:val="en-GB"/>
        </w:rPr>
        <w:t xml:space="preserve">Website: </w:t>
      </w:r>
      <w:hyperlink r:id="rId18" w:tgtFrame="_blank" w:history="1">
        <w:r w:rsidRPr="003C7F57">
          <w:rPr>
            <w:rStyle w:val="normaltextrun"/>
            <w:rFonts w:ascii="Calibri" w:hAnsi="Calibri"/>
            <w:color w:val="4472C4"/>
            <w:sz w:val="20"/>
            <w:u w:val="single"/>
            <w:lang w:val="en-GB"/>
          </w:rPr>
          <w:t>www.fespa.com</w:t>
        </w:r>
      </w:hyperlink>
      <w:r w:rsidRPr="003C7F57">
        <w:rPr>
          <w:rStyle w:val="normaltextrun"/>
          <w:rFonts w:ascii="Calibri" w:hAnsi="Calibri"/>
          <w:color w:val="4472C4"/>
          <w:lang w:val="en-GB"/>
        </w:rPr>
        <w:t> </w:t>
      </w:r>
      <w:r w:rsidRPr="003C7F57">
        <w:rPr>
          <w:rStyle w:val="eop"/>
          <w:rFonts w:ascii="Calibri" w:hAnsi="Calibri"/>
          <w:color w:val="4472C4"/>
          <w:lang w:val="en-GB"/>
        </w:rPr>
        <w:t> </w:t>
      </w:r>
    </w:p>
    <w:p w14:paraId="20428138" w14:textId="77777777" w:rsidR="003C7F57" w:rsidRPr="00D068EB" w:rsidRDefault="003C7F57" w:rsidP="003C7F57">
      <w:pPr>
        <w:pStyle w:val="paragraph"/>
        <w:spacing w:before="0" w:beforeAutospacing="0" w:after="0" w:afterAutospacing="0"/>
        <w:jc w:val="both"/>
        <w:textAlignment w:val="baseline"/>
        <w:rPr>
          <w:rFonts w:ascii="Segoe UI" w:hAnsi="Segoe UI" w:cs="Segoe UI"/>
          <w:sz w:val="18"/>
          <w:szCs w:val="18"/>
        </w:rPr>
      </w:pPr>
      <w:r w:rsidRPr="00D068EB">
        <w:rPr>
          <w:rStyle w:val="normaltextrun"/>
          <w:rFonts w:ascii="Calibri" w:hAnsi="Calibri"/>
          <w:sz w:val="20"/>
        </w:rPr>
        <w:t> </w:t>
      </w:r>
      <w:r w:rsidRPr="00D068EB">
        <w:rPr>
          <w:rStyle w:val="normaltextrun"/>
          <w:rFonts w:ascii="Calibri" w:hAnsi="Calibri"/>
        </w:rPr>
        <w:t> </w:t>
      </w:r>
      <w:r w:rsidRPr="00D068EB">
        <w:rPr>
          <w:rStyle w:val="eop"/>
          <w:rFonts w:ascii="Calibri" w:hAnsi="Calibri"/>
        </w:rPr>
        <w:t> </w:t>
      </w:r>
    </w:p>
    <w:p w14:paraId="09ADF3C5" w14:textId="77777777" w:rsidR="003C2FD6" w:rsidRPr="002B6BA9" w:rsidRDefault="003C2FD6" w:rsidP="003C2FD6">
      <w:pPr>
        <w:spacing w:line="360" w:lineRule="auto"/>
        <w:rPr>
          <w:lang w:val="nl-NL"/>
        </w:rPr>
      </w:pPr>
    </w:p>
    <w:sectPr w:rsidR="003C2FD6" w:rsidRPr="002B6B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63EF" w14:textId="77777777" w:rsidR="00084679" w:rsidRDefault="00084679" w:rsidP="00084679">
      <w:pPr>
        <w:spacing w:after="0" w:line="240" w:lineRule="auto"/>
      </w:pPr>
      <w:r>
        <w:separator/>
      </w:r>
    </w:p>
  </w:endnote>
  <w:endnote w:type="continuationSeparator" w:id="0">
    <w:p w14:paraId="72182148" w14:textId="77777777" w:rsidR="00084679" w:rsidRDefault="00084679" w:rsidP="0008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87D8" w14:textId="77777777" w:rsidR="00084679" w:rsidRDefault="00084679" w:rsidP="00084679">
      <w:pPr>
        <w:spacing w:after="0" w:line="240" w:lineRule="auto"/>
      </w:pPr>
      <w:r>
        <w:separator/>
      </w:r>
    </w:p>
  </w:footnote>
  <w:footnote w:type="continuationSeparator" w:id="0">
    <w:p w14:paraId="7D6838D2" w14:textId="77777777" w:rsidR="00084679" w:rsidRDefault="00084679" w:rsidP="00084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353F84"/>
    <w:multiLevelType w:val="multilevel"/>
    <w:tmpl w:val="EA7C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3B0A51"/>
    <w:multiLevelType w:val="hybridMultilevel"/>
    <w:tmpl w:val="F202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42E78"/>
    <w:multiLevelType w:val="multilevel"/>
    <w:tmpl w:val="B92A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6199201">
    <w:abstractNumId w:val="3"/>
  </w:num>
  <w:num w:numId="2" w16cid:durableId="1536893498">
    <w:abstractNumId w:val="5"/>
  </w:num>
  <w:num w:numId="3" w16cid:durableId="2003585708">
    <w:abstractNumId w:val="1"/>
  </w:num>
  <w:num w:numId="4" w16cid:durableId="748573787">
    <w:abstractNumId w:val="4"/>
  </w:num>
  <w:num w:numId="5" w16cid:durableId="1063065520">
    <w:abstractNumId w:val="2"/>
  </w:num>
  <w:num w:numId="6" w16cid:durableId="1886454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Q0NrA0MjKyNDYxtzBR0lEKTi0uzszPAykwqwUAnGoiHiwAAAA="/>
  </w:docVars>
  <w:rsids>
    <w:rsidRoot w:val="00A36C8A"/>
    <w:rsid w:val="00000A83"/>
    <w:rsid w:val="00003054"/>
    <w:rsid w:val="0000418B"/>
    <w:rsid w:val="00020119"/>
    <w:rsid w:val="000315EB"/>
    <w:rsid w:val="00032C8F"/>
    <w:rsid w:val="0003561D"/>
    <w:rsid w:val="0003627C"/>
    <w:rsid w:val="00041658"/>
    <w:rsid w:val="00042581"/>
    <w:rsid w:val="00045E7E"/>
    <w:rsid w:val="00046742"/>
    <w:rsid w:val="00053B7E"/>
    <w:rsid w:val="00055483"/>
    <w:rsid w:val="00056604"/>
    <w:rsid w:val="00061D4F"/>
    <w:rsid w:val="00061F2C"/>
    <w:rsid w:val="000716CD"/>
    <w:rsid w:val="0007555C"/>
    <w:rsid w:val="00084679"/>
    <w:rsid w:val="0009082F"/>
    <w:rsid w:val="00091447"/>
    <w:rsid w:val="00094650"/>
    <w:rsid w:val="000959D4"/>
    <w:rsid w:val="00096CD0"/>
    <w:rsid w:val="000A2A70"/>
    <w:rsid w:val="000A4F92"/>
    <w:rsid w:val="000B2A4A"/>
    <w:rsid w:val="000B4D9E"/>
    <w:rsid w:val="000B780A"/>
    <w:rsid w:val="000C0647"/>
    <w:rsid w:val="000C7856"/>
    <w:rsid w:val="000D52BA"/>
    <w:rsid w:val="000D6011"/>
    <w:rsid w:val="000E730D"/>
    <w:rsid w:val="000F39A7"/>
    <w:rsid w:val="000F6996"/>
    <w:rsid w:val="00105277"/>
    <w:rsid w:val="00105542"/>
    <w:rsid w:val="00115B66"/>
    <w:rsid w:val="00143DBE"/>
    <w:rsid w:val="001502AC"/>
    <w:rsid w:val="00151F34"/>
    <w:rsid w:val="00160EDE"/>
    <w:rsid w:val="0016650B"/>
    <w:rsid w:val="00182A11"/>
    <w:rsid w:val="00183E2B"/>
    <w:rsid w:val="0018564F"/>
    <w:rsid w:val="001877DB"/>
    <w:rsid w:val="00191F6A"/>
    <w:rsid w:val="0019332C"/>
    <w:rsid w:val="001A0B18"/>
    <w:rsid w:val="001A204B"/>
    <w:rsid w:val="001A30DE"/>
    <w:rsid w:val="001A53ED"/>
    <w:rsid w:val="001A69EF"/>
    <w:rsid w:val="001B0EA5"/>
    <w:rsid w:val="001C01DC"/>
    <w:rsid w:val="001C29A0"/>
    <w:rsid w:val="001C2DE2"/>
    <w:rsid w:val="001C4272"/>
    <w:rsid w:val="001C73C8"/>
    <w:rsid w:val="001D178B"/>
    <w:rsid w:val="001D1A8E"/>
    <w:rsid w:val="001D5911"/>
    <w:rsid w:val="001D5BCB"/>
    <w:rsid w:val="001E05D0"/>
    <w:rsid w:val="001F0D63"/>
    <w:rsid w:val="001F3493"/>
    <w:rsid w:val="00201846"/>
    <w:rsid w:val="002069AB"/>
    <w:rsid w:val="0020733E"/>
    <w:rsid w:val="00224515"/>
    <w:rsid w:val="002249BF"/>
    <w:rsid w:val="002320CE"/>
    <w:rsid w:val="00234089"/>
    <w:rsid w:val="002430DE"/>
    <w:rsid w:val="00244EDB"/>
    <w:rsid w:val="002503D1"/>
    <w:rsid w:val="002516AB"/>
    <w:rsid w:val="00265B4A"/>
    <w:rsid w:val="002833AB"/>
    <w:rsid w:val="00284A33"/>
    <w:rsid w:val="00291B8C"/>
    <w:rsid w:val="00292621"/>
    <w:rsid w:val="002938E4"/>
    <w:rsid w:val="0029524C"/>
    <w:rsid w:val="002A389A"/>
    <w:rsid w:val="002A3E47"/>
    <w:rsid w:val="002A767D"/>
    <w:rsid w:val="002B4702"/>
    <w:rsid w:val="002B6BA9"/>
    <w:rsid w:val="002C2CE9"/>
    <w:rsid w:val="002D171D"/>
    <w:rsid w:val="002E43DC"/>
    <w:rsid w:val="002F0B66"/>
    <w:rsid w:val="002F6017"/>
    <w:rsid w:val="00301C65"/>
    <w:rsid w:val="0030651E"/>
    <w:rsid w:val="00310002"/>
    <w:rsid w:val="00311BD5"/>
    <w:rsid w:val="00323278"/>
    <w:rsid w:val="00325341"/>
    <w:rsid w:val="00336E8D"/>
    <w:rsid w:val="00345283"/>
    <w:rsid w:val="003457ED"/>
    <w:rsid w:val="003514D8"/>
    <w:rsid w:val="00353C3F"/>
    <w:rsid w:val="00357290"/>
    <w:rsid w:val="00357D25"/>
    <w:rsid w:val="00360D4E"/>
    <w:rsid w:val="00374144"/>
    <w:rsid w:val="003767E1"/>
    <w:rsid w:val="0037790C"/>
    <w:rsid w:val="00386F12"/>
    <w:rsid w:val="00397654"/>
    <w:rsid w:val="003A26C2"/>
    <w:rsid w:val="003A4165"/>
    <w:rsid w:val="003A5B7B"/>
    <w:rsid w:val="003A6BF8"/>
    <w:rsid w:val="003B1903"/>
    <w:rsid w:val="003B227C"/>
    <w:rsid w:val="003B3C35"/>
    <w:rsid w:val="003B40B3"/>
    <w:rsid w:val="003C2FD6"/>
    <w:rsid w:val="003C4A54"/>
    <w:rsid w:val="003C61D3"/>
    <w:rsid w:val="003C7577"/>
    <w:rsid w:val="003C7F57"/>
    <w:rsid w:val="003D2810"/>
    <w:rsid w:val="003D3479"/>
    <w:rsid w:val="003D4026"/>
    <w:rsid w:val="003D5585"/>
    <w:rsid w:val="003D6FCD"/>
    <w:rsid w:val="003E215D"/>
    <w:rsid w:val="003E226E"/>
    <w:rsid w:val="003E3C34"/>
    <w:rsid w:val="003E7C52"/>
    <w:rsid w:val="00400D61"/>
    <w:rsid w:val="00420F63"/>
    <w:rsid w:val="00421BAB"/>
    <w:rsid w:val="0042606D"/>
    <w:rsid w:val="00430940"/>
    <w:rsid w:val="00434D54"/>
    <w:rsid w:val="00445652"/>
    <w:rsid w:val="00447014"/>
    <w:rsid w:val="004511C7"/>
    <w:rsid w:val="004544E8"/>
    <w:rsid w:val="00464C43"/>
    <w:rsid w:val="00466FD9"/>
    <w:rsid w:val="00480917"/>
    <w:rsid w:val="00484240"/>
    <w:rsid w:val="00484853"/>
    <w:rsid w:val="00486148"/>
    <w:rsid w:val="004966B0"/>
    <w:rsid w:val="00497A04"/>
    <w:rsid w:val="004A0149"/>
    <w:rsid w:val="004A471B"/>
    <w:rsid w:val="004A62C7"/>
    <w:rsid w:val="004A68D9"/>
    <w:rsid w:val="004B1D35"/>
    <w:rsid w:val="004B2E24"/>
    <w:rsid w:val="004B34EE"/>
    <w:rsid w:val="004B34FB"/>
    <w:rsid w:val="004B4DB2"/>
    <w:rsid w:val="004B7FD8"/>
    <w:rsid w:val="004C5B0B"/>
    <w:rsid w:val="004D0CA5"/>
    <w:rsid w:val="004D1F0E"/>
    <w:rsid w:val="004D225A"/>
    <w:rsid w:val="004D335B"/>
    <w:rsid w:val="004D7335"/>
    <w:rsid w:val="004E1710"/>
    <w:rsid w:val="004E264F"/>
    <w:rsid w:val="004E327B"/>
    <w:rsid w:val="004E6D14"/>
    <w:rsid w:val="004F3FB3"/>
    <w:rsid w:val="005017A7"/>
    <w:rsid w:val="00505BCE"/>
    <w:rsid w:val="005061AC"/>
    <w:rsid w:val="00510D37"/>
    <w:rsid w:val="00523EEC"/>
    <w:rsid w:val="005300D2"/>
    <w:rsid w:val="00532E02"/>
    <w:rsid w:val="00533C3A"/>
    <w:rsid w:val="005439A2"/>
    <w:rsid w:val="00544988"/>
    <w:rsid w:val="005525C9"/>
    <w:rsid w:val="005547DF"/>
    <w:rsid w:val="00560E41"/>
    <w:rsid w:val="0056164C"/>
    <w:rsid w:val="005629D7"/>
    <w:rsid w:val="00567E27"/>
    <w:rsid w:val="00570580"/>
    <w:rsid w:val="005776AD"/>
    <w:rsid w:val="0058030C"/>
    <w:rsid w:val="0058137F"/>
    <w:rsid w:val="00590B1A"/>
    <w:rsid w:val="0059563E"/>
    <w:rsid w:val="005957E3"/>
    <w:rsid w:val="005A3544"/>
    <w:rsid w:val="005A3D90"/>
    <w:rsid w:val="005B03C9"/>
    <w:rsid w:val="005B1C69"/>
    <w:rsid w:val="005B204A"/>
    <w:rsid w:val="005B2CA7"/>
    <w:rsid w:val="005B4A11"/>
    <w:rsid w:val="005D2C69"/>
    <w:rsid w:val="005D57AD"/>
    <w:rsid w:val="005E7C58"/>
    <w:rsid w:val="00607253"/>
    <w:rsid w:val="006111F1"/>
    <w:rsid w:val="00615610"/>
    <w:rsid w:val="00615E72"/>
    <w:rsid w:val="00637352"/>
    <w:rsid w:val="006403EE"/>
    <w:rsid w:val="00641B8D"/>
    <w:rsid w:val="0065252A"/>
    <w:rsid w:val="0065349C"/>
    <w:rsid w:val="006647DD"/>
    <w:rsid w:val="00666BBA"/>
    <w:rsid w:val="00674623"/>
    <w:rsid w:val="006803C2"/>
    <w:rsid w:val="00682AD1"/>
    <w:rsid w:val="00694B72"/>
    <w:rsid w:val="006A2F1E"/>
    <w:rsid w:val="006A5A73"/>
    <w:rsid w:val="006B7421"/>
    <w:rsid w:val="006C22A5"/>
    <w:rsid w:val="006C2DF8"/>
    <w:rsid w:val="006C434A"/>
    <w:rsid w:val="006D284C"/>
    <w:rsid w:val="006D5A21"/>
    <w:rsid w:val="006D71C6"/>
    <w:rsid w:val="006E003F"/>
    <w:rsid w:val="006E372C"/>
    <w:rsid w:val="006E440E"/>
    <w:rsid w:val="006F313A"/>
    <w:rsid w:val="00700E3C"/>
    <w:rsid w:val="00705BE4"/>
    <w:rsid w:val="00705E89"/>
    <w:rsid w:val="00707426"/>
    <w:rsid w:val="00711BE2"/>
    <w:rsid w:val="007148A7"/>
    <w:rsid w:val="00717CA8"/>
    <w:rsid w:val="0072056E"/>
    <w:rsid w:val="00722EB1"/>
    <w:rsid w:val="0072638A"/>
    <w:rsid w:val="00727610"/>
    <w:rsid w:val="00730BF6"/>
    <w:rsid w:val="0073490C"/>
    <w:rsid w:val="00735BD6"/>
    <w:rsid w:val="00740A9F"/>
    <w:rsid w:val="0074127A"/>
    <w:rsid w:val="00743221"/>
    <w:rsid w:val="00744454"/>
    <w:rsid w:val="007464DB"/>
    <w:rsid w:val="00747FF6"/>
    <w:rsid w:val="00770526"/>
    <w:rsid w:val="00773D88"/>
    <w:rsid w:val="0077417F"/>
    <w:rsid w:val="00774233"/>
    <w:rsid w:val="00775956"/>
    <w:rsid w:val="00775DD6"/>
    <w:rsid w:val="00777950"/>
    <w:rsid w:val="00790A67"/>
    <w:rsid w:val="007A7657"/>
    <w:rsid w:val="007B0B08"/>
    <w:rsid w:val="007B6D11"/>
    <w:rsid w:val="007C60A5"/>
    <w:rsid w:val="007D05C8"/>
    <w:rsid w:val="007D2175"/>
    <w:rsid w:val="007D3FB1"/>
    <w:rsid w:val="007D774C"/>
    <w:rsid w:val="007E5FF9"/>
    <w:rsid w:val="007E7C9B"/>
    <w:rsid w:val="007F3A51"/>
    <w:rsid w:val="0080546D"/>
    <w:rsid w:val="0081294E"/>
    <w:rsid w:val="00812A7C"/>
    <w:rsid w:val="0082138C"/>
    <w:rsid w:val="00823FD3"/>
    <w:rsid w:val="008256A8"/>
    <w:rsid w:val="00825CC1"/>
    <w:rsid w:val="00835B4D"/>
    <w:rsid w:val="00845A09"/>
    <w:rsid w:val="00862F59"/>
    <w:rsid w:val="00864907"/>
    <w:rsid w:val="00867D9D"/>
    <w:rsid w:val="00873DE0"/>
    <w:rsid w:val="008820FC"/>
    <w:rsid w:val="00884FAB"/>
    <w:rsid w:val="008865DE"/>
    <w:rsid w:val="00886F78"/>
    <w:rsid w:val="00887F92"/>
    <w:rsid w:val="00891494"/>
    <w:rsid w:val="00891BAB"/>
    <w:rsid w:val="00893A42"/>
    <w:rsid w:val="008A442B"/>
    <w:rsid w:val="008A518F"/>
    <w:rsid w:val="008A77D3"/>
    <w:rsid w:val="008A7BB0"/>
    <w:rsid w:val="008B4A83"/>
    <w:rsid w:val="008C0B5C"/>
    <w:rsid w:val="008C5E15"/>
    <w:rsid w:val="008D0F89"/>
    <w:rsid w:val="008D3683"/>
    <w:rsid w:val="008E0E75"/>
    <w:rsid w:val="008E1FA7"/>
    <w:rsid w:val="008E5BB4"/>
    <w:rsid w:val="008E7AA5"/>
    <w:rsid w:val="008F063A"/>
    <w:rsid w:val="008F364F"/>
    <w:rsid w:val="008F70BB"/>
    <w:rsid w:val="00903D2B"/>
    <w:rsid w:val="00906205"/>
    <w:rsid w:val="00910456"/>
    <w:rsid w:val="009327EA"/>
    <w:rsid w:val="009348E7"/>
    <w:rsid w:val="00935C1F"/>
    <w:rsid w:val="0094383F"/>
    <w:rsid w:val="009466BC"/>
    <w:rsid w:val="0095644C"/>
    <w:rsid w:val="00960763"/>
    <w:rsid w:val="00962A7E"/>
    <w:rsid w:val="009630C6"/>
    <w:rsid w:val="00963574"/>
    <w:rsid w:val="0096441B"/>
    <w:rsid w:val="00964E92"/>
    <w:rsid w:val="00976D3F"/>
    <w:rsid w:val="00977B78"/>
    <w:rsid w:val="00980BA6"/>
    <w:rsid w:val="0098545E"/>
    <w:rsid w:val="0098628E"/>
    <w:rsid w:val="00992DBF"/>
    <w:rsid w:val="00993D51"/>
    <w:rsid w:val="009A4FDF"/>
    <w:rsid w:val="009B40CC"/>
    <w:rsid w:val="009B7612"/>
    <w:rsid w:val="009C4964"/>
    <w:rsid w:val="009C7232"/>
    <w:rsid w:val="009D51D9"/>
    <w:rsid w:val="009D6EEB"/>
    <w:rsid w:val="009E387B"/>
    <w:rsid w:val="009E492E"/>
    <w:rsid w:val="009E49AC"/>
    <w:rsid w:val="009F300B"/>
    <w:rsid w:val="009F4841"/>
    <w:rsid w:val="00A04A59"/>
    <w:rsid w:val="00A10C22"/>
    <w:rsid w:val="00A1199D"/>
    <w:rsid w:val="00A14D50"/>
    <w:rsid w:val="00A23BA6"/>
    <w:rsid w:val="00A3095A"/>
    <w:rsid w:val="00A3428C"/>
    <w:rsid w:val="00A36C8A"/>
    <w:rsid w:val="00A40921"/>
    <w:rsid w:val="00A4791B"/>
    <w:rsid w:val="00A524A4"/>
    <w:rsid w:val="00A54FE8"/>
    <w:rsid w:val="00A60F1F"/>
    <w:rsid w:val="00A66C4B"/>
    <w:rsid w:val="00A71982"/>
    <w:rsid w:val="00A729F9"/>
    <w:rsid w:val="00A742E8"/>
    <w:rsid w:val="00A77A82"/>
    <w:rsid w:val="00A82AA8"/>
    <w:rsid w:val="00A909EC"/>
    <w:rsid w:val="00A96740"/>
    <w:rsid w:val="00AA4815"/>
    <w:rsid w:val="00AA5B09"/>
    <w:rsid w:val="00AB49F2"/>
    <w:rsid w:val="00AB650E"/>
    <w:rsid w:val="00AB71C4"/>
    <w:rsid w:val="00AC26AE"/>
    <w:rsid w:val="00AC509B"/>
    <w:rsid w:val="00AD28A6"/>
    <w:rsid w:val="00AD2E6D"/>
    <w:rsid w:val="00AD3ABB"/>
    <w:rsid w:val="00AE08B1"/>
    <w:rsid w:val="00AE6985"/>
    <w:rsid w:val="00AE6C5C"/>
    <w:rsid w:val="00AF100C"/>
    <w:rsid w:val="00B03BFC"/>
    <w:rsid w:val="00B05D1E"/>
    <w:rsid w:val="00B12002"/>
    <w:rsid w:val="00B15892"/>
    <w:rsid w:val="00B22778"/>
    <w:rsid w:val="00B24FFD"/>
    <w:rsid w:val="00B26918"/>
    <w:rsid w:val="00B3254B"/>
    <w:rsid w:val="00B34376"/>
    <w:rsid w:val="00B410D6"/>
    <w:rsid w:val="00B438A8"/>
    <w:rsid w:val="00B45AE7"/>
    <w:rsid w:val="00B46212"/>
    <w:rsid w:val="00B46325"/>
    <w:rsid w:val="00B47FA7"/>
    <w:rsid w:val="00B5009D"/>
    <w:rsid w:val="00B5333F"/>
    <w:rsid w:val="00B644FF"/>
    <w:rsid w:val="00B64D7A"/>
    <w:rsid w:val="00B6759E"/>
    <w:rsid w:val="00B67AFD"/>
    <w:rsid w:val="00B721D9"/>
    <w:rsid w:val="00B74B03"/>
    <w:rsid w:val="00B76840"/>
    <w:rsid w:val="00B7739D"/>
    <w:rsid w:val="00B80E5F"/>
    <w:rsid w:val="00B81FD7"/>
    <w:rsid w:val="00BA00AF"/>
    <w:rsid w:val="00BA010C"/>
    <w:rsid w:val="00BA3E28"/>
    <w:rsid w:val="00BA4A46"/>
    <w:rsid w:val="00BA6726"/>
    <w:rsid w:val="00BB1BFE"/>
    <w:rsid w:val="00BB3083"/>
    <w:rsid w:val="00BB64F7"/>
    <w:rsid w:val="00BC55EE"/>
    <w:rsid w:val="00BD113D"/>
    <w:rsid w:val="00BF4D8B"/>
    <w:rsid w:val="00C134EF"/>
    <w:rsid w:val="00C15830"/>
    <w:rsid w:val="00C15AB6"/>
    <w:rsid w:val="00C25BC8"/>
    <w:rsid w:val="00C337EF"/>
    <w:rsid w:val="00C401F1"/>
    <w:rsid w:val="00C43D0C"/>
    <w:rsid w:val="00C45149"/>
    <w:rsid w:val="00C4524F"/>
    <w:rsid w:val="00C47441"/>
    <w:rsid w:val="00C52B15"/>
    <w:rsid w:val="00C52CA5"/>
    <w:rsid w:val="00C633E4"/>
    <w:rsid w:val="00C66721"/>
    <w:rsid w:val="00C66C00"/>
    <w:rsid w:val="00C76148"/>
    <w:rsid w:val="00C76418"/>
    <w:rsid w:val="00C76496"/>
    <w:rsid w:val="00C81522"/>
    <w:rsid w:val="00C81523"/>
    <w:rsid w:val="00C859BD"/>
    <w:rsid w:val="00C9042B"/>
    <w:rsid w:val="00C93A19"/>
    <w:rsid w:val="00CA2FB1"/>
    <w:rsid w:val="00CB1F17"/>
    <w:rsid w:val="00CC446F"/>
    <w:rsid w:val="00CC5112"/>
    <w:rsid w:val="00CD2B65"/>
    <w:rsid w:val="00CD3FCE"/>
    <w:rsid w:val="00CD404B"/>
    <w:rsid w:val="00CD4225"/>
    <w:rsid w:val="00CD4D0C"/>
    <w:rsid w:val="00CD64C4"/>
    <w:rsid w:val="00CE3192"/>
    <w:rsid w:val="00CF4089"/>
    <w:rsid w:val="00D0004F"/>
    <w:rsid w:val="00D0118A"/>
    <w:rsid w:val="00D03E04"/>
    <w:rsid w:val="00D077FE"/>
    <w:rsid w:val="00D13A49"/>
    <w:rsid w:val="00D41551"/>
    <w:rsid w:val="00D4156F"/>
    <w:rsid w:val="00D439F9"/>
    <w:rsid w:val="00D54B90"/>
    <w:rsid w:val="00D55039"/>
    <w:rsid w:val="00D63C9F"/>
    <w:rsid w:val="00D67312"/>
    <w:rsid w:val="00D67847"/>
    <w:rsid w:val="00D80F31"/>
    <w:rsid w:val="00D84842"/>
    <w:rsid w:val="00D95B41"/>
    <w:rsid w:val="00DA12DD"/>
    <w:rsid w:val="00DA3685"/>
    <w:rsid w:val="00DA5B47"/>
    <w:rsid w:val="00DB40F1"/>
    <w:rsid w:val="00DB65A2"/>
    <w:rsid w:val="00DC3A5C"/>
    <w:rsid w:val="00DC3ED8"/>
    <w:rsid w:val="00DD3938"/>
    <w:rsid w:val="00DD5DCB"/>
    <w:rsid w:val="00DF1468"/>
    <w:rsid w:val="00DF235C"/>
    <w:rsid w:val="00DF55F5"/>
    <w:rsid w:val="00DF784E"/>
    <w:rsid w:val="00E00D71"/>
    <w:rsid w:val="00E0501C"/>
    <w:rsid w:val="00E07FE1"/>
    <w:rsid w:val="00E10195"/>
    <w:rsid w:val="00E11C0E"/>
    <w:rsid w:val="00E14F55"/>
    <w:rsid w:val="00E25504"/>
    <w:rsid w:val="00E267AC"/>
    <w:rsid w:val="00E3066E"/>
    <w:rsid w:val="00E3131D"/>
    <w:rsid w:val="00E32A37"/>
    <w:rsid w:val="00E33433"/>
    <w:rsid w:val="00E368DD"/>
    <w:rsid w:val="00E44553"/>
    <w:rsid w:val="00E45437"/>
    <w:rsid w:val="00E52023"/>
    <w:rsid w:val="00E54AE3"/>
    <w:rsid w:val="00E556AC"/>
    <w:rsid w:val="00E6116B"/>
    <w:rsid w:val="00E6230D"/>
    <w:rsid w:val="00E62B07"/>
    <w:rsid w:val="00E66DC3"/>
    <w:rsid w:val="00E704FC"/>
    <w:rsid w:val="00E77EFC"/>
    <w:rsid w:val="00E80BC9"/>
    <w:rsid w:val="00E86147"/>
    <w:rsid w:val="00EA00B5"/>
    <w:rsid w:val="00EA40EC"/>
    <w:rsid w:val="00EB3290"/>
    <w:rsid w:val="00EB337A"/>
    <w:rsid w:val="00EB6843"/>
    <w:rsid w:val="00ED55FA"/>
    <w:rsid w:val="00ED6324"/>
    <w:rsid w:val="00EE0260"/>
    <w:rsid w:val="00EE31B1"/>
    <w:rsid w:val="00F008E7"/>
    <w:rsid w:val="00F024AD"/>
    <w:rsid w:val="00F024B2"/>
    <w:rsid w:val="00F0404C"/>
    <w:rsid w:val="00F05517"/>
    <w:rsid w:val="00F0587E"/>
    <w:rsid w:val="00F10F44"/>
    <w:rsid w:val="00F11200"/>
    <w:rsid w:val="00F14A70"/>
    <w:rsid w:val="00F1795A"/>
    <w:rsid w:val="00F2024F"/>
    <w:rsid w:val="00F20F50"/>
    <w:rsid w:val="00F26D9F"/>
    <w:rsid w:val="00F36606"/>
    <w:rsid w:val="00F37604"/>
    <w:rsid w:val="00F53379"/>
    <w:rsid w:val="00F54195"/>
    <w:rsid w:val="00F549B2"/>
    <w:rsid w:val="00F5669C"/>
    <w:rsid w:val="00F61FE0"/>
    <w:rsid w:val="00F643CA"/>
    <w:rsid w:val="00F66508"/>
    <w:rsid w:val="00F7136C"/>
    <w:rsid w:val="00F738F8"/>
    <w:rsid w:val="00F7421F"/>
    <w:rsid w:val="00F75456"/>
    <w:rsid w:val="00F834D4"/>
    <w:rsid w:val="00F87C69"/>
    <w:rsid w:val="00F93509"/>
    <w:rsid w:val="00F957F4"/>
    <w:rsid w:val="00FA0833"/>
    <w:rsid w:val="00FA41AF"/>
    <w:rsid w:val="00FB10B7"/>
    <w:rsid w:val="00FC3D39"/>
    <w:rsid w:val="00FE0C0F"/>
    <w:rsid w:val="00FE2291"/>
    <w:rsid w:val="00FE511E"/>
    <w:rsid w:val="00FE5A98"/>
    <w:rsid w:val="00FE6E74"/>
    <w:rsid w:val="124B814D"/>
    <w:rsid w:val="24E0B198"/>
    <w:rsid w:val="2AE60741"/>
    <w:rsid w:val="388E844E"/>
    <w:rsid w:val="40AA36C4"/>
    <w:rsid w:val="42460725"/>
    <w:rsid w:val="46BDC68C"/>
    <w:rsid w:val="4C5009CF"/>
    <w:rsid w:val="5178E36A"/>
    <w:rsid w:val="590C9178"/>
    <w:rsid w:val="5F03F1C5"/>
    <w:rsid w:val="60F21DE2"/>
    <w:rsid w:val="60FAF7D7"/>
    <w:rsid w:val="62F9228E"/>
    <w:rsid w:val="636E65CA"/>
    <w:rsid w:val="664D3DD0"/>
    <w:rsid w:val="686B228D"/>
    <w:rsid w:val="6F16C74D"/>
    <w:rsid w:val="7F3256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72004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05C8"/>
    <w:rPr>
      <w:sz w:val="16"/>
      <w:szCs w:val="16"/>
    </w:rPr>
  </w:style>
  <w:style w:type="paragraph" w:styleId="CommentText">
    <w:name w:val="annotation text"/>
    <w:basedOn w:val="Normal"/>
    <w:link w:val="CommentTextChar"/>
    <w:uiPriority w:val="99"/>
    <w:unhideWhenUsed/>
    <w:rsid w:val="007D05C8"/>
    <w:pPr>
      <w:spacing w:line="240" w:lineRule="auto"/>
    </w:pPr>
    <w:rPr>
      <w:sz w:val="20"/>
      <w:szCs w:val="20"/>
    </w:rPr>
  </w:style>
  <w:style w:type="character" w:customStyle="1" w:styleId="CommentTextChar">
    <w:name w:val="Comment Text Char"/>
    <w:basedOn w:val="DefaultParagraphFont"/>
    <w:link w:val="CommentText"/>
    <w:uiPriority w:val="99"/>
    <w:rsid w:val="007D05C8"/>
    <w:rPr>
      <w:sz w:val="20"/>
      <w:szCs w:val="20"/>
    </w:rPr>
  </w:style>
  <w:style w:type="paragraph" w:styleId="CommentSubject">
    <w:name w:val="annotation subject"/>
    <w:basedOn w:val="CommentText"/>
    <w:next w:val="CommentText"/>
    <w:link w:val="CommentSubjectChar"/>
    <w:uiPriority w:val="99"/>
    <w:semiHidden/>
    <w:unhideWhenUsed/>
    <w:rsid w:val="007D05C8"/>
    <w:rPr>
      <w:b/>
      <w:bCs/>
    </w:rPr>
  </w:style>
  <w:style w:type="character" w:customStyle="1" w:styleId="CommentSubjectChar">
    <w:name w:val="Comment Subject Char"/>
    <w:basedOn w:val="CommentTextChar"/>
    <w:link w:val="CommentSubject"/>
    <w:uiPriority w:val="99"/>
    <w:semiHidden/>
    <w:rsid w:val="007D05C8"/>
    <w:rPr>
      <w:b/>
      <w:bCs/>
      <w:sz w:val="20"/>
      <w:szCs w:val="20"/>
    </w:rPr>
  </w:style>
  <w:style w:type="character" w:styleId="Hyperlink">
    <w:name w:val="Hyperlink"/>
    <w:basedOn w:val="DefaultParagraphFont"/>
    <w:uiPriority w:val="99"/>
    <w:unhideWhenUsed/>
    <w:rsid w:val="00A40921"/>
    <w:rPr>
      <w:color w:val="0563C1" w:themeColor="hyperlink"/>
      <w:u w:val="single"/>
    </w:rPr>
  </w:style>
  <w:style w:type="character" w:styleId="UnresolvedMention">
    <w:name w:val="Unresolved Mention"/>
    <w:basedOn w:val="DefaultParagraphFont"/>
    <w:uiPriority w:val="99"/>
    <w:semiHidden/>
    <w:unhideWhenUsed/>
    <w:rsid w:val="00A40921"/>
    <w:rPr>
      <w:color w:val="605E5C"/>
      <w:shd w:val="clear" w:color="auto" w:fill="E1DFDD"/>
    </w:rPr>
  </w:style>
  <w:style w:type="paragraph" w:styleId="NormalWeb">
    <w:name w:val="Normal (Web)"/>
    <w:basedOn w:val="Normal"/>
    <w:uiPriority w:val="99"/>
    <w:unhideWhenUsed/>
    <w:rsid w:val="00B325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F3A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3A51"/>
  </w:style>
  <w:style w:type="character" w:customStyle="1" w:styleId="eop">
    <w:name w:val="eop"/>
    <w:basedOn w:val="DefaultParagraphFont"/>
    <w:rsid w:val="007F3A51"/>
  </w:style>
  <w:style w:type="character" w:customStyle="1" w:styleId="scxw207674011">
    <w:name w:val="scxw207674011"/>
    <w:basedOn w:val="DefaultParagraphFont"/>
    <w:rsid w:val="007F3A51"/>
  </w:style>
  <w:style w:type="character" w:customStyle="1" w:styleId="tabchar">
    <w:name w:val="tabchar"/>
    <w:basedOn w:val="DefaultParagraphFont"/>
    <w:rsid w:val="007F3A51"/>
  </w:style>
  <w:style w:type="character" w:styleId="Mention">
    <w:name w:val="Mention"/>
    <w:basedOn w:val="DefaultParagraphFont"/>
    <w:uiPriority w:val="99"/>
    <w:unhideWhenUsed/>
    <w:rsid w:val="001A0B18"/>
    <w:rPr>
      <w:color w:val="2B579A"/>
      <w:shd w:val="clear" w:color="auto" w:fill="E1DFDD"/>
    </w:rPr>
  </w:style>
  <w:style w:type="paragraph" w:styleId="Revision">
    <w:name w:val="Revision"/>
    <w:hidden/>
    <w:uiPriority w:val="99"/>
    <w:semiHidden/>
    <w:rsid w:val="004A68D9"/>
    <w:pPr>
      <w:spacing w:after="0" w:line="240" w:lineRule="auto"/>
    </w:pPr>
  </w:style>
  <w:style w:type="paragraph" w:styleId="ListParagraph">
    <w:name w:val="List Paragraph"/>
    <w:basedOn w:val="Normal"/>
    <w:uiPriority w:val="34"/>
    <w:qFormat/>
    <w:rsid w:val="00E44553"/>
    <w:pPr>
      <w:ind w:left="720"/>
      <w:contextualSpacing/>
    </w:pPr>
  </w:style>
  <w:style w:type="character" w:customStyle="1" w:styleId="scxw242015897">
    <w:name w:val="scxw242015897"/>
    <w:basedOn w:val="DefaultParagraphFont"/>
    <w:rsid w:val="003C2FD6"/>
  </w:style>
  <w:style w:type="paragraph" w:styleId="Header">
    <w:name w:val="header"/>
    <w:basedOn w:val="Normal"/>
    <w:link w:val="HeaderChar"/>
    <w:uiPriority w:val="99"/>
    <w:unhideWhenUsed/>
    <w:rsid w:val="00084679"/>
    <w:pPr>
      <w:tabs>
        <w:tab w:val="center" w:pos="4703"/>
        <w:tab w:val="right" w:pos="9406"/>
      </w:tabs>
      <w:spacing w:after="0" w:line="240" w:lineRule="auto"/>
    </w:pPr>
  </w:style>
  <w:style w:type="character" w:customStyle="1" w:styleId="HeaderChar">
    <w:name w:val="Header Char"/>
    <w:basedOn w:val="DefaultParagraphFont"/>
    <w:link w:val="Header"/>
    <w:uiPriority w:val="99"/>
    <w:rsid w:val="00084679"/>
  </w:style>
  <w:style w:type="paragraph" w:styleId="Footer">
    <w:name w:val="footer"/>
    <w:basedOn w:val="Normal"/>
    <w:link w:val="FooterChar"/>
    <w:uiPriority w:val="99"/>
    <w:unhideWhenUsed/>
    <w:rsid w:val="00084679"/>
    <w:pPr>
      <w:tabs>
        <w:tab w:val="center" w:pos="4703"/>
        <w:tab w:val="right" w:pos="9406"/>
      </w:tabs>
      <w:spacing w:after="0" w:line="240" w:lineRule="auto"/>
    </w:pPr>
  </w:style>
  <w:style w:type="character" w:customStyle="1" w:styleId="FooterChar">
    <w:name w:val="Footer Char"/>
    <w:basedOn w:val="DefaultParagraphFont"/>
    <w:link w:val="Footer"/>
    <w:uiPriority w:val="99"/>
    <w:rsid w:val="00084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8925">
      <w:bodyDiv w:val="1"/>
      <w:marLeft w:val="0"/>
      <w:marRight w:val="0"/>
      <w:marTop w:val="0"/>
      <w:marBottom w:val="0"/>
      <w:divBdr>
        <w:top w:val="none" w:sz="0" w:space="0" w:color="auto"/>
        <w:left w:val="none" w:sz="0" w:space="0" w:color="auto"/>
        <w:bottom w:val="none" w:sz="0" w:space="0" w:color="auto"/>
        <w:right w:val="none" w:sz="0" w:space="0" w:color="auto"/>
      </w:divBdr>
      <w:divsChild>
        <w:div w:id="38894735">
          <w:marLeft w:val="0"/>
          <w:marRight w:val="0"/>
          <w:marTop w:val="0"/>
          <w:marBottom w:val="0"/>
          <w:divBdr>
            <w:top w:val="none" w:sz="0" w:space="0" w:color="auto"/>
            <w:left w:val="none" w:sz="0" w:space="0" w:color="auto"/>
            <w:bottom w:val="none" w:sz="0" w:space="0" w:color="auto"/>
            <w:right w:val="none" w:sz="0" w:space="0" w:color="auto"/>
          </w:divBdr>
        </w:div>
        <w:div w:id="136655045">
          <w:marLeft w:val="0"/>
          <w:marRight w:val="0"/>
          <w:marTop w:val="0"/>
          <w:marBottom w:val="0"/>
          <w:divBdr>
            <w:top w:val="none" w:sz="0" w:space="0" w:color="auto"/>
            <w:left w:val="none" w:sz="0" w:space="0" w:color="auto"/>
            <w:bottom w:val="none" w:sz="0" w:space="0" w:color="auto"/>
            <w:right w:val="none" w:sz="0" w:space="0" w:color="auto"/>
          </w:divBdr>
        </w:div>
        <w:div w:id="474757090">
          <w:marLeft w:val="0"/>
          <w:marRight w:val="0"/>
          <w:marTop w:val="0"/>
          <w:marBottom w:val="0"/>
          <w:divBdr>
            <w:top w:val="none" w:sz="0" w:space="0" w:color="auto"/>
            <w:left w:val="none" w:sz="0" w:space="0" w:color="auto"/>
            <w:bottom w:val="none" w:sz="0" w:space="0" w:color="auto"/>
            <w:right w:val="none" w:sz="0" w:space="0" w:color="auto"/>
          </w:divBdr>
        </w:div>
        <w:div w:id="501356177">
          <w:marLeft w:val="0"/>
          <w:marRight w:val="0"/>
          <w:marTop w:val="0"/>
          <w:marBottom w:val="0"/>
          <w:divBdr>
            <w:top w:val="none" w:sz="0" w:space="0" w:color="auto"/>
            <w:left w:val="none" w:sz="0" w:space="0" w:color="auto"/>
            <w:bottom w:val="none" w:sz="0" w:space="0" w:color="auto"/>
            <w:right w:val="none" w:sz="0" w:space="0" w:color="auto"/>
          </w:divBdr>
        </w:div>
        <w:div w:id="626161105">
          <w:marLeft w:val="0"/>
          <w:marRight w:val="0"/>
          <w:marTop w:val="0"/>
          <w:marBottom w:val="0"/>
          <w:divBdr>
            <w:top w:val="none" w:sz="0" w:space="0" w:color="auto"/>
            <w:left w:val="none" w:sz="0" w:space="0" w:color="auto"/>
            <w:bottom w:val="none" w:sz="0" w:space="0" w:color="auto"/>
            <w:right w:val="none" w:sz="0" w:space="0" w:color="auto"/>
          </w:divBdr>
        </w:div>
        <w:div w:id="628512914">
          <w:marLeft w:val="0"/>
          <w:marRight w:val="0"/>
          <w:marTop w:val="0"/>
          <w:marBottom w:val="0"/>
          <w:divBdr>
            <w:top w:val="none" w:sz="0" w:space="0" w:color="auto"/>
            <w:left w:val="none" w:sz="0" w:space="0" w:color="auto"/>
            <w:bottom w:val="none" w:sz="0" w:space="0" w:color="auto"/>
            <w:right w:val="none" w:sz="0" w:space="0" w:color="auto"/>
          </w:divBdr>
          <w:divsChild>
            <w:div w:id="238559462">
              <w:marLeft w:val="0"/>
              <w:marRight w:val="0"/>
              <w:marTop w:val="0"/>
              <w:marBottom w:val="0"/>
              <w:divBdr>
                <w:top w:val="none" w:sz="0" w:space="0" w:color="auto"/>
                <w:left w:val="none" w:sz="0" w:space="0" w:color="auto"/>
                <w:bottom w:val="none" w:sz="0" w:space="0" w:color="auto"/>
                <w:right w:val="none" w:sz="0" w:space="0" w:color="auto"/>
              </w:divBdr>
            </w:div>
            <w:div w:id="1059942553">
              <w:marLeft w:val="0"/>
              <w:marRight w:val="0"/>
              <w:marTop w:val="0"/>
              <w:marBottom w:val="0"/>
              <w:divBdr>
                <w:top w:val="none" w:sz="0" w:space="0" w:color="auto"/>
                <w:left w:val="none" w:sz="0" w:space="0" w:color="auto"/>
                <w:bottom w:val="none" w:sz="0" w:space="0" w:color="auto"/>
                <w:right w:val="none" w:sz="0" w:space="0" w:color="auto"/>
              </w:divBdr>
            </w:div>
            <w:div w:id="1417096758">
              <w:marLeft w:val="0"/>
              <w:marRight w:val="0"/>
              <w:marTop w:val="0"/>
              <w:marBottom w:val="0"/>
              <w:divBdr>
                <w:top w:val="none" w:sz="0" w:space="0" w:color="auto"/>
                <w:left w:val="none" w:sz="0" w:space="0" w:color="auto"/>
                <w:bottom w:val="none" w:sz="0" w:space="0" w:color="auto"/>
                <w:right w:val="none" w:sz="0" w:space="0" w:color="auto"/>
              </w:divBdr>
            </w:div>
          </w:divsChild>
        </w:div>
        <w:div w:id="659432585">
          <w:marLeft w:val="0"/>
          <w:marRight w:val="0"/>
          <w:marTop w:val="0"/>
          <w:marBottom w:val="0"/>
          <w:divBdr>
            <w:top w:val="none" w:sz="0" w:space="0" w:color="auto"/>
            <w:left w:val="none" w:sz="0" w:space="0" w:color="auto"/>
            <w:bottom w:val="none" w:sz="0" w:space="0" w:color="auto"/>
            <w:right w:val="none" w:sz="0" w:space="0" w:color="auto"/>
          </w:divBdr>
        </w:div>
        <w:div w:id="815728702">
          <w:marLeft w:val="0"/>
          <w:marRight w:val="0"/>
          <w:marTop w:val="0"/>
          <w:marBottom w:val="0"/>
          <w:divBdr>
            <w:top w:val="none" w:sz="0" w:space="0" w:color="auto"/>
            <w:left w:val="none" w:sz="0" w:space="0" w:color="auto"/>
            <w:bottom w:val="none" w:sz="0" w:space="0" w:color="auto"/>
            <w:right w:val="none" w:sz="0" w:space="0" w:color="auto"/>
          </w:divBdr>
        </w:div>
        <w:div w:id="823787715">
          <w:marLeft w:val="0"/>
          <w:marRight w:val="0"/>
          <w:marTop w:val="0"/>
          <w:marBottom w:val="0"/>
          <w:divBdr>
            <w:top w:val="none" w:sz="0" w:space="0" w:color="auto"/>
            <w:left w:val="none" w:sz="0" w:space="0" w:color="auto"/>
            <w:bottom w:val="none" w:sz="0" w:space="0" w:color="auto"/>
            <w:right w:val="none" w:sz="0" w:space="0" w:color="auto"/>
          </w:divBdr>
        </w:div>
        <w:div w:id="840436707">
          <w:marLeft w:val="0"/>
          <w:marRight w:val="0"/>
          <w:marTop w:val="0"/>
          <w:marBottom w:val="0"/>
          <w:divBdr>
            <w:top w:val="none" w:sz="0" w:space="0" w:color="auto"/>
            <w:left w:val="none" w:sz="0" w:space="0" w:color="auto"/>
            <w:bottom w:val="none" w:sz="0" w:space="0" w:color="auto"/>
            <w:right w:val="none" w:sz="0" w:space="0" w:color="auto"/>
          </w:divBdr>
        </w:div>
        <w:div w:id="1189443400">
          <w:marLeft w:val="0"/>
          <w:marRight w:val="0"/>
          <w:marTop w:val="0"/>
          <w:marBottom w:val="0"/>
          <w:divBdr>
            <w:top w:val="none" w:sz="0" w:space="0" w:color="auto"/>
            <w:left w:val="none" w:sz="0" w:space="0" w:color="auto"/>
            <w:bottom w:val="none" w:sz="0" w:space="0" w:color="auto"/>
            <w:right w:val="none" w:sz="0" w:space="0" w:color="auto"/>
          </w:divBdr>
        </w:div>
        <w:div w:id="1190877761">
          <w:marLeft w:val="0"/>
          <w:marRight w:val="0"/>
          <w:marTop w:val="0"/>
          <w:marBottom w:val="0"/>
          <w:divBdr>
            <w:top w:val="none" w:sz="0" w:space="0" w:color="auto"/>
            <w:left w:val="none" w:sz="0" w:space="0" w:color="auto"/>
            <w:bottom w:val="none" w:sz="0" w:space="0" w:color="auto"/>
            <w:right w:val="none" w:sz="0" w:space="0" w:color="auto"/>
          </w:divBdr>
        </w:div>
        <w:div w:id="1523470856">
          <w:marLeft w:val="0"/>
          <w:marRight w:val="0"/>
          <w:marTop w:val="0"/>
          <w:marBottom w:val="0"/>
          <w:divBdr>
            <w:top w:val="none" w:sz="0" w:space="0" w:color="auto"/>
            <w:left w:val="none" w:sz="0" w:space="0" w:color="auto"/>
            <w:bottom w:val="none" w:sz="0" w:space="0" w:color="auto"/>
            <w:right w:val="none" w:sz="0" w:space="0" w:color="auto"/>
          </w:divBdr>
        </w:div>
        <w:div w:id="1531724271">
          <w:marLeft w:val="0"/>
          <w:marRight w:val="0"/>
          <w:marTop w:val="0"/>
          <w:marBottom w:val="0"/>
          <w:divBdr>
            <w:top w:val="none" w:sz="0" w:space="0" w:color="auto"/>
            <w:left w:val="none" w:sz="0" w:space="0" w:color="auto"/>
            <w:bottom w:val="none" w:sz="0" w:space="0" w:color="auto"/>
            <w:right w:val="none" w:sz="0" w:space="0" w:color="auto"/>
          </w:divBdr>
          <w:divsChild>
            <w:div w:id="87819704">
              <w:marLeft w:val="0"/>
              <w:marRight w:val="0"/>
              <w:marTop w:val="0"/>
              <w:marBottom w:val="0"/>
              <w:divBdr>
                <w:top w:val="none" w:sz="0" w:space="0" w:color="auto"/>
                <w:left w:val="none" w:sz="0" w:space="0" w:color="auto"/>
                <w:bottom w:val="none" w:sz="0" w:space="0" w:color="auto"/>
                <w:right w:val="none" w:sz="0" w:space="0" w:color="auto"/>
              </w:divBdr>
            </w:div>
          </w:divsChild>
        </w:div>
        <w:div w:id="1717855834">
          <w:marLeft w:val="0"/>
          <w:marRight w:val="0"/>
          <w:marTop w:val="0"/>
          <w:marBottom w:val="0"/>
          <w:divBdr>
            <w:top w:val="none" w:sz="0" w:space="0" w:color="auto"/>
            <w:left w:val="none" w:sz="0" w:space="0" w:color="auto"/>
            <w:bottom w:val="none" w:sz="0" w:space="0" w:color="auto"/>
            <w:right w:val="none" w:sz="0" w:space="0" w:color="auto"/>
          </w:divBdr>
        </w:div>
        <w:div w:id="1826973712">
          <w:marLeft w:val="0"/>
          <w:marRight w:val="0"/>
          <w:marTop w:val="0"/>
          <w:marBottom w:val="0"/>
          <w:divBdr>
            <w:top w:val="none" w:sz="0" w:space="0" w:color="auto"/>
            <w:left w:val="none" w:sz="0" w:space="0" w:color="auto"/>
            <w:bottom w:val="none" w:sz="0" w:space="0" w:color="auto"/>
            <w:right w:val="none" w:sz="0" w:space="0" w:color="auto"/>
          </w:divBdr>
        </w:div>
      </w:divsChild>
    </w:div>
    <w:div w:id="6961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ersonalisationexperience.com/" TargetMode="External"/><Relationship Id="rId18" Type="http://schemas.openxmlformats.org/officeDocument/2006/relationships/hyperlink" Target="http://www.fespa.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se.fespa.com/welcome"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lorraine.harrow@fes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spaglobalprintexpo.com/" TargetMode="External"/><Relationship Id="rId5" Type="http://schemas.openxmlformats.org/officeDocument/2006/relationships/settings" Target="settings.xml"/><Relationship Id="rId15" Type="http://schemas.openxmlformats.org/officeDocument/2006/relationships/hyperlink" Target="mailto:jfellows@adcomms.co.uk" TargetMode="External"/><Relationship Id="rId10" Type="http://schemas.openxmlformats.org/officeDocument/2006/relationships/hyperlink" Target="https://www.fespaglobalprintexpo.com/2024-registratio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sportswear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089A3847ABD4EA712BFB1D269510B" ma:contentTypeVersion="12" ma:contentTypeDescription="Create a new document." ma:contentTypeScope="" ma:versionID="9b44db60cd1f993456e95989046bbd6e">
  <xsd:schema xmlns:xsd="http://www.w3.org/2001/XMLSchema" xmlns:xs="http://www.w3.org/2001/XMLSchema" xmlns:p="http://schemas.microsoft.com/office/2006/metadata/properties" xmlns:ns2="f9e13673-0c33-446f-b341-0d5814125a5c" xmlns:ns3="7eb769fb-aaf2-4a6f-b381-1dc13dcfcdab" targetNamespace="http://schemas.microsoft.com/office/2006/metadata/properties" ma:root="true" ma:fieldsID="e3681cb9622bd67e44b5014208bc12bb" ns2:_="" ns3:_="">
    <xsd:import namespace="f9e13673-0c33-446f-b341-0d5814125a5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3673-0c33-446f-b341-0d581412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cf0af9-9e08-4487-a0dd-d11473e66259}"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F3FA6-E1E8-42C0-B12D-544175FA1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3673-0c33-446f-b341-0d5814125a5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F62B4-E244-422C-971D-6E87649C15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2024-01-04T13:47:00Z</dcterms:created>
  <dcterms:modified xsi:type="dcterms:W3CDTF">2024-01-08T11:25:00Z</dcterms:modified>
</cp:coreProperties>
</file>