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0B5FD0EB" w:rsidR="000A1A86" w:rsidRPr="00927B17" w:rsidRDefault="00C04D49">
      <w:pPr>
        <w:rPr>
          <w:rFonts w:cstheme="minorHAnsi"/>
          <w:b/>
          <w:bCs/>
        </w:rPr>
      </w:pPr>
      <w:r w:rsidRPr="00927B17">
        <w:rPr>
          <w:b/>
          <w:noProof/>
        </w:rPr>
        <w:drawing>
          <wp:anchor distT="0" distB="0" distL="114300" distR="114300" simplePos="0" relativeHeight="251658240" behindDoc="0" locked="0" layoutInCell="1" allowOverlap="1" wp14:anchorId="0E7ED7D9" wp14:editId="205550AE">
            <wp:simplePos x="0" y="0"/>
            <wp:positionH relativeFrom="column">
              <wp:posOffset>4730750</wp:posOffset>
            </wp:positionH>
            <wp:positionV relativeFrom="paragraph">
              <wp:posOffset>-774700</wp:posOffset>
            </wp:positionV>
            <wp:extent cx="1847850" cy="1552575"/>
            <wp:effectExtent l="0" t="0" r="0" b="9525"/>
            <wp:wrapNone/>
            <wp:docPr id="1624374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552575"/>
                    </a:xfrm>
                    <a:prstGeom prst="rect">
                      <a:avLst/>
                    </a:prstGeom>
                    <a:noFill/>
                  </pic:spPr>
                </pic:pic>
              </a:graphicData>
            </a:graphic>
          </wp:anchor>
        </w:drawing>
      </w:r>
      <w:r w:rsidRPr="00927B17">
        <w:rPr>
          <w:b/>
        </w:rPr>
        <w:t xml:space="preserve">COMMUNIQUÉ DE PRESSE </w:t>
      </w:r>
    </w:p>
    <w:p w14:paraId="34E58431" w14:textId="20A5D1A3" w:rsidR="006210A4" w:rsidRPr="00927B17" w:rsidRDefault="1F1148F2" w:rsidP="662F88CD">
      <w:r w:rsidRPr="00927B17">
        <w:t>1</w:t>
      </w:r>
      <w:r w:rsidRPr="00927B17">
        <w:rPr>
          <w:vertAlign w:val="superscript"/>
        </w:rPr>
        <w:t>er</w:t>
      </w:r>
      <w:r w:rsidRPr="00927B17">
        <w:t> février 2024</w:t>
      </w:r>
    </w:p>
    <w:p w14:paraId="410F9A52" w14:textId="46A5EC25" w:rsidR="006210A4" w:rsidRPr="00927B17" w:rsidRDefault="006210A4">
      <w:pPr>
        <w:rPr>
          <w:rFonts w:cstheme="minorHAnsi"/>
        </w:rPr>
      </w:pPr>
    </w:p>
    <w:p w14:paraId="7D860EA9" w14:textId="77777777" w:rsidR="00AB4299" w:rsidRPr="00927B17" w:rsidRDefault="00AB4299" w:rsidP="6367D1BD">
      <w:pPr>
        <w:spacing w:after="0"/>
        <w:jc w:val="center"/>
        <w:rPr>
          <w:b/>
          <w:bCs/>
        </w:rPr>
      </w:pPr>
    </w:p>
    <w:p w14:paraId="27595C9F" w14:textId="47961F0F" w:rsidR="0037695B" w:rsidRPr="00927B17" w:rsidRDefault="00931010" w:rsidP="0037695B">
      <w:pPr>
        <w:spacing w:after="288"/>
        <w:jc w:val="center"/>
        <w:rPr>
          <w:b/>
          <w:bCs/>
        </w:rPr>
      </w:pPr>
      <w:r w:rsidRPr="00927B17">
        <w:rPr>
          <w:b/>
        </w:rPr>
        <w:t>LA FESPA ANNONCE LE PROGRAMME DU PREMIER SALON SPORTSWEAR PRO</w:t>
      </w:r>
    </w:p>
    <w:p w14:paraId="7706D71D" w14:textId="4EFA1868" w:rsidR="009A72EC" w:rsidRPr="00927B17" w:rsidRDefault="00C97D5A"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927B17">
        <w:rPr>
          <w:rFonts w:asciiTheme="minorHAnsi" w:hAnsiTheme="minorHAnsi"/>
          <w:sz w:val="22"/>
        </w:rPr>
        <w:t xml:space="preserve">La FESPA a confirmé le programme des conférences du premier salon Sportswear Pro, qui auront lieu le 21 mars 2024. En parallèle de ce nouveau salon (qui se tiendra du 19 au 22 mars 2024 au RAI Amsterdam, Pays-Bas), les délégués en apprendront davantage sur les dernières avancées dans le secteur de la fabrication de vêtements de sport, ainsi que sur les innovations de pointe utilisées dans la production d’articles de sport à la demande et personnalisés. </w:t>
      </w:r>
    </w:p>
    <w:p w14:paraId="22B344A8" w14:textId="28A4D7D0" w:rsidR="00A515BA" w:rsidRPr="00927B17" w:rsidRDefault="00AC78AE"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927B17">
        <w:rPr>
          <w:rFonts w:asciiTheme="minorHAnsi" w:hAnsiTheme="minorHAnsi"/>
          <w:sz w:val="22"/>
        </w:rPr>
        <w:t xml:space="preserve">Les principaux points d’attention du programme des conférences seront la durabilité, la personnalisation et l’automatisation dans le domaine des vêtements de sport. Ce programme enrichissant, qui sera donné en anglais, inclura les sessions suivantes :  </w:t>
      </w:r>
    </w:p>
    <w:p w14:paraId="7CDC51E9" w14:textId="072A544D" w:rsidR="003E47B9" w:rsidRPr="00927B17" w:rsidRDefault="002B318B" w:rsidP="00710A6D">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927B17">
        <w:rPr>
          <w:rFonts w:asciiTheme="minorHAnsi" w:hAnsiTheme="minorHAnsi"/>
          <w:b/>
          <w:bCs/>
          <w:sz w:val="22"/>
        </w:rPr>
        <w:t>Innovations dans les matériaux et les textiles des articles de sport</w:t>
      </w:r>
      <w:r w:rsidRPr="00927B17">
        <w:rPr>
          <w:rFonts w:asciiTheme="minorHAnsi" w:hAnsiTheme="minorHAnsi"/>
          <w:sz w:val="22"/>
        </w:rPr>
        <w:t> : dans un contexte où tant les entreprises que les particuliers s’efforcent d’adopter un fonctionnement plus durable, les rejets de combustibles fossiles et de microplastiques provenant des textiles sont de plus en plus décriés. Dans cette session, Paul Foulkes-Arellano, fondateur de la société de conseil Circuthon, apportera un éclairage sur les finitions, les colorations et les impressions textiles durables, ainsi que sur leur impact dans le domaine des vêtements de sport.</w:t>
      </w:r>
    </w:p>
    <w:p w14:paraId="25791945" w14:textId="760CACC4" w:rsidR="003946D8" w:rsidRPr="00927B17" w:rsidRDefault="00554CF6" w:rsidP="008C4C44">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927B17">
        <w:rPr>
          <w:rFonts w:asciiTheme="minorHAnsi" w:hAnsiTheme="minorHAnsi"/>
          <w:b/>
          <w:bCs/>
          <w:sz w:val="22"/>
        </w:rPr>
        <w:t>Redéfinition de l’économie circulaire – le design au service de la circularité</w:t>
      </w:r>
      <w:r w:rsidRPr="00927B17">
        <w:rPr>
          <w:rFonts w:asciiTheme="minorHAnsi" w:hAnsiTheme="minorHAnsi"/>
          <w:sz w:val="22"/>
        </w:rPr>
        <w:t> : Ana Kristiansson, fondatrice et directrice de création de Desinder, explorera l’immense pouvoir de la pensée circulaire tout en définissant un cadre pour des stratégies de conception durables dans le secteur des vêtements de sport.</w:t>
      </w:r>
    </w:p>
    <w:p w14:paraId="5914AE27" w14:textId="44EA7313" w:rsidR="00D95D73" w:rsidRPr="00927B17" w:rsidRDefault="00D95D73" w:rsidP="00D95D73">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927B17">
        <w:rPr>
          <w:rFonts w:asciiTheme="minorHAnsi" w:hAnsiTheme="minorHAnsi"/>
          <w:b/>
          <w:sz w:val="22"/>
        </w:rPr>
        <w:t xml:space="preserve">Table ronde : la durabilité dans les vêtements de sport Jetons un œil sous la surface. Implications réelles et comment y parvenir ? </w:t>
      </w:r>
      <w:r w:rsidRPr="00927B17">
        <w:rPr>
          <w:rFonts w:asciiTheme="minorHAnsi" w:hAnsiTheme="minorHAnsi"/>
          <w:sz w:val="22"/>
        </w:rPr>
        <w:t>Cette session, animée par Samantha Taylor, fondatrice de The Good Factory, approfondira des sujets tels que le choix des matériaux, les pratiques durables et évolutives, et la production à la demande d’articles de sport. Parmi les intervenants dont la présence est confirmée, citons : Kevin Van Lancker, fondateur de Sportswear Of Tomorrow ; Soudi Masouleh, Consultant Sportswear Design Specialist et Nicole Espey, de l’institut de technologie textile de l’université RWTH d’Aix-la-Chapelle (ITA).</w:t>
      </w:r>
    </w:p>
    <w:p w14:paraId="04638CF3" w14:textId="3A2EEEE7" w:rsidR="00AA3878" w:rsidRPr="00927B17" w:rsidDel="00AA3878" w:rsidRDefault="00523342" w:rsidP="00AA3878">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b/>
          <w:bCs/>
          <w:sz w:val="22"/>
          <w:szCs w:val="22"/>
        </w:rPr>
      </w:pPr>
      <w:r w:rsidRPr="00927B17">
        <w:rPr>
          <w:rFonts w:asciiTheme="minorHAnsi" w:hAnsiTheme="minorHAnsi"/>
          <w:b/>
          <w:sz w:val="22"/>
        </w:rPr>
        <w:t xml:space="preserve">Table ronde : </w:t>
      </w:r>
      <w:r w:rsidRPr="00927B17">
        <w:rPr>
          <w:rFonts w:asciiTheme="minorHAnsi" w:hAnsiTheme="minorHAnsi"/>
          <w:b/>
          <w:bCs/>
          <w:sz w:val="22"/>
        </w:rPr>
        <w:t>le pouvoir et le potentiel de la personnalisation </w:t>
      </w:r>
      <w:r w:rsidRPr="00927B17">
        <w:rPr>
          <w:rFonts w:asciiTheme="minorHAnsi" w:hAnsiTheme="minorHAnsi"/>
          <w:sz w:val="22"/>
        </w:rPr>
        <w:t xml:space="preserve">: Serena Bonomi, consultante en innovation et stratégie de l’économie circulaire, et James Lawrence-Jones, conseiller technique, </w:t>
      </w:r>
      <w:r w:rsidRPr="00927B17">
        <w:rPr>
          <w:rFonts w:asciiTheme="minorHAnsi" w:hAnsiTheme="minorHAnsi"/>
          <w:sz w:val="22"/>
        </w:rPr>
        <w:lastRenderedPageBreak/>
        <w:t xml:space="preserve">exploreront le potentiel infini de la personnalisation des vêtements de sport, qui peut être exploité pour maximiser la satisfaction client. Cette session sera animée par Richard Askam, ambassadeur de la FESPA pour la personnalisation. </w:t>
      </w:r>
    </w:p>
    <w:p w14:paraId="287D6514" w14:textId="712BD399" w:rsidR="009F7072" w:rsidRPr="00927B17" w:rsidRDefault="006C2E52" w:rsidP="00FB62E6">
      <w:pPr>
        <w:pStyle w:val="NormalWeb"/>
        <w:shd w:val="clear" w:color="auto" w:fill="FFFFFF"/>
        <w:spacing w:before="0" w:beforeAutospacing="0" w:after="288" w:afterAutospacing="0" w:line="360" w:lineRule="auto"/>
        <w:ind w:left="66"/>
        <w:rPr>
          <w:rFonts w:asciiTheme="minorHAnsi" w:hAnsiTheme="minorHAnsi" w:cstheme="minorHAnsi"/>
          <w:sz w:val="22"/>
          <w:szCs w:val="22"/>
        </w:rPr>
      </w:pPr>
      <w:r w:rsidRPr="00927B17">
        <w:rPr>
          <w:rFonts w:asciiTheme="minorHAnsi" w:hAnsiTheme="minorHAnsi"/>
          <w:sz w:val="22"/>
        </w:rPr>
        <w:t>Duncan MacOwan, responsable du marketing et des événements pour la FESPA, observe : « Nous sommes très heureux de présenter les conférences du premier salon Sportswear Pro, créé pour répondre à la demande d’une meilleure visibilité dans les changements opérés dans la chaîne de production des vêtements de sport. Lors du salon comme à l’occasion des conférences, les délégués pourront observer les dernières innovations du secteur, mieux appréhender les processus de production, découvrir comment les principales tendances influencent l’industrie, rencontrer des experts et en apprendre plus sur le potentiel de croissance soutenue de ce marché. »</w:t>
      </w:r>
    </w:p>
    <w:p w14:paraId="1E54C989" w14:textId="39617E28" w:rsidR="00293F3C" w:rsidRPr="00927B17" w:rsidRDefault="009F7072"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927B17">
        <w:rPr>
          <w:rFonts w:asciiTheme="minorHAnsi" w:hAnsiTheme="minorHAnsi"/>
          <w:sz w:val="22"/>
        </w:rPr>
        <w:t>« Nous sommes impatients de présenter ce premier programme de conférences Sportswear Pro à Amsterdam, ainsi que les personnes inspirantes présentes à toutes les étapes des processus de production, comme les fabricants d’articles de sport, les producteurs de vêtements, les imprimeurs sur textile et les concepteurs de vêtements de sport, pour ne citer qu’eux. »</w:t>
      </w:r>
    </w:p>
    <w:p w14:paraId="0E37438F" w14:textId="259DE56D" w:rsidR="009D0974" w:rsidRPr="00927B17" w:rsidRDefault="00602B85" w:rsidP="009D0974">
      <w:pPr>
        <w:pStyle w:val="NormalWeb"/>
        <w:shd w:val="clear" w:color="auto" w:fill="FFFFFF"/>
        <w:spacing w:before="0" w:beforeAutospacing="0" w:after="288" w:afterAutospacing="0" w:line="360" w:lineRule="auto"/>
        <w:rPr>
          <w:rFonts w:asciiTheme="minorHAnsi" w:hAnsiTheme="minorHAnsi" w:cstheme="minorHAnsi"/>
          <w:sz w:val="22"/>
          <w:szCs w:val="22"/>
        </w:rPr>
      </w:pPr>
      <w:r w:rsidRPr="00927B17">
        <w:rPr>
          <w:rFonts w:asciiTheme="minorHAnsi" w:hAnsiTheme="minorHAnsi"/>
          <w:sz w:val="22"/>
        </w:rPr>
        <w:t xml:space="preserve">Les conférences se tiendront en parallèle d’un salon consacré à la production de vêtements de sport, où les visiteurs pourront découvrir les dernières solutions complètes de fournisseurs comme : Kit Builder, Optimus, Universe Production, Valadio. Ils auront par ailleurs la possibilité d’explorer l’usine intelligente </w:t>
      </w:r>
      <w:hyperlink r:id="rId10" w:history="1">
        <w:r w:rsidRPr="00927B17">
          <w:rPr>
            <w:rStyle w:val="Hyperlink"/>
            <w:rFonts w:asciiTheme="minorHAnsi" w:hAnsiTheme="minorHAnsi"/>
            <w:sz w:val="22"/>
          </w:rPr>
          <w:t>Personalise Make Wear</w:t>
        </w:r>
      </w:hyperlink>
      <w:r w:rsidRPr="00927B17">
        <w:rPr>
          <w:rFonts w:asciiTheme="minorHAnsi" w:hAnsiTheme="minorHAnsi"/>
          <w:sz w:val="22"/>
        </w:rPr>
        <w:t>, qui produira et personnalisera en direct et de bout en bout des vêtements et des articles de sport.</w:t>
      </w:r>
    </w:p>
    <w:p w14:paraId="7ACE6B20" w14:textId="2D44B1C0" w:rsidR="001813AA" w:rsidRPr="00927B17" w:rsidRDefault="008E7D45" w:rsidP="662F88CD">
      <w:pPr>
        <w:pStyle w:val="NormalWeb"/>
        <w:shd w:val="clear" w:color="auto" w:fill="FFFFFF" w:themeFill="background1"/>
        <w:spacing w:line="360" w:lineRule="auto"/>
        <w:rPr>
          <w:rFonts w:asciiTheme="minorHAnsi" w:hAnsiTheme="minorHAnsi" w:cstheme="minorBidi"/>
          <w:sz w:val="22"/>
          <w:szCs w:val="22"/>
          <w:highlight w:val="yellow"/>
        </w:rPr>
      </w:pPr>
      <w:r w:rsidRPr="00927B17">
        <w:rPr>
          <w:rFonts w:asciiTheme="minorHAnsi" w:hAnsiTheme="minorHAnsi"/>
          <w:sz w:val="22"/>
        </w:rPr>
        <w:t>Disponible au prix de 295 €, un billet pour la zone de conférence Sportswear Pro offrira un accès illimité aux conférences et au salon Sportswear Pro, ainsi qu’aux salons FESPA Global Print Expo, European Sign Expo et Personalisation Experience 2024 organisés sous le même toit. Les visiteurs qui s’inscriront avant le 19 février pourront économiser 30 € à l’aide du code SWPA427.</w:t>
      </w:r>
    </w:p>
    <w:p w14:paraId="0C495170" w14:textId="322C63AF" w:rsidR="00363C5E" w:rsidRPr="00927B17" w:rsidRDefault="001813AA" w:rsidP="00EA4CCF">
      <w:pPr>
        <w:pStyle w:val="NormalWeb"/>
        <w:shd w:val="clear" w:color="auto" w:fill="FFFFFF"/>
        <w:spacing w:before="0" w:beforeAutospacing="0" w:after="288" w:afterAutospacing="0" w:line="360" w:lineRule="auto"/>
        <w:rPr>
          <w:rStyle w:val="normaltextrun"/>
          <w:rFonts w:asciiTheme="minorHAnsi" w:hAnsiTheme="minorHAnsi" w:cstheme="minorHAnsi"/>
          <w:sz w:val="22"/>
          <w:szCs w:val="22"/>
        </w:rPr>
      </w:pPr>
      <w:r w:rsidRPr="00927B17">
        <w:rPr>
          <w:rFonts w:asciiTheme="minorHAnsi" w:hAnsiTheme="minorHAnsi"/>
          <w:sz w:val="22"/>
        </w:rPr>
        <w:t xml:space="preserve">Pour en savoir plus le salon Sportswear Pro 2024 et pour vous inscrire, rendez-vous sur : </w:t>
      </w:r>
      <w:hyperlink r:id="rId11" w:history="1">
        <w:r w:rsidRPr="00927B17">
          <w:rPr>
            <w:rStyle w:val="Hyperlink"/>
            <w:rFonts w:asciiTheme="minorHAnsi" w:hAnsiTheme="minorHAnsi"/>
            <w:sz w:val="22"/>
          </w:rPr>
          <w:t>https://www.sportswearpro.com/</w:t>
        </w:r>
      </w:hyperlink>
      <w:r w:rsidRPr="00927B17">
        <w:rPr>
          <w:rFonts w:asciiTheme="minorHAnsi" w:hAnsiTheme="minorHAnsi"/>
          <w:sz w:val="22"/>
        </w:rPr>
        <w:t xml:space="preserve">  </w:t>
      </w:r>
      <w:r w:rsidRPr="00927B17">
        <w:br w:type="page"/>
      </w:r>
    </w:p>
    <w:p w14:paraId="41AF690A" w14:textId="77777777" w:rsidR="005B7D49" w:rsidRDefault="005B7D49" w:rsidP="005B7D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lastRenderedPageBreak/>
        <w:t>À propos de la FESPA </w:t>
      </w:r>
      <w:r>
        <w:rPr>
          <w:rStyle w:val="normaltextrun"/>
          <w:rFonts w:ascii="Calibri" w:hAnsi="Calibri" w:cs="Calibri"/>
          <w:sz w:val="20"/>
          <w:szCs w:val="20"/>
        </w:rPr>
        <w:t>  </w:t>
      </w:r>
      <w:r>
        <w:rPr>
          <w:rStyle w:val="eop"/>
          <w:rFonts w:ascii="Calibri" w:hAnsi="Calibri" w:cs="Calibri"/>
          <w:sz w:val="20"/>
          <w:szCs w:val="20"/>
        </w:rPr>
        <w:t> </w:t>
      </w:r>
    </w:p>
    <w:p w14:paraId="015D7017" w14:textId="77777777" w:rsidR="005B7D49" w:rsidRDefault="005B7D49" w:rsidP="005B7D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r>
        <w:rPr>
          <w:rStyle w:val="eop"/>
          <w:rFonts w:ascii="Calibri" w:hAnsi="Calibri" w:cs="Calibri"/>
          <w:sz w:val="20"/>
          <w:szCs w:val="20"/>
        </w:rPr>
        <w:t> </w:t>
      </w:r>
    </w:p>
    <w:p w14:paraId="78A1D275" w14:textId="77777777" w:rsidR="005B7D49" w:rsidRDefault="005B7D49" w:rsidP="005B7D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313C3DE" w14:textId="77777777" w:rsidR="005B7D49" w:rsidRDefault="005B7D49" w:rsidP="005B7D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FESPA Profit for Purpose </w:t>
      </w:r>
      <w:r>
        <w:rPr>
          <w:rStyle w:val="normaltextrun"/>
          <w:rFonts w:ascii="Calibri" w:hAnsi="Calibri" w:cs="Calibri"/>
          <w:sz w:val="20"/>
          <w:szCs w:val="20"/>
        </w:rPr>
        <w:t>  </w:t>
      </w:r>
      <w:r>
        <w:rPr>
          <w:rStyle w:val="eop"/>
          <w:rFonts w:ascii="Calibri" w:hAnsi="Calibri" w:cs="Calibri"/>
          <w:sz w:val="20"/>
          <w:szCs w:val="20"/>
        </w:rPr>
        <w:t> </w:t>
      </w:r>
    </w:p>
    <w:p w14:paraId="584E20A5" w14:textId="77777777" w:rsidR="005B7D49" w:rsidRDefault="005B7D49" w:rsidP="005B7D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Profit for Purpose est le programme de réinvestissement de la FESPA qui tire parti des bénéfices tirés des événements de la FESPA pour aider la communauté mondiale de l’impression spécialisée à atteindre une croissance durable et rentable grâce à quatre piliers essentiels : l’éducation, l’inspiration, l’expansion et la connexion. Le programme fournit des produits et services de haute qualité aux imprimeurs du monde entier, notamment des études de marché, des formations, des sommets, des congrès, des guides et des articles pédagogiques, en plus de soutenir des projets de base dans les marchés en voie de développement. Pour de plus amples informations, consultez le site </w:t>
      </w:r>
      <w:r>
        <w:rPr>
          <w:rStyle w:val="normaltextrun"/>
          <w:rFonts w:ascii="Calibri" w:hAnsi="Calibri" w:cs="Calibri"/>
          <w:color w:val="0563C1"/>
          <w:sz w:val="20"/>
          <w:szCs w:val="20"/>
          <w:u w:val="single"/>
        </w:rPr>
        <w:t>www.fespa.com/profit-for-purpose</w:t>
      </w:r>
      <w:r>
        <w:rPr>
          <w:rStyle w:val="normaltextrun"/>
          <w:rFonts w:ascii="Calibri" w:hAnsi="Calibri" w:cs="Calibri"/>
          <w:sz w:val="20"/>
          <w:szCs w:val="20"/>
        </w:rPr>
        <w:t>.    </w:t>
      </w:r>
      <w:r>
        <w:rPr>
          <w:rStyle w:val="eop"/>
          <w:rFonts w:ascii="Calibri" w:hAnsi="Calibri" w:cs="Calibri"/>
          <w:sz w:val="20"/>
          <w:szCs w:val="20"/>
        </w:rPr>
        <w:t> </w:t>
      </w:r>
    </w:p>
    <w:p w14:paraId="484743AA" w14:textId="77777777" w:rsidR="005B7D49" w:rsidRDefault="005B7D49" w:rsidP="005B7D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74ACA0AA" w14:textId="2A283D02" w:rsidR="00EF47E7" w:rsidRPr="005B7D49" w:rsidRDefault="005B7D49" w:rsidP="00EF47E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Prochains salons de la FESPA :  </w:t>
      </w:r>
      <w:r w:rsidR="00EF47E7" w:rsidRPr="00927B17">
        <w:rPr>
          <w:rStyle w:val="normaltextrun"/>
          <w:rFonts w:ascii="Calibri" w:hAnsi="Calibri"/>
          <w:sz w:val="20"/>
          <w:lang w:val="en-US"/>
        </w:rPr>
        <w:t> </w:t>
      </w:r>
      <w:r w:rsidR="00EF47E7" w:rsidRPr="00927B17">
        <w:rPr>
          <w:rStyle w:val="normaltextrun"/>
          <w:rFonts w:ascii="Calibri" w:hAnsi="Calibri"/>
          <w:lang w:val="en-US"/>
        </w:rPr>
        <w:t>  </w:t>
      </w:r>
      <w:r w:rsidR="00EF47E7" w:rsidRPr="00927B17">
        <w:rPr>
          <w:rStyle w:val="eop"/>
          <w:rFonts w:ascii="Calibri" w:hAnsi="Calibri"/>
          <w:lang w:val="en-US"/>
        </w:rPr>
        <w:t> </w:t>
      </w:r>
    </w:p>
    <w:p w14:paraId="180B2F50" w14:textId="77777777" w:rsidR="00EF47E7" w:rsidRPr="008F6EFD" w:rsidRDefault="00EF47E7" w:rsidP="00EF47E7">
      <w:pPr>
        <w:pStyle w:val="paragraph"/>
        <w:numPr>
          <w:ilvl w:val="0"/>
          <w:numId w:val="13"/>
        </w:numPr>
        <w:spacing w:before="0" w:beforeAutospacing="0" w:after="0" w:afterAutospacing="0"/>
        <w:ind w:left="1155" w:firstLine="0"/>
        <w:jc w:val="both"/>
        <w:textAlignment w:val="baseline"/>
        <w:rPr>
          <w:rFonts w:ascii="Calibri" w:hAnsi="Calibri" w:cs="Calibri"/>
          <w:sz w:val="20"/>
          <w:szCs w:val="20"/>
          <w:lang w:val="it-IT"/>
        </w:rPr>
      </w:pPr>
      <w:r w:rsidRPr="00927B17">
        <w:rPr>
          <w:rStyle w:val="normaltextrun"/>
          <w:rFonts w:ascii="Calibri" w:hAnsi="Calibri"/>
          <w:sz w:val="20"/>
          <w:lang w:val="it-IT"/>
        </w:rPr>
        <w:t>FESPA Brasil 2024, 11 – 14 March 2024, Expo Center Norte, São Paulo, Brazil</w:t>
      </w:r>
      <w:r w:rsidRPr="00927B17">
        <w:rPr>
          <w:rStyle w:val="eop"/>
          <w:rFonts w:ascii="Calibri" w:hAnsi="Calibri"/>
          <w:sz w:val="20"/>
          <w:lang w:val="it-IT"/>
        </w:rPr>
        <w:t> </w:t>
      </w:r>
    </w:p>
    <w:p w14:paraId="0022C56A" w14:textId="77777777" w:rsidR="00EF47E7" w:rsidRPr="00927B17" w:rsidRDefault="00EF47E7" w:rsidP="00EF47E7">
      <w:pPr>
        <w:pStyle w:val="paragraph"/>
        <w:numPr>
          <w:ilvl w:val="0"/>
          <w:numId w:val="13"/>
        </w:numPr>
        <w:spacing w:before="0" w:beforeAutospacing="0" w:after="0" w:afterAutospacing="0"/>
        <w:ind w:left="1155" w:firstLine="0"/>
        <w:jc w:val="both"/>
        <w:textAlignment w:val="baseline"/>
        <w:rPr>
          <w:rFonts w:ascii="Calibri" w:hAnsi="Calibri" w:cs="Calibri"/>
          <w:sz w:val="20"/>
          <w:szCs w:val="20"/>
          <w:lang w:val="en-US"/>
        </w:rPr>
      </w:pPr>
      <w:r w:rsidRPr="00927B17">
        <w:rPr>
          <w:rStyle w:val="normaltextrun"/>
          <w:rFonts w:ascii="Calibri" w:hAnsi="Calibri"/>
          <w:sz w:val="20"/>
          <w:lang w:val="en-US"/>
        </w:rPr>
        <w:t>FESPA Global Print Expo 2024, 19 – 22 March 2024, RAI, Amsterdam, Netherlands</w:t>
      </w:r>
      <w:r w:rsidRPr="00927B17">
        <w:rPr>
          <w:rStyle w:val="normaltextrun"/>
          <w:rFonts w:ascii="Calibri" w:hAnsi="Calibri"/>
          <w:lang w:val="en-US"/>
        </w:rPr>
        <w:t>  </w:t>
      </w:r>
      <w:r w:rsidRPr="00927B17">
        <w:rPr>
          <w:rStyle w:val="eop"/>
          <w:rFonts w:ascii="Calibri" w:hAnsi="Calibri"/>
          <w:lang w:val="en-US"/>
        </w:rPr>
        <w:t> </w:t>
      </w:r>
    </w:p>
    <w:p w14:paraId="50FC3392" w14:textId="77777777" w:rsidR="00EF47E7" w:rsidRPr="00927B17" w:rsidRDefault="00EF47E7" w:rsidP="00EF47E7">
      <w:pPr>
        <w:pStyle w:val="paragraph"/>
        <w:numPr>
          <w:ilvl w:val="0"/>
          <w:numId w:val="13"/>
        </w:numPr>
        <w:spacing w:before="0" w:beforeAutospacing="0" w:after="0" w:afterAutospacing="0"/>
        <w:ind w:left="1155" w:firstLine="0"/>
        <w:jc w:val="both"/>
        <w:textAlignment w:val="baseline"/>
        <w:rPr>
          <w:rFonts w:ascii="Calibri" w:hAnsi="Calibri" w:cs="Calibri"/>
          <w:sz w:val="20"/>
          <w:szCs w:val="20"/>
          <w:lang w:val="en-US"/>
        </w:rPr>
      </w:pPr>
      <w:r w:rsidRPr="00927B17">
        <w:rPr>
          <w:rStyle w:val="normaltextrun"/>
          <w:rFonts w:ascii="Calibri" w:hAnsi="Calibri"/>
          <w:sz w:val="20"/>
          <w:lang w:val="en-US"/>
        </w:rPr>
        <w:t>European Sign Expo 2024, 19 – 22 March 2024, RAI, Amsterdam, Netherlands</w:t>
      </w:r>
      <w:r w:rsidRPr="00927B17">
        <w:rPr>
          <w:rStyle w:val="normaltextrun"/>
          <w:rFonts w:ascii="Calibri" w:hAnsi="Calibri"/>
          <w:lang w:val="en-US"/>
        </w:rPr>
        <w:t>  </w:t>
      </w:r>
      <w:r w:rsidRPr="00927B17">
        <w:rPr>
          <w:rStyle w:val="eop"/>
          <w:rFonts w:ascii="Calibri" w:hAnsi="Calibri"/>
          <w:lang w:val="en-US"/>
        </w:rPr>
        <w:t> </w:t>
      </w:r>
    </w:p>
    <w:p w14:paraId="76534D7E" w14:textId="77777777" w:rsidR="00EF47E7" w:rsidRPr="008F6EFD" w:rsidRDefault="00EF47E7" w:rsidP="00EF47E7">
      <w:pPr>
        <w:pStyle w:val="paragraph"/>
        <w:numPr>
          <w:ilvl w:val="0"/>
          <w:numId w:val="13"/>
        </w:numPr>
        <w:spacing w:before="0" w:beforeAutospacing="0" w:after="0" w:afterAutospacing="0"/>
        <w:ind w:left="1155" w:firstLine="0"/>
        <w:jc w:val="both"/>
        <w:textAlignment w:val="baseline"/>
        <w:rPr>
          <w:rFonts w:ascii="Calibri" w:hAnsi="Calibri" w:cs="Calibri"/>
          <w:sz w:val="20"/>
          <w:szCs w:val="20"/>
          <w:lang w:val="en-GB"/>
        </w:rPr>
      </w:pPr>
      <w:r w:rsidRPr="008F6EFD">
        <w:rPr>
          <w:rStyle w:val="normaltextrun"/>
          <w:rFonts w:ascii="Calibri" w:hAnsi="Calibri"/>
          <w:color w:val="000000"/>
          <w:sz w:val="20"/>
          <w:lang w:val="en-GB"/>
        </w:rPr>
        <w:t xml:space="preserve">Personalisation Experience 2024, </w:t>
      </w:r>
      <w:r w:rsidRPr="008F6EFD">
        <w:rPr>
          <w:rStyle w:val="normaltextrun"/>
          <w:rFonts w:ascii="Calibri" w:hAnsi="Calibri"/>
          <w:sz w:val="20"/>
          <w:lang w:val="en-GB"/>
        </w:rPr>
        <w:t>19 – 22 March 2024, RAI, Amsterdam, Netherlands  </w:t>
      </w:r>
      <w:r w:rsidRPr="008F6EFD">
        <w:rPr>
          <w:rStyle w:val="eop"/>
          <w:rFonts w:ascii="Calibri" w:hAnsi="Calibri"/>
          <w:sz w:val="20"/>
          <w:lang w:val="en-GB"/>
        </w:rPr>
        <w:t> </w:t>
      </w:r>
    </w:p>
    <w:p w14:paraId="74D0C0BF" w14:textId="77777777" w:rsidR="00EF47E7" w:rsidRPr="00927B17" w:rsidRDefault="00EF47E7" w:rsidP="00EF47E7">
      <w:pPr>
        <w:pStyle w:val="paragraph"/>
        <w:numPr>
          <w:ilvl w:val="0"/>
          <w:numId w:val="13"/>
        </w:numPr>
        <w:spacing w:before="0" w:beforeAutospacing="0" w:after="0" w:afterAutospacing="0"/>
        <w:ind w:left="1155" w:firstLine="0"/>
        <w:jc w:val="both"/>
        <w:textAlignment w:val="baseline"/>
        <w:rPr>
          <w:rFonts w:ascii="Calibri" w:hAnsi="Calibri" w:cs="Calibri"/>
          <w:sz w:val="20"/>
          <w:szCs w:val="20"/>
          <w:lang w:val="en-US"/>
        </w:rPr>
      </w:pPr>
      <w:r w:rsidRPr="00927B17">
        <w:rPr>
          <w:rStyle w:val="normaltextrun"/>
          <w:rFonts w:ascii="Calibri" w:hAnsi="Calibri"/>
          <w:sz w:val="20"/>
          <w:lang w:val="en-US"/>
        </w:rPr>
        <w:t>Sportswear Pro 2024, 19 – 22 March 2024, RAI, Amsterdam, Netherlands </w:t>
      </w:r>
      <w:r w:rsidRPr="00927B17">
        <w:rPr>
          <w:rStyle w:val="eop"/>
          <w:rFonts w:ascii="Calibri" w:hAnsi="Calibri"/>
          <w:sz w:val="20"/>
          <w:lang w:val="en-US"/>
        </w:rPr>
        <w:t> </w:t>
      </w:r>
    </w:p>
    <w:p w14:paraId="03D40F0E" w14:textId="77777777" w:rsidR="008F6EFD" w:rsidRPr="008F6EFD" w:rsidRDefault="00EF47E7" w:rsidP="008F6EFD">
      <w:pPr>
        <w:pStyle w:val="paragraph"/>
        <w:numPr>
          <w:ilvl w:val="0"/>
          <w:numId w:val="13"/>
        </w:numPr>
        <w:spacing w:before="0" w:beforeAutospacing="0" w:after="0" w:afterAutospacing="0"/>
        <w:ind w:left="1155" w:firstLine="0"/>
        <w:jc w:val="both"/>
        <w:textAlignment w:val="baseline"/>
        <w:rPr>
          <w:rStyle w:val="eop"/>
          <w:rFonts w:ascii="Calibri" w:hAnsi="Calibri" w:cs="Calibri"/>
          <w:sz w:val="20"/>
          <w:szCs w:val="20"/>
          <w:lang w:val="it-IT"/>
        </w:rPr>
      </w:pPr>
      <w:r w:rsidRPr="00927B17">
        <w:rPr>
          <w:rStyle w:val="normaltextrun"/>
          <w:rFonts w:ascii="Calibri" w:hAnsi="Calibri"/>
          <w:sz w:val="20"/>
          <w:lang w:val="it-IT"/>
        </w:rPr>
        <w:t>FESPA Mexico 2024, 26 – 28 September 2024, Centro Citibanamex, Mexico City</w:t>
      </w:r>
      <w:r w:rsidRPr="00927B17">
        <w:rPr>
          <w:rStyle w:val="eop"/>
          <w:rFonts w:ascii="Calibri" w:hAnsi="Calibri"/>
          <w:sz w:val="20"/>
          <w:lang w:val="it-IT"/>
        </w:rPr>
        <w:t> </w:t>
      </w:r>
    </w:p>
    <w:p w14:paraId="72404569" w14:textId="77777777" w:rsidR="008F6EFD" w:rsidRPr="008F6EFD" w:rsidRDefault="008F6EFD" w:rsidP="008F6EFD">
      <w:pPr>
        <w:pStyle w:val="paragraph"/>
        <w:numPr>
          <w:ilvl w:val="0"/>
          <w:numId w:val="13"/>
        </w:numPr>
        <w:spacing w:before="0" w:beforeAutospacing="0" w:after="0" w:afterAutospacing="0"/>
        <w:ind w:left="1155" w:firstLine="0"/>
        <w:jc w:val="both"/>
        <w:textAlignment w:val="baseline"/>
        <w:rPr>
          <w:rFonts w:ascii="Calibri" w:hAnsi="Calibri" w:cs="Calibri"/>
          <w:sz w:val="20"/>
          <w:szCs w:val="20"/>
          <w:lang w:val="it-IT"/>
        </w:rPr>
      </w:pPr>
      <w:r w:rsidRPr="008F6EFD">
        <w:rPr>
          <w:rFonts w:ascii="Calibri" w:hAnsi="Calibri" w:cs="Calibri"/>
          <w:sz w:val="20"/>
          <w:szCs w:val="20"/>
          <w:lang w:val="en-GB"/>
        </w:rPr>
        <w:t>WrapFest 2024, 3 - 4 October 2024, Silverstone Race Circuit, UK</w:t>
      </w:r>
    </w:p>
    <w:p w14:paraId="3A69BBB6" w14:textId="49A8F809" w:rsidR="008F6EFD" w:rsidRPr="008F6EFD" w:rsidRDefault="008F6EFD" w:rsidP="008F6EFD">
      <w:pPr>
        <w:pStyle w:val="paragraph"/>
        <w:numPr>
          <w:ilvl w:val="0"/>
          <w:numId w:val="13"/>
        </w:numPr>
        <w:spacing w:before="0" w:beforeAutospacing="0" w:after="0" w:afterAutospacing="0"/>
        <w:ind w:left="1155" w:firstLine="0"/>
        <w:jc w:val="both"/>
        <w:textAlignment w:val="baseline"/>
        <w:rPr>
          <w:rFonts w:ascii="Calibri" w:hAnsi="Calibri" w:cs="Calibri"/>
          <w:sz w:val="20"/>
          <w:szCs w:val="20"/>
          <w:lang w:val="en-GB"/>
        </w:rPr>
      </w:pPr>
      <w:r w:rsidRPr="008F6EFD">
        <w:rPr>
          <w:rFonts w:ascii="Calibri" w:hAnsi="Calibri" w:cs="Calibri"/>
          <w:sz w:val="20"/>
          <w:szCs w:val="20"/>
          <w:lang w:val="en-GB"/>
        </w:rPr>
        <w:t>FESPA Middle East 2025, 14 - 16 January 2024, Dubai Exhibition Centre, Dubai</w:t>
      </w:r>
    </w:p>
    <w:p w14:paraId="7E989F62" w14:textId="77777777" w:rsidR="008F6EFD" w:rsidRPr="00927B17" w:rsidRDefault="008F6EFD" w:rsidP="008F6EFD">
      <w:pPr>
        <w:pStyle w:val="paragraph"/>
        <w:spacing w:before="0" w:beforeAutospacing="0" w:after="0" w:afterAutospacing="0"/>
        <w:jc w:val="both"/>
        <w:textAlignment w:val="baseline"/>
        <w:rPr>
          <w:rFonts w:ascii="Calibri" w:hAnsi="Calibri" w:cs="Calibri"/>
          <w:sz w:val="20"/>
          <w:szCs w:val="20"/>
          <w:lang w:val="en-US"/>
        </w:rPr>
      </w:pPr>
    </w:p>
    <w:p w14:paraId="3DBF2760" w14:textId="77777777" w:rsidR="00EF47E7" w:rsidRPr="00927B17" w:rsidRDefault="00EF47E7" w:rsidP="00EF47E7">
      <w:pPr>
        <w:pStyle w:val="paragraph"/>
        <w:spacing w:before="0" w:beforeAutospacing="0" w:after="0" w:afterAutospacing="0"/>
        <w:jc w:val="both"/>
        <w:textAlignment w:val="baseline"/>
        <w:rPr>
          <w:rFonts w:ascii="Segoe UI" w:hAnsi="Segoe UI" w:cs="Segoe UI"/>
          <w:sz w:val="18"/>
          <w:szCs w:val="18"/>
          <w:lang w:val="en-US"/>
        </w:rPr>
      </w:pPr>
      <w:r w:rsidRPr="00927B17">
        <w:rPr>
          <w:rStyle w:val="normaltextrun"/>
          <w:rFonts w:ascii="Calibri" w:hAnsi="Calibri"/>
          <w:sz w:val="20"/>
          <w:lang w:val="en-US"/>
        </w:rPr>
        <w:t>   </w:t>
      </w:r>
      <w:r w:rsidRPr="00927B17">
        <w:rPr>
          <w:rStyle w:val="eop"/>
          <w:rFonts w:ascii="Calibri" w:hAnsi="Calibri"/>
          <w:sz w:val="20"/>
          <w:lang w:val="en-US"/>
        </w:rPr>
        <w:t> </w:t>
      </w:r>
    </w:p>
    <w:p w14:paraId="36C6F84E" w14:textId="77777777" w:rsidR="00BC71FE" w:rsidRDefault="00BC71FE" w:rsidP="00BC71F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Publié pour le compte de la FESPA par AD Communications</w:t>
      </w:r>
      <w:r>
        <w:rPr>
          <w:rStyle w:val="normaltextrun"/>
          <w:rFonts w:ascii="Calibri" w:hAnsi="Calibri" w:cs="Calibri"/>
          <w:sz w:val="20"/>
          <w:szCs w:val="20"/>
        </w:rPr>
        <w:t>  </w:t>
      </w:r>
      <w:r>
        <w:rPr>
          <w:rStyle w:val="eop"/>
          <w:rFonts w:ascii="Calibri" w:hAnsi="Calibri" w:cs="Calibri"/>
          <w:sz w:val="20"/>
          <w:szCs w:val="20"/>
        </w:rPr>
        <w:t> </w:t>
      </w:r>
    </w:p>
    <w:p w14:paraId="0A309C7C" w14:textId="77777777" w:rsidR="00BC71FE" w:rsidRDefault="00BC71FE" w:rsidP="00BC71F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418FF4C5" w14:textId="60F243F6" w:rsidR="00BC71FE" w:rsidRDefault="00BC71FE" w:rsidP="00BC71F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Pour de plus amples informations, veuillez contacter:</w:t>
      </w:r>
      <w:r>
        <w:rPr>
          <w:rStyle w:val="normaltextrun"/>
          <w:rFonts w:ascii="Calibri" w:hAnsi="Calibri" w:cs="Calibri"/>
          <w:sz w:val="20"/>
          <w:szCs w:val="20"/>
        </w:rPr>
        <w:t>    </w:t>
      </w:r>
      <w:r>
        <w:rPr>
          <w:rStyle w:val="eop"/>
          <w:rFonts w:ascii="Calibri" w:hAnsi="Calibri" w:cs="Calibri"/>
          <w:sz w:val="20"/>
          <w:szCs w:val="20"/>
        </w:rPr>
        <w:t> </w:t>
      </w:r>
    </w:p>
    <w:p w14:paraId="4AADEEE0" w14:textId="77777777" w:rsidR="00BC71FE" w:rsidRPr="00BC71FE" w:rsidRDefault="00BC71FE" w:rsidP="00BC71FE">
      <w:pPr>
        <w:pStyle w:val="paragraph"/>
        <w:spacing w:before="0" w:beforeAutospacing="0" w:after="0" w:afterAutospacing="0"/>
        <w:jc w:val="both"/>
        <w:textAlignment w:val="baseline"/>
        <w:rPr>
          <w:rFonts w:ascii="Segoe UI" w:hAnsi="Segoe UI" w:cs="Segoe UI"/>
          <w:sz w:val="18"/>
          <w:szCs w:val="18"/>
          <w:lang w:val="en-GB"/>
        </w:rPr>
      </w:pPr>
      <w:r w:rsidRPr="00BC71FE">
        <w:rPr>
          <w:rStyle w:val="normaltextrun"/>
          <w:rFonts w:ascii="Calibri" w:hAnsi="Calibri" w:cs="Calibri"/>
          <w:sz w:val="20"/>
          <w:szCs w:val="20"/>
          <w:lang w:val="en-GB"/>
        </w:rPr>
        <w:t>Josie Fellows</w:t>
      </w:r>
      <w:r w:rsidRPr="00BC71FE">
        <w:rPr>
          <w:rStyle w:val="tabchar"/>
          <w:rFonts w:ascii="Calibri" w:hAnsi="Calibri" w:cs="Calibri"/>
          <w:sz w:val="20"/>
          <w:szCs w:val="20"/>
          <w:lang w:val="en-GB"/>
        </w:rPr>
        <w:tab/>
      </w:r>
      <w:r w:rsidRPr="00BC71FE">
        <w:rPr>
          <w:rStyle w:val="tabchar"/>
          <w:rFonts w:ascii="Calibri" w:hAnsi="Calibri" w:cs="Calibri"/>
          <w:lang w:val="en-GB"/>
        </w:rPr>
        <w:tab/>
      </w:r>
      <w:r w:rsidRPr="00BC71FE">
        <w:rPr>
          <w:rStyle w:val="tabchar"/>
          <w:rFonts w:ascii="Calibri" w:hAnsi="Calibri" w:cs="Calibri"/>
          <w:lang w:val="en-GB"/>
        </w:rPr>
        <w:tab/>
      </w:r>
      <w:r w:rsidRPr="00BC71FE">
        <w:rPr>
          <w:rStyle w:val="tabchar"/>
          <w:rFonts w:ascii="Calibri" w:hAnsi="Calibri" w:cs="Calibri"/>
          <w:lang w:val="en-GB"/>
        </w:rPr>
        <w:tab/>
      </w:r>
      <w:r w:rsidRPr="00BC71FE">
        <w:rPr>
          <w:rStyle w:val="normaltextrun"/>
          <w:rFonts w:ascii="Calibri" w:hAnsi="Calibri" w:cs="Calibri"/>
          <w:sz w:val="20"/>
          <w:szCs w:val="20"/>
          <w:lang w:val="en-GB"/>
        </w:rPr>
        <w:t>Lorraine Harrow</w:t>
      </w:r>
      <w:r w:rsidRPr="00BC71FE">
        <w:rPr>
          <w:rStyle w:val="normaltextrun"/>
          <w:rFonts w:ascii="Calibri" w:hAnsi="Calibri" w:cs="Calibri"/>
          <w:lang w:val="en-GB"/>
        </w:rPr>
        <w:t> </w:t>
      </w:r>
      <w:r w:rsidRPr="00BC71FE">
        <w:rPr>
          <w:rStyle w:val="eop"/>
          <w:rFonts w:ascii="Calibri" w:hAnsi="Calibri" w:cs="Calibri"/>
          <w:lang w:val="en-GB"/>
        </w:rPr>
        <w:t> </w:t>
      </w:r>
    </w:p>
    <w:p w14:paraId="0DB1E1E4" w14:textId="77777777" w:rsidR="00BC71FE" w:rsidRPr="00BC71FE" w:rsidRDefault="00BC71FE" w:rsidP="00BC71FE">
      <w:pPr>
        <w:pStyle w:val="paragraph"/>
        <w:spacing w:before="0" w:beforeAutospacing="0" w:after="0" w:afterAutospacing="0"/>
        <w:jc w:val="both"/>
        <w:textAlignment w:val="baseline"/>
        <w:rPr>
          <w:rFonts w:ascii="Segoe UI" w:hAnsi="Segoe UI" w:cs="Segoe UI"/>
          <w:sz w:val="18"/>
          <w:szCs w:val="18"/>
          <w:lang w:val="en-GB"/>
        </w:rPr>
      </w:pPr>
      <w:r w:rsidRPr="00BC71FE">
        <w:rPr>
          <w:rStyle w:val="normaltextrun"/>
          <w:rFonts w:ascii="Calibri" w:hAnsi="Calibri" w:cs="Calibri"/>
          <w:sz w:val="20"/>
          <w:szCs w:val="20"/>
          <w:lang w:val="en-GB"/>
        </w:rPr>
        <w:t xml:space="preserve">AD Communications  </w:t>
      </w:r>
      <w:r w:rsidRPr="00BC71FE">
        <w:rPr>
          <w:rStyle w:val="tabchar"/>
          <w:rFonts w:ascii="Calibri" w:hAnsi="Calibri" w:cs="Calibri"/>
          <w:sz w:val="20"/>
          <w:szCs w:val="20"/>
          <w:lang w:val="en-GB"/>
        </w:rPr>
        <w:tab/>
      </w:r>
      <w:r w:rsidRPr="00BC71FE">
        <w:rPr>
          <w:rStyle w:val="tabchar"/>
          <w:rFonts w:ascii="Calibri" w:hAnsi="Calibri" w:cs="Calibri"/>
          <w:lang w:val="en-GB"/>
        </w:rPr>
        <w:tab/>
      </w:r>
      <w:r w:rsidRPr="00BC71FE">
        <w:rPr>
          <w:rStyle w:val="tabchar"/>
          <w:rFonts w:ascii="Calibri" w:hAnsi="Calibri" w:cs="Calibri"/>
          <w:lang w:val="en-GB"/>
        </w:rPr>
        <w:tab/>
      </w:r>
      <w:r w:rsidRPr="00BC71FE">
        <w:rPr>
          <w:rStyle w:val="normaltextrun"/>
          <w:rFonts w:ascii="Calibri" w:hAnsi="Calibri" w:cs="Calibri"/>
          <w:sz w:val="20"/>
          <w:szCs w:val="20"/>
          <w:lang w:val="en-GB"/>
        </w:rPr>
        <w:t>FESPA</w:t>
      </w:r>
      <w:r w:rsidRPr="00BC71FE">
        <w:rPr>
          <w:rStyle w:val="normaltextrun"/>
          <w:rFonts w:ascii="Calibri" w:hAnsi="Calibri" w:cs="Calibri"/>
          <w:lang w:val="en-GB"/>
        </w:rPr>
        <w:t>  </w:t>
      </w:r>
      <w:r w:rsidRPr="00BC71FE">
        <w:rPr>
          <w:rStyle w:val="eop"/>
          <w:rFonts w:ascii="Calibri" w:hAnsi="Calibri" w:cs="Calibri"/>
          <w:lang w:val="en-GB"/>
        </w:rPr>
        <w:t> </w:t>
      </w:r>
    </w:p>
    <w:p w14:paraId="7C33AB7C" w14:textId="77777777" w:rsidR="00BC71FE" w:rsidRPr="00BC71FE" w:rsidRDefault="00BC71FE" w:rsidP="00BC71FE">
      <w:pPr>
        <w:pStyle w:val="paragraph"/>
        <w:spacing w:before="0" w:beforeAutospacing="0" w:after="0" w:afterAutospacing="0"/>
        <w:jc w:val="both"/>
        <w:textAlignment w:val="baseline"/>
        <w:rPr>
          <w:rFonts w:ascii="Segoe UI" w:hAnsi="Segoe UI" w:cs="Segoe UI"/>
          <w:sz w:val="18"/>
          <w:szCs w:val="18"/>
          <w:lang w:val="en-GB"/>
        </w:rPr>
      </w:pPr>
      <w:r w:rsidRPr="00BC71FE">
        <w:rPr>
          <w:rStyle w:val="normaltextrun"/>
          <w:rFonts w:ascii="Calibri" w:hAnsi="Calibri" w:cs="Calibri"/>
          <w:sz w:val="20"/>
          <w:szCs w:val="20"/>
          <w:lang w:val="en-GB"/>
        </w:rPr>
        <w:t xml:space="preserve">Tel: + 44 (0) 1372 464470        </w:t>
      </w:r>
      <w:r w:rsidRPr="00BC71FE">
        <w:rPr>
          <w:rStyle w:val="tabchar"/>
          <w:rFonts w:ascii="Calibri" w:hAnsi="Calibri" w:cs="Calibri"/>
          <w:sz w:val="20"/>
          <w:szCs w:val="20"/>
          <w:lang w:val="en-GB"/>
        </w:rPr>
        <w:tab/>
      </w:r>
      <w:r w:rsidRPr="00BC71FE">
        <w:rPr>
          <w:rStyle w:val="tabchar"/>
          <w:rFonts w:ascii="Calibri" w:hAnsi="Calibri" w:cs="Calibri"/>
          <w:lang w:val="en-GB"/>
        </w:rPr>
        <w:tab/>
      </w:r>
      <w:r w:rsidRPr="00BC71FE">
        <w:rPr>
          <w:rStyle w:val="normaltextrun"/>
          <w:rFonts w:ascii="Calibri" w:hAnsi="Calibri" w:cs="Calibri"/>
          <w:sz w:val="20"/>
          <w:szCs w:val="20"/>
          <w:lang w:val="en-GB"/>
        </w:rPr>
        <w:t>Tel: +44 (0) 1737 228197</w:t>
      </w:r>
      <w:r w:rsidRPr="00BC71FE">
        <w:rPr>
          <w:rStyle w:val="eop"/>
          <w:rFonts w:ascii="Calibri" w:hAnsi="Calibri" w:cs="Calibri"/>
          <w:sz w:val="20"/>
          <w:szCs w:val="20"/>
          <w:lang w:val="en-GB"/>
        </w:rPr>
        <w:t> </w:t>
      </w:r>
    </w:p>
    <w:p w14:paraId="6546B512" w14:textId="77777777" w:rsidR="00BC71FE" w:rsidRPr="00BC71FE" w:rsidRDefault="00BC71FE" w:rsidP="00BC71FE">
      <w:pPr>
        <w:pStyle w:val="paragraph"/>
        <w:spacing w:before="0" w:beforeAutospacing="0" w:after="0" w:afterAutospacing="0"/>
        <w:jc w:val="both"/>
        <w:textAlignment w:val="baseline"/>
        <w:rPr>
          <w:rFonts w:ascii="Segoe UI" w:hAnsi="Segoe UI" w:cs="Segoe UI"/>
          <w:sz w:val="18"/>
          <w:szCs w:val="18"/>
          <w:lang w:val="en-GB"/>
        </w:rPr>
      </w:pPr>
      <w:r w:rsidRPr="00BC71FE">
        <w:rPr>
          <w:rStyle w:val="normaltextrun"/>
          <w:rFonts w:ascii="Calibri" w:hAnsi="Calibri" w:cs="Calibri"/>
          <w:sz w:val="20"/>
          <w:szCs w:val="20"/>
          <w:lang w:val="en-GB"/>
        </w:rPr>
        <w:t xml:space="preserve">Email: </w:t>
      </w:r>
      <w:hyperlink r:id="rId12" w:tgtFrame="_blank" w:history="1">
        <w:r w:rsidRPr="00BC71FE">
          <w:rPr>
            <w:rStyle w:val="normaltextrun"/>
            <w:rFonts w:ascii="Calibri" w:hAnsi="Calibri" w:cs="Calibri"/>
            <w:color w:val="5B9BD5"/>
            <w:sz w:val="20"/>
            <w:szCs w:val="20"/>
            <w:u w:val="single"/>
            <w:lang w:val="en-GB"/>
          </w:rPr>
          <w:t>jfellows@adcomms.co.uk</w:t>
        </w:r>
      </w:hyperlink>
      <w:r w:rsidRPr="00BC71FE">
        <w:rPr>
          <w:rStyle w:val="tabchar"/>
          <w:rFonts w:ascii="Calibri" w:hAnsi="Calibri" w:cs="Calibri"/>
          <w:color w:val="5B9BD5"/>
          <w:sz w:val="20"/>
          <w:szCs w:val="20"/>
          <w:lang w:val="en-GB"/>
        </w:rPr>
        <w:tab/>
      </w:r>
      <w:r w:rsidRPr="00BC71FE">
        <w:rPr>
          <w:rStyle w:val="tabchar"/>
          <w:rFonts w:ascii="Calibri" w:hAnsi="Calibri" w:cs="Calibri"/>
          <w:lang w:val="en-GB"/>
        </w:rPr>
        <w:tab/>
      </w:r>
      <w:r w:rsidRPr="00BC71FE">
        <w:rPr>
          <w:rStyle w:val="normaltextrun"/>
          <w:rFonts w:ascii="Calibri" w:hAnsi="Calibri" w:cs="Calibri"/>
          <w:sz w:val="20"/>
          <w:szCs w:val="20"/>
          <w:lang w:val="en-GB"/>
        </w:rPr>
        <w:t xml:space="preserve">Email: </w:t>
      </w:r>
      <w:hyperlink r:id="rId13" w:tgtFrame="_blank" w:history="1">
        <w:r w:rsidRPr="00BC71FE">
          <w:rPr>
            <w:rStyle w:val="normaltextrun"/>
            <w:rFonts w:ascii="Calibri" w:hAnsi="Calibri" w:cs="Calibri"/>
            <w:color w:val="0563C1"/>
            <w:sz w:val="20"/>
            <w:szCs w:val="20"/>
            <w:u w:val="single"/>
            <w:lang w:val="en-GB"/>
          </w:rPr>
          <w:t>lorraine.harrow@fespa.com</w:t>
        </w:r>
      </w:hyperlink>
      <w:r w:rsidRPr="00BC71FE">
        <w:rPr>
          <w:rStyle w:val="normaltextrun"/>
          <w:rFonts w:ascii="Calibri" w:hAnsi="Calibri" w:cs="Calibri"/>
          <w:sz w:val="20"/>
          <w:szCs w:val="20"/>
          <w:lang w:val="en-GB"/>
        </w:rPr>
        <w:t> </w:t>
      </w:r>
      <w:r w:rsidRPr="00BC71FE">
        <w:rPr>
          <w:rStyle w:val="normaltextrun"/>
          <w:lang w:val="en-GB"/>
        </w:rPr>
        <w:t xml:space="preserve"> </w:t>
      </w:r>
      <w:r w:rsidRPr="00BC71FE">
        <w:rPr>
          <w:rStyle w:val="normaltextrun"/>
          <w:rFonts w:ascii="Calibri" w:hAnsi="Calibri" w:cs="Calibri"/>
          <w:sz w:val="20"/>
          <w:szCs w:val="20"/>
          <w:lang w:val="en-GB"/>
        </w:rPr>
        <w:t>  </w:t>
      </w:r>
      <w:r w:rsidRPr="00BC71FE">
        <w:rPr>
          <w:rStyle w:val="normaltextrun"/>
          <w:rFonts w:ascii="Calibri" w:hAnsi="Calibri" w:cs="Calibri"/>
          <w:lang w:val="en-GB"/>
        </w:rPr>
        <w:t>  </w:t>
      </w:r>
      <w:r w:rsidRPr="00BC71FE">
        <w:rPr>
          <w:rStyle w:val="eop"/>
          <w:rFonts w:ascii="Calibri" w:hAnsi="Calibri" w:cs="Calibri"/>
          <w:lang w:val="en-GB"/>
        </w:rPr>
        <w:t> </w:t>
      </w:r>
    </w:p>
    <w:p w14:paraId="418F62E7" w14:textId="77777777" w:rsidR="00BC71FE" w:rsidRPr="00BC71FE" w:rsidRDefault="00BC71FE" w:rsidP="00BC71FE">
      <w:pPr>
        <w:pStyle w:val="paragraph"/>
        <w:shd w:val="clear" w:color="auto" w:fill="FFFFFF"/>
        <w:spacing w:before="0" w:beforeAutospacing="0" w:after="0" w:afterAutospacing="0"/>
        <w:textAlignment w:val="baseline"/>
        <w:rPr>
          <w:rFonts w:ascii="Segoe UI" w:hAnsi="Segoe UI" w:cs="Segoe UI"/>
          <w:sz w:val="18"/>
          <w:szCs w:val="18"/>
          <w:lang w:val="en-GB"/>
        </w:rPr>
      </w:pPr>
      <w:r w:rsidRPr="00BC71FE">
        <w:rPr>
          <w:rStyle w:val="normaltextrun"/>
          <w:rFonts w:ascii="Calibri" w:hAnsi="Calibri" w:cs="Calibri"/>
          <w:sz w:val="20"/>
          <w:szCs w:val="20"/>
          <w:lang w:val="en-GB"/>
        </w:rPr>
        <w:t xml:space="preserve">Website: </w:t>
      </w:r>
      <w:hyperlink r:id="rId14" w:tgtFrame="_blank" w:history="1">
        <w:r w:rsidRPr="00BC71FE">
          <w:rPr>
            <w:rStyle w:val="normaltextrun"/>
            <w:rFonts w:ascii="Calibri" w:hAnsi="Calibri" w:cs="Calibri"/>
            <w:color w:val="4472C4"/>
            <w:sz w:val="20"/>
            <w:szCs w:val="20"/>
            <w:u w:val="single"/>
            <w:lang w:val="en-GB"/>
          </w:rPr>
          <w:t>www.adcomms.co.uk</w:t>
        </w:r>
      </w:hyperlink>
      <w:r w:rsidRPr="00BC71FE">
        <w:rPr>
          <w:rStyle w:val="tabchar"/>
          <w:rFonts w:ascii="Calibri" w:hAnsi="Calibri" w:cs="Calibri"/>
          <w:color w:val="4472C4"/>
          <w:sz w:val="20"/>
          <w:szCs w:val="20"/>
          <w:lang w:val="en-GB"/>
        </w:rPr>
        <w:tab/>
      </w:r>
      <w:r w:rsidRPr="00BC71FE">
        <w:rPr>
          <w:rStyle w:val="tabchar"/>
          <w:rFonts w:ascii="Calibri" w:hAnsi="Calibri" w:cs="Calibri"/>
          <w:lang w:val="en-GB"/>
        </w:rPr>
        <w:tab/>
      </w:r>
      <w:r w:rsidRPr="00BC71FE">
        <w:rPr>
          <w:rStyle w:val="normaltextrun"/>
          <w:rFonts w:ascii="Calibri" w:hAnsi="Calibri" w:cs="Calibri"/>
          <w:sz w:val="20"/>
          <w:szCs w:val="20"/>
          <w:lang w:val="en-GB"/>
        </w:rPr>
        <w:t xml:space="preserve">Website: </w:t>
      </w:r>
      <w:hyperlink r:id="rId15" w:tgtFrame="_blank" w:history="1">
        <w:r w:rsidRPr="00BC71FE">
          <w:rPr>
            <w:rStyle w:val="normaltextrun"/>
            <w:rFonts w:ascii="Calibri" w:hAnsi="Calibri" w:cs="Calibri"/>
            <w:color w:val="4472C4"/>
            <w:sz w:val="20"/>
            <w:szCs w:val="20"/>
            <w:u w:val="single"/>
            <w:lang w:val="en-GB"/>
          </w:rPr>
          <w:t>www.fespa.com</w:t>
        </w:r>
      </w:hyperlink>
      <w:r w:rsidRPr="00BC71FE">
        <w:rPr>
          <w:rStyle w:val="normaltextrun"/>
          <w:rFonts w:ascii="Calibri" w:hAnsi="Calibri" w:cs="Calibri"/>
          <w:color w:val="4472C4"/>
          <w:lang w:val="en-GB"/>
        </w:rPr>
        <w:t>  </w:t>
      </w:r>
      <w:r w:rsidRPr="00BC71FE">
        <w:rPr>
          <w:rStyle w:val="eop"/>
          <w:rFonts w:ascii="Calibri" w:hAnsi="Calibri" w:cs="Calibri"/>
          <w:color w:val="4472C4"/>
          <w:lang w:val="en-GB"/>
        </w:rPr>
        <w:t> </w:t>
      </w:r>
    </w:p>
    <w:p w14:paraId="649D6BA6" w14:textId="196AF1B2" w:rsidR="00EF47E7" w:rsidRPr="00BC71FE" w:rsidRDefault="00EF47E7" w:rsidP="00EF47E7">
      <w:pPr>
        <w:pStyle w:val="paragraph"/>
        <w:shd w:val="clear" w:color="auto" w:fill="FFFFFF"/>
        <w:spacing w:before="0" w:beforeAutospacing="0" w:after="0" w:afterAutospacing="0"/>
        <w:textAlignment w:val="baseline"/>
        <w:rPr>
          <w:rFonts w:ascii="Segoe UI" w:hAnsi="Segoe UI" w:cs="Segoe UI"/>
          <w:sz w:val="18"/>
          <w:szCs w:val="18"/>
          <w:lang w:val="en-GB"/>
        </w:rPr>
      </w:pPr>
    </w:p>
    <w:p w14:paraId="06379FAB" w14:textId="77777777" w:rsidR="00EF47E7" w:rsidRPr="00927B17" w:rsidRDefault="00EF47E7" w:rsidP="00EF47E7">
      <w:pPr>
        <w:pStyle w:val="paragraph"/>
        <w:spacing w:before="0" w:beforeAutospacing="0" w:after="0" w:afterAutospacing="0"/>
        <w:textAlignment w:val="baseline"/>
        <w:rPr>
          <w:rFonts w:ascii="Segoe UI" w:hAnsi="Segoe UI" w:cs="Segoe UI"/>
          <w:sz w:val="18"/>
          <w:szCs w:val="18"/>
          <w:lang w:val="en-US"/>
        </w:rPr>
      </w:pPr>
    </w:p>
    <w:p w14:paraId="0AC051D9" w14:textId="6BEA8819" w:rsidR="0000156B" w:rsidRPr="00927B17" w:rsidRDefault="0000156B" w:rsidP="00EF47E7">
      <w:pPr>
        <w:pStyle w:val="paragraph"/>
        <w:spacing w:before="0" w:beforeAutospacing="0" w:after="0" w:afterAutospacing="0"/>
        <w:textAlignment w:val="baseline"/>
        <w:rPr>
          <w:rFonts w:ascii="Segoe UI" w:hAnsi="Segoe UI" w:cs="Segoe UI"/>
          <w:sz w:val="18"/>
          <w:szCs w:val="18"/>
          <w:lang w:val="en-US"/>
        </w:rPr>
      </w:pPr>
    </w:p>
    <w:sectPr w:rsidR="0000156B" w:rsidRPr="00927B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7BBE" w14:textId="77777777" w:rsidR="00B76B33" w:rsidRDefault="00B76B33" w:rsidP="007F74C7">
      <w:pPr>
        <w:spacing w:after="0" w:line="240" w:lineRule="auto"/>
      </w:pPr>
      <w:r>
        <w:separator/>
      </w:r>
    </w:p>
  </w:endnote>
  <w:endnote w:type="continuationSeparator" w:id="0">
    <w:p w14:paraId="48FCC3FF" w14:textId="77777777" w:rsidR="00B76B33" w:rsidRDefault="00B76B33" w:rsidP="007F74C7">
      <w:pPr>
        <w:spacing w:after="0" w:line="240" w:lineRule="auto"/>
      </w:pPr>
      <w:r>
        <w:continuationSeparator/>
      </w:r>
    </w:p>
  </w:endnote>
  <w:endnote w:type="continuationNotice" w:id="1">
    <w:p w14:paraId="41849487" w14:textId="77777777" w:rsidR="00BC71FE" w:rsidRDefault="00BC71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44260" w14:textId="77777777" w:rsidR="00B76B33" w:rsidRDefault="00B76B33" w:rsidP="007F74C7">
      <w:pPr>
        <w:spacing w:after="0" w:line="240" w:lineRule="auto"/>
      </w:pPr>
      <w:r>
        <w:separator/>
      </w:r>
    </w:p>
  </w:footnote>
  <w:footnote w:type="continuationSeparator" w:id="0">
    <w:p w14:paraId="7AB960C0" w14:textId="77777777" w:rsidR="00B76B33" w:rsidRDefault="00B76B33" w:rsidP="007F74C7">
      <w:pPr>
        <w:spacing w:after="0" w:line="240" w:lineRule="auto"/>
      </w:pPr>
      <w:r>
        <w:continuationSeparator/>
      </w:r>
    </w:p>
  </w:footnote>
  <w:footnote w:type="continuationNotice" w:id="1">
    <w:p w14:paraId="51FE761C" w14:textId="77777777" w:rsidR="00BC71FE" w:rsidRDefault="00BC71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D7BD9"/>
    <w:multiLevelType w:val="multilevel"/>
    <w:tmpl w:val="2AFE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C308F0"/>
    <w:multiLevelType w:val="hybridMultilevel"/>
    <w:tmpl w:val="6D3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897C19"/>
    <w:multiLevelType w:val="hybridMultilevel"/>
    <w:tmpl w:val="4526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B66A14"/>
    <w:multiLevelType w:val="hybridMultilevel"/>
    <w:tmpl w:val="A154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E338B5"/>
    <w:multiLevelType w:val="multilevel"/>
    <w:tmpl w:val="81C86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D8A08C1"/>
    <w:multiLevelType w:val="hybridMultilevel"/>
    <w:tmpl w:val="0B4E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456586">
    <w:abstractNumId w:val="9"/>
  </w:num>
  <w:num w:numId="2" w16cid:durableId="1762945994">
    <w:abstractNumId w:val="12"/>
  </w:num>
  <w:num w:numId="3" w16cid:durableId="1536768261">
    <w:abstractNumId w:val="4"/>
  </w:num>
  <w:num w:numId="4" w16cid:durableId="1893805720">
    <w:abstractNumId w:val="2"/>
  </w:num>
  <w:num w:numId="5" w16cid:durableId="733889381">
    <w:abstractNumId w:val="11"/>
  </w:num>
  <w:num w:numId="6" w16cid:durableId="1179351081">
    <w:abstractNumId w:val="8"/>
  </w:num>
  <w:num w:numId="7" w16cid:durableId="1864395429">
    <w:abstractNumId w:val="0"/>
  </w:num>
  <w:num w:numId="8" w16cid:durableId="525489911">
    <w:abstractNumId w:val="10"/>
  </w:num>
  <w:num w:numId="9" w16cid:durableId="2145542615">
    <w:abstractNumId w:val="5"/>
  </w:num>
  <w:num w:numId="10" w16cid:durableId="1286349994">
    <w:abstractNumId w:val="6"/>
  </w:num>
  <w:num w:numId="11" w16cid:durableId="1604722155">
    <w:abstractNumId w:val="13"/>
  </w:num>
  <w:num w:numId="12" w16cid:durableId="1447845845">
    <w:abstractNumId w:val="3"/>
  </w:num>
  <w:num w:numId="13" w16cid:durableId="293798080">
    <w:abstractNumId w:val="7"/>
  </w:num>
  <w:num w:numId="14" w16cid:durableId="808786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NKgFAB9yKuctAAAA"/>
  </w:docVars>
  <w:rsids>
    <w:rsidRoot w:val="006210A4"/>
    <w:rsid w:val="00000F35"/>
    <w:rsid w:val="0000156B"/>
    <w:rsid w:val="00001FC4"/>
    <w:rsid w:val="0000380C"/>
    <w:rsid w:val="000046A6"/>
    <w:rsid w:val="00005F93"/>
    <w:rsid w:val="00010C29"/>
    <w:rsid w:val="000130E3"/>
    <w:rsid w:val="00014238"/>
    <w:rsid w:val="000325C9"/>
    <w:rsid w:val="00033AAD"/>
    <w:rsid w:val="000354A1"/>
    <w:rsid w:val="00040346"/>
    <w:rsid w:val="0004034E"/>
    <w:rsid w:val="0004053C"/>
    <w:rsid w:val="00046227"/>
    <w:rsid w:val="00046CA3"/>
    <w:rsid w:val="00047D6F"/>
    <w:rsid w:val="000512E5"/>
    <w:rsid w:val="00051C84"/>
    <w:rsid w:val="0005342F"/>
    <w:rsid w:val="00055308"/>
    <w:rsid w:val="00061BF1"/>
    <w:rsid w:val="00063761"/>
    <w:rsid w:val="0007084C"/>
    <w:rsid w:val="00070F27"/>
    <w:rsid w:val="00070F71"/>
    <w:rsid w:val="000737E8"/>
    <w:rsid w:val="00073973"/>
    <w:rsid w:val="000748C0"/>
    <w:rsid w:val="00074AD9"/>
    <w:rsid w:val="00082DE8"/>
    <w:rsid w:val="0008481A"/>
    <w:rsid w:val="00086D48"/>
    <w:rsid w:val="00090D08"/>
    <w:rsid w:val="000A1A86"/>
    <w:rsid w:val="000A2B5F"/>
    <w:rsid w:val="000A4739"/>
    <w:rsid w:val="000A4D8E"/>
    <w:rsid w:val="000A542F"/>
    <w:rsid w:val="000A6212"/>
    <w:rsid w:val="000A695D"/>
    <w:rsid w:val="000B14C8"/>
    <w:rsid w:val="000B1FBA"/>
    <w:rsid w:val="000B44DF"/>
    <w:rsid w:val="000C058D"/>
    <w:rsid w:val="000C140E"/>
    <w:rsid w:val="000C2554"/>
    <w:rsid w:val="000D3AE6"/>
    <w:rsid w:val="000D4A1D"/>
    <w:rsid w:val="000D586D"/>
    <w:rsid w:val="000D6CD5"/>
    <w:rsid w:val="000E12B2"/>
    <w:rsid w:val="000E249C"/>
    <w:rsid w:val="000F36E1"/>
    <w:rsid w:val="000F75BC"/>
    <w:rsid w:val="00100E3A"/>
    <w:rsid w:val="0010227A"/>
    <w:rsid w:val="00110400"/>
    <w:rsid w:val="00110581"/>
    <w:rsid w:val="00111623"/>
    <w:rsid w:val="00115D06"/>
    <w:rsid w:val="001160ED"/>
    <w:rsid w:val="00120465"/>
    <w:rsid w:val="001211BC"/>
    <w:rsid w:val="00123382"/>
    <w:rsid w:val="00126086"/>
    <w:rsid w:val="00127E56"/>
    <w:rsid w:val="00132704"/>
    <w:rsid w:val="001357AD"/>
    <w:rsid w:val="00135836"/>
    <w:rsid w:val="0014063C"/>
    <w:rsid w:val="001453D2"/>
    <w:rsid w:val="001477CE"/>
    <w:rsid w:val="00147BD7"/>
    <w:rsid w:val="00147E55"/>
    <w:rsid w:val="00152387"/>
    <w:rsid w:val="001573E3"/>
    <w:rsid w:val="00160720"/>
    <w:rsid w:val="0016156B"/>
    <w:rsid w:val="0016328A"/>
    <w:rsid w:val="0016685C"/>
    <w:rsid w:val="001670A5"/>
    <w:rsid w:val="00170F5B"/>
    <w:rsid w:val="0017256D"/>
    <w:rsid w:val="001743A7"/>
    <w:rsid w:val="001754A6"/>
    <w:rsid w:val="001771AE"/>
    <w:rsid w:val="001806AD"/>
    <w:rsid w:val="001813AA"/>
    <w:rsid w:val="00182CBD"/>
    <w:rsid w:val="00182CCF"/>
    <w:rsid w:val="00182F4E"/>
    <w:rsid w:val="0018456F"/>
    <w:rsid w:val="00186108"/>
    <w:rsid w:val="001866AE"/>
    <w:rsid w:val="00187674"/>
    <w:rsid w:val="0019079C"/>
    <w:rsid w:val="001913AD"/>
    <w:rsid w:val="0019140E"/>
    <w:rsid w:val="00191CC2"/>
    <w:rsid w:val="00192C3A"/>
    <w:rsid w:val="001931BF"/>
    <w:rsid w:val="00193E3E"/>
    <w:rsid w:val="00195665"/>
    <w:rsid w:val="00196E92"/>
    <w:rsid w:val="001A1A8A"/>
    <w:rsid w:val="001A208A"/>
    <w:rsid w:val="001A446A"/>
    <w:rsid w:val="001A5396"/>
    <w:rsid w:val="001A62B4"/>
    <w:rsid w:val="001A7256"/>
    <w:rsid w:val="001B2723"/>
    <w:rsid w:val="001B3954"/>
    <w:rsid w:val="001B6AD3"/>
    <w:rsid w:val="001C0062"/>
    <w:rsid w:val="001C0FBB"/>
    <w:rsid w:val="001C1A4A"/>
    <w:rsid w:val="001C372E"/>
    <w:rsid w:val="001D014F"/>
    <w:rsid w:val="001D1A9C"/>
    <w:rsid w:val="001D3D95"/>
    <w:rsid w:val="001D483E"/>
    <w:rsid w:val="001D4D79"/>
    <w:rsid w:val="001D6B24"/>
    <w:rsid w:val="001E3EB1"/>
    <w:rsid w:val="001E56B3"/>
    <w:rsid w:val="001E6147"/>
    <w:rsid w:val="001E6537"/>
    <w:rsid w:val="001E7277"/>
    <w:rsid w:val="001E7F86"/>
    <w:rsid w:val="001F1C12"/>
    <w:rsid w:val="001F1C62"/>
    <w:rsid w:val="0020453D"/>
    <w:rsid w:val="00212419"/>
    <w:rsid w:val="002132DF"/>
    <w:rsid w:val="00214DA0"/>
    <w:rsid w:val="0021794E"/>
    <w:rsid w:val="002217E3"/>
    <w:rsid w:val="0022490C"/>
    <w:rsid w:val="00225937"/>
    <w:rsid w:val="002363C3"/>
    <w:rsid w:val="00236FB5"/>
    <w:rsid w:val="002377A6"/>
    <w:rsid w:val="00240F2F"/>
    <w:rsid w:val="00241A9B"/>
    <w:rsid w:val="00244A1B"/>
    <w:rsid w:val="002457C4"/>
    <w:rsid w:val="00245BB9"/>
    <w:rsid w:val="00245DC9"/>
    <w:rsid w:val="00247BA2"/>
    <w:rsid w:val="002508FB"/>
    <w:rsid w:val="002511E5"/>
    <w:rsid w:val="002557FA"/>
    <w:rsid w:val="002617FA"/>
    <w:rsid w:val="00261A02"/>
    <w:rsid w:val="002625A0"/>
    <w:rsid w:val="00265008"/>
    <w:rsid w:val="0027024A"/>
    <w:rsid w:val="0027454A"/>
    <w:rsid w:val="00275271"/>
    <w:rsid w:val="002815BA"/>
    <w:rsid w:val="00282922"/>
    <w:rsid w:val="00284416"/>
    <w:rsid w:val="00285817"/>
    <w:rsid w:val="00287900"/>
    <w:rsid w:val="00293F3C"/>
    <w:rsid w:val="00293F94"/>
    <w:rsid w:val="00295C3A"/>
    <w:rsid w:val="00296EF0"/>
    <w:rsid w:val="00297025"/>
    <w:rsid w:val="002979C9"/>
    <w:rsid w:val="002A0145"/>
    <w:rsid w:val="002A019D"/>
    <w:rsid w:val="002A149C"/>
    <w:rsid w:val="002A1E12"/>
    <w:rsid w:val="002A41DD"/>
    <w:rsid w:val="002A4340"/>
    <w:rsid w:val="002A534B"/>
    <w:rsid w:val="002A54D7"/>
    <w:rsid w:val="002A7067"/>
    <w:rsid w:val="002A78CA"/>
    <w:rsid w:val="002B16E3"/>
    <w:rsid w:val="002B1B55"/>
    <w:rsid w:val="002B1F23"/>
    <w:rsid w:val="002B28F7"/>
    <w:rsid w:val="002B318B"/>
    <w:rsid w:val="002B59C8"/>
    <w:rsid w:val="002B632B"/>
    <w:rsid w:val="002B65BE"/>
    <w:rsid w:val="002C13B4"/>
    <w:rsid w:val="002C250D"/>
    <w:rsid w:val="002C57F1"/>
    <w:rsid w:val="002C63E2"/>
    <w:rsid w:val="002C738B"/>
    <w:rsid w:val="002D36AF"/>
    <w:rsid w:val="002D3D78"/>
    <w:rsid w:val="002D4C6B"/>
    <w:rsid w:val="002D51BA"/>
    <w:rsid w:val="002D6104"/>
    <w:rsid w:val="002E0E7B"/>
    <w:rsid w:val="002E2B0F"/>
    <w:rsid w:val="002E56B1"/>
    <w:rsid w:val="002E7699"/>
    <w:rsid w:val="002F1953"/>
    <w:rsid w:val="002F3BE6"/>
    <w:rsid w:val="002F4607"/>
    <w:rsid w:val="003005CA"/>
    <w:rsid w:val="00301559"/>
    <w:rsid w:val="00302815"/>
    <w:rsid w:val="003040EE"/>
    <w:rsid w:val="00306E3E"/>
    <w:rsid w:val="003072C9"/>
    <w:rsid w:val="00312169"/>
    <w:rsid w:val="00314303"/>
    <w:rsid w:val="003151E8"/>
    <w:rsid w:val="00315877"/>
    <w:rsid w:val="0032010D"/>
    <w:rsid w:val="0032012E"/>
    <w:rsid w:val="00322D91"/>
    <w:rsid w:val="00323D14"/>
    <w:rsid w:val="00324FDE"/>
    <w:rsid w:val="00334E80"/>
    <w:rsid w:val="003352BC"/>
    <w:rsid w:val="00336B69"/>
    <w:rsid w:val="003419CF"/>
    <w:rsid w:val="003419FB"/>
    <w:rsid w:val="00342D91"/>
    <w:rsid w:val="003454F3"/>
    <w:rsid w:val="00345544"/>
    <w:rsid w:val="00350E82"/>
    <w:rsid w:val="00351776"/>
    <w:rsid w:val="0035508D"/>
    <w:rsid w:val="00363C5E"/>
    <w:rsid w:val="0036471D"/>
    <w:rsid w:val="00367BAD"/>
    <w:rsid w:val="00372C7D"/>
    <w:rsid w:val="0037458F"/>
    <w:rsid w:val="00375603"/>
    <w:rsid w:val="0037572E"/>
    <w:rsid w:val="0037578B"/>
    <w:rsid w:val="0037652B"/>
    <w:rsid w:val="0037695B"/>
    <w:rsid w:val="0038150B"/>
    <w:rsid w:val="00383C11"/>
    <w:rsid w:val="0038697F"/>
    <w:rsid w:val="003904E2"/>
    <w:rsid w:val="00392933"/>
    <w:rsid w:val="003946D8"/>
    <w:rsid w:val="00397E8D"/>
    <w:rsid w:val="003B1E4E"/>
    <w:rsid w:val="003B5F24"/>
    <w:rsid w:val="003C4D32"/>
    <w:rsid w:val="003D2663"/>
    <w:rsid w:val="003D294B"/>
    <w:rsid w:val="003D65FA"/>
    <w:rsid w:val="003E15E2"/>
    <w:rsid w:val="003E38CB"/>
    <w:rsid w:val="003E46E5"/>
    <w:rsid w:val="003E47B9"/>
    <w:rsid w:val="003E5193"/>
    <w:rsid w:val="003E6309"/>
    <w:rsid w:val="003E67EE"/>
    <w:rsid w:val="003E6C42"/>
    <w:rsid w:val="003F0802"/>
    <w:rsid w:val="003F2652"/>
    <w:rsid w:val="003F3B11"/>
    <w:rsid w:val="003F49E2"/>
    <w:rsid w:val="003F551F"/>
    <w:rsid w:val="003F6212"/>
    <w:rsid w:val="003F78AC"/>
    <w:rsid w:val="004004DE"/>
    <w:rsid w:val="00400CCB"/>
    <w:rsid w:val="00401451"/>
    <w:rsid w:val="0040311A"/>
    <w:rsid w:val="004046C0"/>
    <w:rsid w:val="0040661D"/>
    <w:rsid w:val="00407021"/>
    <w:rsid w:val="004074B6"/>
    <w:rsid w:val="00412CF9"/>
    <w:rsid w:val="004142DE"/>
    <w:rsid w:val="0042294A"/>
    <w:rsid w:val="00425DF6"/>
    <w:rsid w:val="004306AE"/>
    <w:rsid w:val="0044006F"/>
    <w:rsid w:val="004408B3"/>
    <w:rsid w:val="004441DE"/>
    <w:rsid w:val="00451B46"/>
    <w:rsid w:val="0045310D"/>
    <w:rsid w:val="004555A9"/>
    <w:rsid w:val="004559A1"/>
    <w:rsid w:val="00457731"/>
    <w:rsid w:val="004605E4"/>
    <w:rsid w:val="00465296"/>
    <w:rsid w:val="00467D79"/>
    <w:rsid w:val="00471656"/>
    <w:rsid w:val="004740B5"/>
    <w:rsid w:val="00480D81"/>
    <w:rsid w:val="00485AA1"/>
    <w:rsid w:val="00492D7F"/>
    <w:rsid w:val="00492FDB"/>
    <w:rsid w:val="004933E6"/>
    <w:rsid w:val="004A2681"/>
    <w:rsid w:val="004B0088"/>
    <w:rsid w:val="004B44BF"/>
    <w:rsid w:val="004C1895"/>
    <w:rsid w:val="004D2B8A"/>
    <w:rsid w:val="004D53B6"/>
    <w:rsid w:val="004D68E5"/>
    <w:rsid w:val="004E014B"/>
    <w:rsid w:val="004E0245"/>
    <w:rsid w:val="004E03FF"/>
    <w:rsid w:val="004E0452"/>
    <w:rsid w:val="004E2956"/>
    <w:rsid w:val="004E3C36"/>
    <w:rsid w:val="004E4B6D"/>
    <w:rsid w:val="004F123A"/>
    <w:rsid w:val="004F4B89"/>
    <w:rsid w:val="004F7B8C"/>
    <w:rsid w:val="00501D39"/>
    <w:rsid w:val="00501FD9"/>
    <w:rsid w:val="00502D29"/>
    <w:rsid w:val="0050399E"/>
    <w:rsid w:val="00506528"/>
    <w:rsid w:val="00506BA1"/>
    <w:rsid w:val="005079CE"/>
    <w:rsid w:val="0051621E"/>
    <w:rsid w:val="00520107"/>
    <w:rsid w:val="0052135A"/>
    <w:rsid w:val="005228A3"/>
    <w:rsid w:val="00523342"/>
    <w:rsid w:val="00523B06"/>
    <w:rsid w:val="00523D3D"/>
    <w:rsid w:val="00527343"/>
    <w:rsid w:val="0053275B"/>
    <w:rsid w:val="0053685B"/>
    <w:rsid w:val="00537959"/>
    <w:rsid w:val="005423B0"/>
    <w:rsid w:val="0054535E"/>
    <w:rsid w:val="0054547C"/>
    <w:rsid w:val="005470F1"/>
    <w:rsid w:val="00550856"/>
    <w:rsid w:val="00554614"/>
    <w:rsid w:val="00554CF6"/>
    <w:rsid w:val="0055722A"/>
    <w:rsid w:val="00557A79"/>
    <w:rsid w:val="00560397"/>
    <w:rsid w:val="005641B8"/>
    <w:rsid w:val="005651EA"/>
    <w:rsid w:val="00567515"/>
    <w:rsid w:val="005716DA"/>
    <w:rsid w:val="00573624"/>
    <w:rsid w:val="00574DBF"/>
    <w:rsid w:val="00577B15"/>
    <w:rsid w:val="005805A9"/>
    <w:rsid w:val="00583704"/>
    <w:rsid w:val="0058431D"/>
    <w:rsid w:val="00586EBD"/>
    <w:rsid w:val="00595DE7"/>
    <w:rsid w:val="005967B7"/>
    <w:rsid w:val="00597F4D"/>
    <w:rsid w:val="005A6795"/>
    <w:rsid w:val="005A68FE"/>
    <w:rsid w:val="005A76C9"/>
    <w:rsid w:val="005A76E5"/>
    <w:rsid w:val="005B1C97"/>
    <w:rsid w:val="005B4674"/>
    <w:rsid w:val="005B7D49"/>
    <w:rsid w:val="005C312A"/>
    <w:rsid w:val="005C6F9D"/>
    <w:rsid w:val="005D0DC8"/>
    <w:rsid w:val="005D2C16"/>
    <w:rsid w:val="005D5536"/>
    <w:rsid w:val="005D5964"/>
    <w:rsid w:val="005E1724"/>
    <w:rsid w:val="005E3C35"/>
    <w:rsid w:val="005E4AD3"/>
    <w:rsid w:val="005E713C"/>
    <w:rsid w:val="005F5B42"/>
    <w:rsid w:val="005F6078"/>
    <w:rsid w:val="005F73C8"/>
    <w:rsid w:val="00602B85"/>
    <w:rsid w:val="00606D0A"/>
    <w:rsid w:val="006105BA"/>
    <w:rsid w:val="00611FEE"/>
    <w:rsid w:val="0061331C"/>
    <w:rsid w:val="00616031"/>
    <w:rsid w:val="006210A4"/>
    <w:rsid w:val="00623FC8"/>
    <w:rsid w:val="00626976"/>
    <w:rsid w:val="00637D8C"/>
    <w:rsid w:val="0064024E"/>
    <w:rsid w:val="006429CB"/>
    <w:rsid w:val="006448E7"/>
    <w:rsid w:val="00644ECF"/>
    <w:rsid w:val="00645372"/>
    <w:rsid w:val="00654390"/>
    <w:rsid w:val="0065444D"/>
    <w:rsid w:val="00654763"/>
    <w:rsid w:val="006570E3"/>
    <w:rsid w:val="00657C93"/>
    <w:rsid w:val="00660A10"/>
    <w:rsid w:val="00661D6E"/>
    <w:rsid w:val="006650DB"/>
    <w:rsid w:val="00670BD9"/>
    <w:rsid w:val="006711BE"/>
    <w:rsid w:val="0067432B"/>
    <w:rsid w:val="0067563D"/>
    <w:rsid w:val="00676799"/>
    <w:rsid w:val="0068575D"/>
    <w:rsid w:val="00686114"/>
    <w:rsid w:val="00686806"/>
    <w:rsid w:val="00687AB9"/>
    <w:rsid w:val="00690295"/>
    <w:rsid w:val="00693B6B"/>
    <w:rsid w:val="006A1371"/>
    <w:rsid w:val="006A4531"/>
    <w:rsid w:val="006A4A52"/>
    <w:rsid w:val="006B0B38"/>
    <w:rsid w:val="006B248F"/>
    <w:rsid w:val="006B25A0"/>
    <w:rsid w:val="006B3101"/>
    <w:rsid w:val="006B69A0"/>
    <w:rsid w:val="006C109F"/>
    <w:rsid w:val="006C1602"/>
    <w:rsid w:val="006C2E52"/>
    <w:rsid w:val="006C3C1C"/>
    <w:rsid w:val="006C5958"/>
    <w:rsid w:val="006D0018"/>
    <w:rsid w:val="006D071C"/>
    <w:rsid w:val="006D0838"/>
    <w:rsid w:val="006D17E9"/>
    <w:rsid w:val="006D1F63"/>
    <w:rsid w:val="006D4105"/>
    <w:rsid w:val="006D53D4"/>
    <w:rsid w:val="006D7098"/>
    <w:rsid w:val="006D7DA7"/>
    <w:rsid w:val="006E0AD8"/>
    <w:rsid w:val="006E1478"/>
    <w:rsid w:val="006E4219"/>
    <w:rsid w:val="006E7C97"/>
    <w:rsid w:val="006F0063"/>
    <w:rsid w:val="006F29E4"/>
    <w:rsid w:val="006F2CC3"/>
    <w:rsid w:val="006F6B35"/>
    <w:rsid w:val="006F74BC"/>
    <w:rsid w:val="00700CD8"/>
    <w:rsid w:val="007017E3"/>
    <w:rsid w:val="00702677"/>
    <w:rsid w:val="00702E27"/>
    <w:rsid w:val="00704031"/>
    <w:rsid w:val="007043B2"/>
    <w:rsid w:val="007049CD"/>
    <w:rsid w:val="00704D93"/>
    <w:rsid w:val="00705BDC"/>
    <w:rsid w:val="00705EFE"/>
    <w:rsid w:val="00706B83"/>
    <w:rsid w:val="007101F4"/>
    <w:rsid w:val="00710A6D"/>
    <w:rsid w:val="00712BE5"/>
    <w:rsid w:val="00713C18"/>
    <w:rsid w:val="007154FD"/>
    <w:rsid w:val="00716FBC"/>
    <w:rsid w:val="007228CB"/>
    <w:rsid w:val="0072683B"/>
    <w:rsid w:val="007310BC"/>
    <w:rsid w:val="00732AFF"/>
    <w:rsid w:val="00734495"/>
    <w:rsid w:val="00734552"/>
    <w:rsid w:val="00735126"/>
    <w:rsid w:val="00736EF7"/>
    <w:rsid w:val="00737DBF"/>
    <w:rsid w:val="00741002"/>
    <w:rsid w:val="0074235F"/>
    <w:rsid w:val="0074398F"/>
    <w:rsid w:val="00744672"/>
    <w:rsid w:val="007454CF"/>
    <w:rsid w:val="007464CE"/>
    <w:rsid w:val="00750697"/>
    <w:rsid w:val="00750876"/>
    <w:rsid w:val="0075193B"/>
    <w:rsid w:val="007551BF"/>
    <w:rsid w:val="00755477"/>
    <w:rsid w:val="00762717"/>
    <w:rsid w:val="00764084"/>
    <w:rsid w:val="007663E8"/>
    <w:rsid w:val="007672F8"/>
    <w:rsid w:val="00767569"/>
    <w:rsid w:val="00771DC1"/>
    <w:rsid w:val="00771EF1"/>
    <w:rsid w:val="00772C94"/>
    <w:rsid w:val="007730AB"/>
    <w:rsid w:val="007746EC"/>
    <w:rsid w:val="00775A67"/>
    <w:rsid w:val="007802AD"/>
    <w:rsid w:val="00780F1D"/>
    <w:rsid w:val="00784B58"/>
    <w:rsid w:val="0078671A"/>
    <w:rsid w:val="00786AF3"/>
    <w:rsid w:val="00790B31"/>
    <w:rsid w:val="007952D8"/>
    <w:rsid w:val="00796761"/>
    <w:rsid w:val="007A11FC"/>
    <w:rsid w:val="007A1343"/>
    <w:rsid w:val="007B0370"/>
    <w:rsid w:val="007B0E86"/>
    <w:rsid w:val="007B4787"/>
    <w:rsid w:val="007B5816"/>
    <w:rsid w:val="007B5FB4"/>
    <w:rsid w:val="007B748B"/>
    <w:rsid w:val="007C3DDE"/>
    <w:rsid w:val="007C4AC1"/>
    <w:rsid w:val="007C4F98"/>
    <w:rsid w:val="007C785B"/>
    <w:rsid w:val="007D10A6"/>
    <w:rsid w:val="007D17A3"/>
    <w:rsid w:val="007D25E1"/>
    <w:rsid w:val="007D70AE"/>
    <w:rsid w:val="007D7EB6"/>
    <w:rsid w:val="007E327E"/>
    <w:rsid w:val="007E4FC4"/>
    <w:rsid w:val="007E5C04"/>
    <w:rsid w:val="007E63B7"/>
    <w:rsid w:val="007E7150"/>
    <w:rsid w:val="007E738A"/>
    <w:rsid w:val="007F139E"/>
    <w:rsid w:val="007F2E0D"/>
    <w:rsid w:val="007F3CED"/>
    <w:rsid w:val="007F7178"/>
    <w:rsid w:val="007F7327"/>
    <w:rsid w:val="007F74C7"/>
    <w:rsid w:val="007F7962"/>
    <w:rsid w:val="008002DF"/>
    <w:rsid w:val="0080229D"/>
    <w:rsid w:val="00802C1C"/>
    <w:rsid w:val="00804302"/>
    <w:rsid w:val="00804CE8"/>
    <w:rsid w:val="0081309A"/>
    <w:rsid w:val="00814533"/>
    <w:rsid w:val="00816F2E"/>
    <w:rsid w:val="00821D89"/>
    <w:rsid w:val="0082262C"/>
    <w:rsid w:val="00824F91"/>
    <w:rsid w:val="00830986"/>
    <w:rsid w:val="0083369F"/>
    <w:rsid w:val="00833F53"/>
    <w:rsid w:val="00840C72"/>
    <w:rsid w:val="008447A3"/>
    <w:rsid w:val="00846085"/>
    <w:rsid w:val="0085107E"/>
    <w:rsid w:val="00854C71"/>
    <w:rsid w:val="008612F6"/>
    <w:rsid w:val="00862175"/>
    <w:rsid w:val="008636B7"/>
    <w:rsid w:val="008741C1"/>
    <w:rsid w:val="00876309"/>
    <w:rsid w:val="00881B58"/>
    <w:rsid w:val="00882BF2"/>
    <w:rsid w:val="008831AA"/>
    <w:rsid w:val="00884E4E"/>
    <w:rsid w:val="00887BEF"/>
    <w:rsid w:val="00890B1E"/>
    <w:rsid w:val="00890E76"/>
    <w:rsid w:val="00891B76"/>
    <w:rsid w:val="00891FEA"/>
    <w:rsid w:val="00892E51"/>
    <w:rsid w:val="00893801"/>
    <w:rsid w:val="0089445B"/>
    <w:rsid w:val="008A09F0"/>
    <w:rsid w:val="008A0EE3"/>
    <w:rsid w:val="008A2399"/>
    <w:rsid w:val="008A4138"/>
    <w:rsid w:val="008A458F"/>
    <w:rsid w:val="008B1FB8"/>
    <w:rsid w:val="008B2740"/>
    <w:rsid w:val="008B355A"/>
    <w:rsid w:val="008B4079"/>
    <w:rsid w:val="008C2F73"/>
    <w:rsid w:val="008C3AF0"/>
    <w:rsid w:val="008C4F14"/>
    <w:rsid w:val="008C5DB5"/>
    <w:rsid w:val="008C7213"/>
    <w:rsid w:val="008C787C"/>
    <w:rsid w:val="008D09DE"/>
    <w:rsid w:val="008D0C38"/>
    <w:rsid w:val="008D1460"/>
    <w:rsid w:val="008D267A"/>
    <w:rsid w:val="008D2C38"/>
    <w:rsid w:val="008D3B2B"/>
    <w:rsid w:val="008D6B6D"/>
    <w:rsid w:val="008D7545"/>
    <w:rsid w:val="008E1B09"/>
    <w:rsid w:val="008E618A"/>
    <w:rsid w:val="008E6586"/>
    <w:rsid w:val="008E7D45"/>
    <w:rsid w:val="008F07C2"/>
    <w:rsid w:val="008F2B40"/>
    <w:rsid w:val="008F3493"/>
    <w:rsid w:val="008F3F69"/>
    <w:rsid w:val="008F43C2"/>
    <w:rsid w:val="008F6EFD"/>
    <w:rsid w:val="008F7088"/>
    <w:rsid w:val="008F7D5B"/>
    <w:rsid w:val="0090133C"/>
    <w:rsid w:val="00902480"/>
    <w:rsid w:val="009032F9"/>
    <w:rsid w:val="009035AC"/>
    <w:rsid w:val="009056E9"/>
    <w:rsid w:val="009064C5"/>
    <w:rsid w:val="00910FF5"/>
    <w:rsid w:val="00911DDF"/>
    <w:rsid w:val="00913125"/>
    <w:rsid w:val="0091375E"/>
    <w:rsid w:val="00913B79"/>
    <w:rsid w:val="00914D22"/>
    <w:rsid w:val="00917EAA"/>
    <w:rsid w:val="00926001"/>
    <w:rsid w:val="00927B17"/>
    <w:rsid w:val="00931010"/>
    <w:rsid w:val="0093285E"/>
    <w:rsid w:val="00935126"/>
    <w:rsid w:val="00935F6D"/>
    <w:rsid w:val="00941E36"/>
    <w:rsid w:val="00942D05"/>
    <w:rsid w:val="009449C6"/>
    <w:rsid w:val="00945ABD"/>
    <w:rsid w:val="0094612E"/>
    <w:rsid w:val="0095204E"/>
    <w:rsid w:val="00954168"/>
    <w:rsid w:val="00962FEB"/>
    <w:rsid w:val="009634A6"/>
    <w:rsid w:val="00964578"/>
    <w:rsid w:val="0096761E"/>
    <w:rsid w:val="009722AE"/>
    <w:rsid w:val="0097251F"/>
    <w:rsid w:val="00973B0C"/>
    <w:rsid w:val="009745E1"/>
    <w:rsid w:val="0097472A"/>
    <w:rsid w:val="00974D01"/>
    <w:rsid w:val="009754E9"/>
    <w:rsid w:val="00977CC0"/>
    <w:rsid w:val="00977F5E"/>
    <w:rsid w:val="00980CB1"/>
    <w:rsid w:val="0098193B"/>
    <w:rsid w:val="00985CC1"/>
    <w:rsid w:val="009871B9"/>
    <w:rsid w:val="0099281D"/>
    <w:rsid w:val="0099633B"/>
    <w:rsid w:val="009A4102"/>
    <w:rsid w:val="009A6481"/>
    <w:rsid w:val="009A72EC"/>
    <w:rsid w:val="009B0106"/>
    <w:rsid w:val="009B22BF"/>
    <w:rsid w:val="009B4C7D"/>
    <w:rsid w:val="009C4E41"/>
    <w:rsid w:val="009C7F03"/>
    <w:rsid w:val="009D0974"/>
    <w:rsid w:val="009D1658"/>
    <w:rsid w:val="009D2907"/>
    <w:rsid w:val="009D540E"/>
    <w:rsid w:val="009E4585"/>
    <w:rsid w:val="009F37A8"/>
    <w:rsid w:val="009F4780"/>
    <w:rsid w:val="009F4DAD"/>
    <w:rsid w:val="009F558E"/>
    <w:rsid w:val="009F581A"/>
    <w:rsid w:val="009F6BC5"/>
    <w:rsid w:val="009F7072"/>
    <w:rsid w:val="00A004FF"/>
    <w:rsid w:val="00A05455"/>
    <w:rsid w:val="00A1141E"/>
    <w:rsid w:val="00A240EE"/>
    <w:rsid w:val="00A2561D"/>
    <w:rsid w:val="00A25822"/>
    <w:rsid w:val="00A3200F"/>
    <w:rsid w:val="00A33006"/>
    <w:rsid w:val="00A34BF3"/>
    <w:rsid w:val="00A401EB"/>
    <w:rsid w:val="00A418DB"/>
    <w:rsid w:val="00A46708"/>
    <w:rsid w:val="00A46F50"/>
    <w:rsid w:val="00A507F2"/>
    <w:rsid w:val="00A51253"/>
    <w:rsid w:val="00A515BA"/>
    <w:rsid w:val="00A5250F"/>
    <w:rsid w:val="00A5379A"/>
    <w:rsid w:val="00A54459"/>
    <w:rsid w:val="00A55ABD"/>
    <w:rsid w:val="00A5792B"/>
    <w:rsid w:val="00A60B23"/>
    <w:rsid w:val="00A6201F"/>
    <w:rsid w:val="00A64E7F"/>
    <w:rsid w:val="00A6583D"/>
    <w:rsid w:val="00A66CC4"/>
    <w:rsid w:val="00A71A8D"/>
    <w:rsid w:val="00A7306A"/>
    <w:rsid w:val="00A73B76"/>
    <w:rsid w:val="00A76E36"/>
    <w:rsid w:val="00A77D1D"/>
    <w:rsid w:val="00A8069D"/>
    <w:rsid w:val="00A8096F"/>
    <w:rsid w:val="00A82FE8"/>
    <w:rsid w:val="00A90908"/>
    <w:rsid w:val="00A90B05"/>
    <w:rsid w:val="00A921F8"/>
    <w:rsid w:val="00A93A55"/>
    <w:rsid w:val="00A97E24"/>
    <w:rsid w:val="00AA29B3"/>
    <w:rsid w:val="00AA3878"/>
    <w:rsid w:val="00AA48C5"/>
    <w:rsid w:val="00AB110F"/>
    <w:rsid w:val="00AB12D4"/>
    <w:rsid w:val="00AB1568"/>
    <w:rsid w:val="00AB4299"/>
    <w:rsid w:val="00AB5CBF"/>
    <w:rsid w:val="00AC0171"/>
    <w:rsid w:val="00AC0996"/>
    <w:rsid w:val="00AC62EC"/>
    <w:rsid w:val="00AC78AE"/>
    <w:rsid w:val="00AD09C1"/>
    <w:rsid w:val="00AD19E5"/>
    <w:rsid w:val="00AD79F4"/>
    <w:rsid w:val="00AE11FC"/>
    <w:rsid w:val="00AE3970"/>
    <w:rsid w:val="00AE441E"/>
    <w:rsid w:val="00AE7981"/>
    <w:rsid w:val="00AF2D53"/>
    <w:rsid w:val="00AF4938"/>
    <w:rsid w:val="00B00375"/>
    <w:rsid w:val="00B006B1"/>
    <w:rsid w:val="00B018BC"/>
    <w:rsid w:val="00B05B30"/>
    <w:rsid w:val="00B10094"/>
    <w:rsid w:val="00B112B8"/>
    <w:rsid w:val="00B11520"/>
    <w:rsid w:val="00B11533"/>
    <w:rsid w:val="00B1701C"/>
    <w:rsid w:val="00B21246"/>
    <w:rsid w:val="00B24554"/>
    <w:rsid w:val="00B262DF"/>
    <w:rsid w:val="00B272CB"/>
    <w:rsid w:val="00B32262"/>
    <w:rsid w:val="00B329D2"/>
    <w:rsid w:val="00B422BC"/>
    <w:rsid w:val="00B432B6"/>
    <w:rsid w:val="00B446B6"/>
    <w:rsid w:val="00B4677A"/>
    <w:rsid w:val="00B4755D"/>
    <w:rsid w:val="00B475AC"/>
    <w:rsid w:val="00B56F1C"/>
    <w:rsid w:val="00B575FE"/>
    <w:rsid w:val="00B60444"/>
    <w:rsid w:val="00B61D3C"/>
    <w:rsid w:val="00B646B1"/>
    <w:rsid w:val="00B71AA7"/>
    <w:rsid w:val="00B72492"/>
    <w:rsid w:val="00B73252"/>
    <w:rsid w:val="00B74A21"/>
    <w:rsid w:val="00B766CC"/>
    <w:rsid w:val="00B76B33"/>
    <w:rsid w:val="00B8126C"/>
    <w:rsid w:val="00B8225B"/>
    <w:rsid w:val="00B86864"/>
    <w:rsid w:val="00B9089D"/>
    <w:rsid w:val="00B90E7B"/>
    <w:rsid w:val="00B9225E"/>
    <w:rsid w:val="00B923BF"/>
    <w:rsid w:val="00B93C14"/>
    <w:rsid w:val="00B9535F"/>
    <w:rsid w:val="00B96C9F"/>
    <w:rsid w:val="00BA388F"/>
    <w:rsid w:val="00BA59DB"/>
    <w:rsid w:val="00BA6464"/>
    <w:rsid w:val="00BB0C85"/>
    <w:rsid w:val="00BB14C2"/>
    <w:rsid w:val="00BB17D7"/>
    <w:rsid w:val="00BB1896"/>
    <w:rsid w:val="00BB1FD1"/>
    <w:rsid w:val="00BB2865"/>
    <w:rsid w:val="00BB5311"/>
    <w:rsid w:val="00BB5525"/>
    <w:rsid w:val="00BB590C"/>
    <w:rsid w:val="00BC03BB"/>
    <w:rsid w:val="00BC1D4A"/>
    <w:rsid w:val="00BC2B4B"/>
    <w:rsid w:val="00BC2F6A"/>
    <w:rsid w:val="00BC4FA1"/>
    <w:rsid w:val="00BC71FE"/>
    <w:rsid w:val="00BD0696"/>
    <w:rsid w:val="00BD7ABE"/>
    <w:rsid w:val="00BE12F8"/>
    <w:rsid w:val="00BE175D"/>
    <w:rsid w:val="00BE3FA3"/>
    <w:rsid w:val="00BE552E"/>
    <w:rsid w:val="00BE58A6"/>
    <w:rsid w:val="00BE7008"/>
    <w:rsid w:val="00BF3618"/>
    <w:rsid w:val="00BF5C08"/>
    <w:rsid w:val="00C00894"/>
    <w:rsid w:val="00C00B44"/>
    <w:rsid w:val="00C00EE6"/>
    <w:rsid w:val="00C036B0"/>
    <w:rsid w:val="00C04D49"/>
    <w:rsid w:val="00C114CD"/>
    <w:rsid w:val="00C1299B"/>
    <w:rsid w:val="00C2098D"/>
    <w:rsid w:val="00C2115D"/>
    <w:rsid w:val="00C24459"/>
    <w:rsid w:val="00C269F8"/>
    <w:rsid w:val="00C315D9"/>
    <w:rsid w:val="00C32802"/>
    <w:rsid w:val="00C3576F"/>
    <w:rsid w:val="00C431E7"/>
    <w:rsid w:val="00C52154"/>
    <w:rsid w:val="00C52839"/>
    <w:rsid w:val="00C5523A"/>
    <w:rsid w:val="00C55915"/>
    <w:rsid w:val="00C606D5"/>
    <w:rsid w:val="00C60F27"/>
    <w:rsid w:val="00C6239E"/>
    <w:rsid w:val="00C6547E"/>
    <w:rsid w:val="00C654A7"/>
    <w:rsid w:val="00C660C9"/>
    <w:rsid w:val="00C723DA"/>
    <w:rsid w:val="00C75F6B"/>
    <w:rsid w:val="00C85FD4"/>
    <w:rsid w:val="00C9352D"/>
    <w:rsid w:val="00C938B1"/>
    <w:rsid w:val="00C97D5A"/>
    <w:rsid w:val="00CA0E13"/>
    <w:rsid w:val="00CA0F25"/>
    <w:rsid w:val="00CA2B06"/>
    <w:rsid w:val="00CA2E2D"/>
    <w:rsid w:val="00CA3F90"/>
    <w:rsid w:val="00CA67BE"/>
    <w:rsid w:val="00CA7998"/>
    <w:rsid w:val="00CB0F01"/>
    <w:rsid w:val="00CB37E6"/>
    <w:rsid w:val="00CB3919"/>
    <w:rsid w:val="00CB5564"/>
    <w:rsid w:val="00CB59CC"/>
    <w:rsid w:val="00CC0277"/>
    <w:rsid w:val="00CC23E9"/>
    <w:rsid w:val="00CC2970"/>
    <w:rsid w:val="00CC2AB3"/>
    <w:rsid w:val="00CC4BA5"/>
    <w:rsid w:val="00CC4DC6"/>
    <w:rsid w:val="00CC5F88"/>
    <w:rsid w:val="00CC63A3"/>
    <w:rsid w:val="00CD2965"/>
    <w:rsid w:val="00CD3971"/>
    <w:rsid w:val="00CD5976"/>
    <w:rsid w:val="00CE530C"/>
    <w:rsid w:val="00CF31C7"/>
    <w:rsid w:val="00CF43C0"/>
    <w:rsid w:val="00CF4596"/>
    <w:rsid w:val="00CF536E"/>
    <w:rsid w:val="00D01257"/>
    <w:rsid w:val="00D02BC8"/>
    <w:rsid w:val="00D038D4"/>
    <w:rsid w:val="00D135C3"/>
    <w:rsid w:val="00D151DC"/>
    <w:rsid w:val="00D15945"/>
    <w:rsid w:val="00D15DE6"/>
    <w:rsid w:val="00D17A9C"/>
    <w:rsid w:val="00D17BEA"/>
    <w:rsid w:val="00D21458"/>
    <w:rsid w:val="00D24273"/>
    <w:rsid w:val="00D2498B"/>
    <w:rsid w:val="00D272E4"/>
    <w:rsid w:val="00D30CB7"/>
    <w:rsid w:val="00D3345D"/>
    <w:rsid w:val="00D33734"/>
    <w:rsid w:val="00D367DB"/>
    <w:rsid w:val="00D3735D"/>
    <w:rsid w:val="00D40D89"/>
    <w:rsid w:val="00D4147B"/>
    <w:rsid w:val="00D41DF0"/>
    <w:rsid w:val="00D424A6"/>
    <w:rsid w:val="00D45341"/>
    <w:rsid w:val="00D53BEE"/>
    <w:rsid w:val="00D543C8"/>
    <w:rsid w:val="00D5477F"/>
    <w:rsid w:val="00D54AC0"/>
    <w:rsid w:val="00D60A4A"/>
    <w:rsid w:val="00D611B7"/>
    <w:rsid w:val="00D62D5D"/>
    <w:rsid w:val="00D64389"/>
    <w:rsid w:val="00D652FE"/>
    <w:rsid w:val="00D66C82"/>
    <w:rsid w:val="00D66EE0"/>
    <w:rsid w:val="00D71302"/>
    <w:rsid w:val="00D71D0F"/>
    <w:rsid w:val="00D72C3D"/>
    <w:rsid w:val="00D755EE"/>
    <w:rsid w:val="00D7619C"/>
    <w:rsid w:val="00D8043C"/>
    <w:rsid w:val="00D80865"/>
    <w:rsid w:val="00D82AC1"/>
    <w:rsid w:val="00D83F9F"/>
    <w:rsid w:val="00D86689"/>
    <w:rsid w:val="00D95D73"/>
    <w:rsid w:val="00D97F0D"/>
    <w:rsid w:val="00DA0750"/>
    <w:rsid w:val="00DA1807"/>
    <w:rsid w:val="00DA6D17"/>
    <w:rsid w:val="00DA7884"/>
    <w:rsid w:val="00DB1642"/>
    <w:rsid w:val="00DB4D93"/>
    <w:rsid w:val="00DB740D"/>
    <w:rsid w:val="00DC7877"/>
    <w:rsid w:val="00DD1D5F"/>
    <w:rsid w:val="00DD3488"/>
    <w:rsid w:val="00DD781E"/>
    <w:rsid w:val="00DD7C27"/>
    <w:rsid w:val="00DE358E"/>
    <w:rsid w:val="00DE36D0"/>
    <w:rsid w:val="00DE617D"/>
    <w:rsid w:val="00DF04CF"/>
    <w:rsid w:val="00DF3FAA"/>
    <w:rsid w:val="00DF75B3"/>
    <w:rsid w:val="00E01A72"/>
    <w:rsid w:val="00E03A00"/>
    <w:rsid w:val="00E05D31"/>
    <w:rsid w:val="00E06124"/>
    <w:rsid w:val="00E11B64"/>
    <w:rsid w:val="00E11CA2"/>
    <w:rsid w:val="00E13672"/>
    <w:rsid w:val="00E1682F"/>
    <w:rsid w:val="00E16F11"/>
    <w:rsid w:val="00E170B5"/>
    <w:rsid w:val="00E2479D"/>
    <w:rsid w:val="00E26762"/>
    <w:rsid w:val="00E26FA1"/>
    <w:rsid w:val="00E27400"/>
    <w:rsid w:val="00E313B9"/>
    <w:rsid w:val="00E314D7"/>
    <w:rsid w:val="00E32909"/>
    <w:rsid w:val="00E37153"/>
    <w:rsid w:val="00E4021D"/>
    <w:rsid w:val="00E4024D"/>
    <w:rsid w:val="00E40668"/>
    <w:rsid w:val="00E4271D"/>
    <w:rsid w:val="00E43F90"/>
    <w:rsid w:val="00E453ED"/>
    <w:rsid w:val="00E45CEF"/>
    <w:rsid w:val="00E51A5F"/>
    <w:rsid w:val="00E54D4F"/>
    <w:rsid w:val="00E609C8"/>
    <w:rsid w:val="00E6327A"/>
    <w:rsid w:val="00E646B1"/>
    <w:rsid w:val="00E65447"/>
    <w:rsid w:val="00E72E43"/>
    <w:rsid w:val="00E74FE4"/>
    <w:rsid w:val="00E77FB9"/>
    <w:rsid w:val="00E807CC"/>
    <w:rsid w:val="00E81179"/>
    <w:rsid w:val="00E866D1"/>
    <w:rsid w:val="00E87524"/>
    <w:rsid w:val="00E906B3"/>
    <w:rsid w:val="00E9073A"/>
    <w:rsid w:val="00E926D6"/>
    <w:rsid w:val="00E94319"/>
    <w:rsid w:val="00E96D0A"/>
    <w:rsid w:val="00EA02C2"/>
    <w:rsid w:val="00EA3B31"/>
    <w:rsid w:val="00EA40ED"/>
    <w:rsid w:val="00EA4CCF"/>
    <w:rsid w:val="00EA55D7"/>
    <w:rsid w:val="00EA7FEC"/>
    <w:rsid w:val="00EB1065"/>
    <w:rsid w:val="00EB141D"/>
    <w:rsid w:val="00EB3218"/>
    <w:rsid w:val="00EB4513"/>
    <w:rsid w:val="00EC2265"/>
    <w:rsid w:val="00EC3013"/>
    <w:rsid w:val="00EC4F61"/>
    <w:rsid w:val="00EC52CE"/>
    <w:rsid w:val="00EC709D"/>
    <w:rsid w:val="00ED1F5C"/>
    <w:rsid w:val="00ED519D"/>
    <w:rsid w:val="00ED6921"/>
    <w:rsid w:val="00EE29D8"/>
    <w:rsid w:val="00EE7595"/>
    <w:rsid w:val="00EF0646"/>
    <w:rsid w:val="00EF203B"/>
    <w:rsid w:val="00EF40C9"/>
    <w:rsid w:val="00EF47E7"/>
    <w:rsid w:val="00EF611A"/>
    <w:rsid w:val="00F00329"/>
    <w:rsid w:val="00F00C57"/>
    <w:rsid w:val="00F00CAA"/>
    <w:rsid w:val="00F0100F"/>
    <w:rsid w:val="00F011F9"/>
    <w:rsid w:val="00F02111"/>
    <w:rsid w:val="00F12958"/>
    <w:rsid w:val="00F12F9A"/>
    <w:rsid w:val="00F15041"/>
    <w:rsid w:val="00F17793"/>
    <w:rsid w:val="00F201B5"/>
    <w:rsid w:val="00F204CF"/>
    <w:rsid w:val="00F20EF0"/>
    <w:rsid w:val="00F2237F"/>
    <w:rsid w:val="00F2345F"/>
    <w:rsid w:val="00F24564"/>
    <w:rsid w:val="00F32298"/>
    <w:rsid w:val="00F3669B"/>
    <w:rsid w:val="00F37B80"/>
    <w:rsid w:val="00F43A6D"/>
    <w:rsid w:val="00F46727"/>
    <w:rsid w:val="00F46A31"/>
    <w:rsid w:val="00F4711F"/>
    <w:rsid w:val="00F475E6"/>
    <w:rsid w:val="00F534D3"/>
    <w:rsid w:val="00F607CC"/>
    <w:rsid w:val="00F7064C"/>
    <w:rsid w:val="00F72730"/>
    <w:rsid w:val="00F73807"/>
    <w:rsid w:val="00F74186"/>
    <w:rsid w:val="00F815E4"/>
    <w:rsid w:val="00F84352"/>
    <w:rsid w:val="00F85637"/>
    <w:rsid w:val="00F8790D"/>
    <w:rsid w:val="00FA593B"/>
    <w:rsid w:val="00FA6BEC"/>
    <w:rsid w:val="00FB2255"/>
    <w:rsid w:val="00FB241B"/>
    <w:rsid w:val="00FB4660"/>
    <w:rsid w:val="00FB62E6"/>
    <w:rsid w:val="00FC0D75"/>
    <w:rsid w:val="00FD0826"/>
    <w:rsid w:val="00FD121E"/>
    <w:rsid w:val="00FD35A0"/>
    <w:rsid w:val="00FD45B3"/>
    <w:rsid w:val="00FD549B"/>
    <w:rsid w:val="00FD75B6"/>
    <w:rsid w:val="00FE1F25"/>
    <w:rsid w:val="00FE7C80"/>
    <w:rsid w:val="00FE7ED2"/>
    <w:rsid w:val="00FF0B80"/>
    <w:rsid w:val="00FF1FDB"/>
    <w:rsid w:val="00FF43A2"/>
    <w:rsid w:val="00FF4BB2"/>
    <w:rsid w:val="00FF52CC"/>
    <w:rsid w:val="00FF6F71"/>
    <w:rsid w:val="1F1148F2"/>
    <w:rsid w:val="28A6D33A"/>
    <w:rsid w:val="44AA8FBA"/>
    <w:rsid w:val="4FA04856"/>
    <w:rsid w:val="531684CE"/>
    <w:rsid w:val="607B3A35"/>
    <w:rsid w:val="6367D1BD"/>
    <w:rsid w:val="662F88CD"/>
    <w:rsid w:val="6F696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 w:type="character" w:customStyle="1" w:styleId="scxw245470276">
    <w:name w:val="scxw245470276"/>
    <w:basedOn w:val="DefaultParagraphFont"/>
    <w:rsid w:val="00EF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441145471">
      <w:bodyDiv w:val="1"/>
      <w:marLeft w:val="0"/>
      <w:marRight w:val="0"/>
      <w:marTop w:val="0"/>
      <w:marBottom w:val="0"/>
      <w:divBdr>
        <w:top w:val="none" w:sz="0" w:space="0" w:color="auto"/>
        <w:left w:val="none" w:sz="0" w:space="0" w:color="auto"/>
        <w:bottom w:val="none" w:sz="0" w:space="0" w:color="auto"/>
        <w:right w:val="none" w:sz="0" w:space="0" w:color="auto"/>
      </w:divBdr>
      <w:divsChild>
        <w:div w:id="887911972">
          <w:marLeft w:val="0"/>
          <w:marRight w:val="0"/>
          <w:marTop w:val="0"/>
          <w:marBottom w:val="0"/>
          <w:divBdr>
            <w:top w:val="none" w:sz="0" w:space="0" w:color="auto"/>
            <w:left w:val="none" w:sz="0" w:space="0" w:color="auto"/>
            <w:bottom w:val="none" w:sz="0" w:space="0" w:color="auto"/>
            <w:right w:val="none" w:sz="0" w:space="0" w:color="auto"/>
          </w:divBdr>
        </w:div>
        <w:div w:id="2020884498">
          <w:marLeft w:val="0"/>
          <w:marRight w:val="0"/>
          <w:marTop w:val="0"/>
          <w:marBottom w:val="0"/>
          <w:divBdr>
            <w:top w:val="none" w:sz="0" w:space="0" w:color="auto"/>
            <w:left w:val="none" w:sz="0" w:space="0" w:color="auto"/>
            <w:bottom w:val="none" w:sz="0" w:space="0" w:color="auto"/>
            <w:right w:val="none" w:sz="0" w:space="0" w:color="auto"/>
          </w:divBdr>
        </w:div>
        <w:div w:id="518617211">
          <w:marLeft w:val="0"/>
          <w:marRight w:val="0"/>
          <w:marTop w:val="0"/>
          <w:marBottom w:val="0"/>
          <w:divBdr>
            <w:top w:val="none" w:sz="0" w:space="0" w:color="auto"/>
            <w:left w:val="none" w:sz="0" w:space="0" w:color="auto"/>
            <w:bottom w:val="none" w:sz="0" w:space="0" w:color="auto"/>
            <w:right w:val="none" w:sz="0" w:space="0" w:color="auto"/>
          </w:divBdr>
        </w:div>
        <w:div w:id="710347231">
          <w:marLeft w:val="0"/>
          <w:marRight w:val="0"/>
          <w:marTop w:val="0"/>
          <w:marBottom w:val="0"/>
          <w:divBdr>
            <w:top w:val="none" w:sz="0" w:space="0" w:color="auto"/>
            <w:left w:val="none" w:sz="0" w:space="0" w:color="auto"/>
            <w:bottom w:val="none" w:sz="0" w:space="0" w:color="auto"/>
            <w:right w:val="none" w:sz="0" w:space="0" w:color="auto"/>
          </w:divBdr>
        </w:div>
        <w:div w:id="1041246072">
          <w:marLeft w:val="0"/>
          <w:marRight w:val="0"/>
          <w:marTop w:val="0"/>
          <w:marBottom w:val="0"/>
          <w:divBdr>
            <w:top w:val="none" w:sz="0" w:space="0" w:color="auto"/>
            <w:left w:val="none" w:sz="0" w:space="0" w:color="auto"/>
            <w:bottom w:val="none" w:sz="0" w:space="0" w:color="auto"/>
            <w:right w:val="none" w:sz="0" w:space="0" w:color="auto"/>
          </w:divBdr>
        </w:div>
        <w:div w:id="704451077">
          <w:marLeft w:val="0"/>
          <w:marRight w:val="0"/>
          <w:marTop w:val="0"/>
          <w:marBottom w:val="0"/>
          <w:divBdr>
            <w:top w:val="none" w:sz="0" w:space="0" w:color="auto"/>
            <w:left w:val="none" w:sz="0" w:space="0" w:color="auto"/>
            <w:bottom w:val="none" w:sz="0" w:space="0" w:color="auto"/>
            <w:right w:val="none" w:sz="0" w:space="0" w:color="auto"/>
          </w:divBdr>
        </w:div>
        <w:div w:id="1250307379">
          <w:marLeft w:val="0"/>
          <w:marRight w:val="0"/>
          <w:marTop w:val="0"/>
          <w:marBottom w:val="0"/>
          <w:divBdr>
            <w:top w:val="none" w:sz="0" w:space="0" w:color="auto"/>
            <w:left w:val="none" w:sz="0" w:space="0" w:color="auto"/>
            <w:bottom w:val="none" w:sz="0" w:space="0" w:color="auto"/>
            <w:right w:val="none" w:sz="0" w:space="0" w:color="auto"/>
          </w:divBdr>
        </w:div>
        <w:div w:id="485978074">
          <w:marLeft w:val="0"/>
          <w:marRight w:val="0"/>
          <w:marTop w:val="0"/>
          <w:marBottom w:val="0"/>
          <w:divBdr>
            <w:top w:val="none" w:sz="0" w:space="0" w:color="auto"/>
            <w:left w:val="none" w:sz="0" w:space="0" w:color="auto"/>
            <w:bottom w:val="none" w:sz="0" w:space="0" w:color="auto"/>
            <w:right w:val="none" w:sz="0" w:space="0" w:color="auto"/>
          </w:divBdr>
        </w:div>
      </w:divsChild>
    </w:div>
    <w:div w:id="708653824">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080011146">
      <w:bodyDiv w:val="1"/>
      <w:marLeft w:val="0"/>
      <w:marRight w:val="0"/>
      <w:marTop w:val="0"/>
      <w:marBottom w:val="0"/>
      <w:divBdr>
        <w:top w:val="none" w:sz="0" w:space="0" w:color="auto"/>
        <w:left w:val="none" w:sz="0" w:space="0" w:color="auto"/>
        <w:bottom w:val="none" w:sz="0" w:space="0" w:color="auto"/>
        <w:right w:val="none" w:sz="0" w:space="0" w:color="auto"/>
      </w:divBdr>
      <w:divsChild>
        <w:div w:id="2040012722">
          <w:marLeft w:val="0"/>
          <w:marRight w:val="0"/>
          <w:marTop w:val="0"/>
          <w:marBottom w:val="0"/>
          <w:divBdr>
            <w:top w:val="none" w:sz="0" w:space="0" w:color="auto"/>
            <w:left w:val="none" w:sz="0" w:space="0" w:color="auto"/>
            <w:bottom w:val="none" w:sz="0" w:space="0" w:color="auto"/>
            <w:right w:val="none" w:sz="0" w:space="0" w:color="auto"/>
          </w:divBdr>
        </w:div>
        <w:div w:id="292296993">
          <w:marLeft w:val="0"/>
          <w:marRight w:val="0"/>
          <w:marTop w:val="0"/>
          <w:marBottom w:val="0"/>
          <w:divBdr>
            <w:top w:val="none" w:sz="0" w:space="0" w:color="auto"/>
            <w:left w:val="none" w:sz="0" w:space="0" w:color="auto"/>
            <w:bottom w:val="none" w:sz="0" w:space="0" w:color="auto"/>
            <w:right w:val="none" w:sz="0" w:space="0" w:color="auto"/>
          </w:divBdr>
        </w:div>
        <w:div w:id="124659766">
          <w:marLeft w:val="0"/>
          <w:marRight w:val="0"/>
          <w:marTop w:val="0"/>
          <w:marBottom w:val="0"/>
          <w:divBdr>
            <w:top w:val="none" w:sz="0" w:space="0" w:color="auto"/>
            <w:left w:val="none" w:sz="0" w:space="0" w:color="auto"/>
            <w:bottom w:val="none" w:sz="0" w:space="0" w:color="auto"/>
            <w:right w:val="none" w:sz="0" w:space="0" w:color="auto"/>
          </w:divBdr>
        </w:div>
        <w:div w:id="1186363165">
          <w:marLeft w:val="0"/>
          <w:marRight w:val="0"/>
          <w:marTop w:val="0"/>
          <w:marBottom w:val="0"/>
          <w:divBdr>
            <w:top w:val="none" w:sz="0" w:space="0" w:color="auto"/>
            <w:left w:val="none" w:sz="0" w:space="0" w:color="auto"/>
            <w:bottom w:val="none" w:sz="0" w:space="0" w:color="auto"/>
            <w:right w:val="none" w:sz="0" w:space="0" w:color="auto"/>
          </w:divBdr>
        </w:div>
        <w:div w:id="1310595043">
          <w:marLeft w:val="0"/>
          <w:marRight w:val="0"/>
          <w:marTop w:val="0"/>
          <w:marBottom w:val="0"/>
          <w:divBdr>
            <w:top w:val="none" w:sz="0" w:space="0" w:color="auto"/>
            <w:left w:val="none" w:sz="0" w:space="0" w:color="auto"/>
            <w:bottom w:val="none" w:sz="0" w:space="0" w:color="auto"/>
            <w:right w:val="none" w:sz="0" w:space="0" w:color="auto"/>
          </w:divBdr>
        </w:div>
        <w:div w:id="1786536538">
          <w:marLeft w:val="0"/>
          <w:marRight w:val="0"/>
          <w:marTop w:val="0"/>
          <w:marBottom w:val="0"/>
          <w:divBdr>
            <w:top w:val="none" w:sz="0" w:space="0" w:color="auto"/>
            <w:left w:val="none" w:sz="0" w:space="0" w:color="auto"/>
            <w:bottom w:val="none" w:sz="0" w:space="0" w:color="auto"/>
            <w:right w:val="none" w:sz="0" w:space="0" w:color="auto"/>
          </w:divBdr>
        </w:div>
        <w:div w:id="867833564">
          <w:marLeft w:val="0"/>
          <w:marRight w:val="0"/>
          <w:marTop w:val="0"/>
          <w:marBottom w:val="0"/>
          <w:divBdr>
            <w:top w:val="none" w:sz="0" w:space="0" w:color="auto"/>
            <w:left w:val="none" w:sz="0" w:space="0" w:color="auto"/>
            <w:bottom w:val="none" w:sz="0" w:space="0" w:color="auto"/>
            <w:right w:val="none" w:sz="0" w:space="0" w:color="auto"/>
          </w:divBdr>
        </w:div>
      </w:divsChild>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rraine.harrow@fespa.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fellow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ortswearpro.com/" TargetMode="External"/><Relationship Id="rId5" Type="http://schemas.openxmlformats.org/officeDocument/2006/relationships/settings" Target="settings.xml"/><Relationship Id="rId15" Type="http://schemas.openxmlformats.org/officeDocument/2006/relationships/hyperlink" Target="http://www.fespa.com/" TargetMode="External"/><Relationship Id="rId10" Type="http://schemas.openxmlformats.org/officeDocument/2006/relationships/hyperlink" Target="https://www.personalisationexperience.com/visit/personalise-make-wear-partne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B9B56D9440E2409A50494A786B48D3" ma:contentTypeVersion="6" ma:contentTypeDescription="Create a new document." ma:contentTypeScope="" ma:versionID="a4901cb47d0252d0bb90cbff075869fc">
  <xsd:schema xmlns:xsd="http://www.w3.org/2001/XMLSchema" xmlns:xs="http://www.w3.org/2001/XMLSchema" xmlns:p="http://schemas.microsoft.com/office/2006/metadata/properties" xmlns:ns2="0c0a8722-bc04-4e3d-a493-74342a60f739" xmlns:ns3="7eb769fb-aaf2-4a6f-b381-1dc13dcfcdab" targetNamespace="http://schemas.microsoft.com/office/2006/metadata/properties" ma:root="true" ma:fieldsID="b496ca6d8ff57f967f85c16c4625a278" ns2:_="" ns3:_="">
    <xsd:import namespace="0c0a8722-bc04-4e3d-a493-74342a60f739"/>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a8722-bc04-4e3d-a493-74342a60f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3D408-32CE-4D42-A4F2-276D52ABBF19}">
  <ds:schemaRefs>
    <ds:schemaRef ds:uri="http://schemas.microsoft.com/sharepoint/v3/contenttype/forms"/>
  </ds:schemaRefs>
</ds:datastoreItem>
</file>

<file path=customXml/itemProps2.xml><?xml version="1.0" encoding="utf-8"?>
<ds:datastoreItem xmlns:ds="http://schemas.openxmlformats.org/officeDocument/2006/customXml" ds:itemID="{382EFED1-99E5-4C7C-AAB9-D06540587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a8722-bc04-4e3d-a493-74342a60f739"/>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2024-02-01T08:41:00Z</dcterms:created>
  <dcterms:modified xsi:type="dcterms:W3CDTF">2024-02-05T10:57:00Z</dcterms:modified>
</cp:coreProperties>
</file>