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B041" w14:textId="5E80185D" w:rsidR="00B03DD7" w:rsidRDefault="00B03DD7" w:rsidP="00B17D27">
      <w:pPr>
        <w:pStyle w:val="p1"/>
        <w:rPr>
          <w:b/>
          <w:sz w:val="20"/>
          <w:szCs w:val="20"/>
          <w:lang w:val="es-ES"/>
        </w:rPr>
      </w:pPr>
    </w:p>
    <w:p w14:paraId="180DC947" w14:textId="07ED1C3D" w:rsidR="00B03DD7" w:rsidRPr="001A5F0D" w:rsidRDefault="00B17D27" w:rsidP="00B17D27">
      <w:pPr>
        <w:pStyle w:val="p1"/>
        <w:rPr>
          <w:b/>
          <w:sz w:val="20"/>
          <w:szCs w:val="20"/>
          <w:lang w:val="es-ES"/>
        </w:rPr>
      </w:pPr>
      <w:r w:rsidRPr="00F96D29">
        <w:rPr>
          <w:noProof/>
          <w:sz w:val="22"/>
          <w:szCs w:val="22"/>
          <w:lang w:val="es-MX"/>
        </w:rPr>
        <w:drawing>
          <wp:anchor distT="0" distB="0" distL="114300" distR="114300" simplePos="0" relativeHeight="251659264" behindDoc="0" locked="0" layoutInCell="1" allowOverlap="1" wp14:anchorId="717E5207" wp14:editId="35EFC9D8">
            <wp:simplePos x="0" y="0"/>
            <wp:positionH relativeFrom="page">
              <wp:posOffset>5278120</wp:posOffset>
            </wp:positionH>
            <wp:positionV relativeFrom="paragraph">
              <wp:posOffset>-861695</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sz w:val="20"/>
          <w:szCs w:val="20"/>
          <w:lang w:val="es-ES"/>
        </w:rPr>
        <w:t>Customer</w:t>
      </w:r>
      <w:proofErr w:type="spellEnd"/>
      <w:r>
        <w:rPr>
          <w:b/>
          <w:sz w:val="20"/>
          <w:szCs w:val="20"/>
          <w:lang w:val="es-ES"/>
        </w:rPr>
        <w:t xml:space="preserve"> Testimonial</w:t>
      </w:r>
    </w:p>
    <w:p w14:paraId="64DF4D93" w14:textId="77777777" w:rsidR="00B17D27" w:rsidRPr="001A5F0D" w:rsidRDefault="00B17D27" w:rsidP="00B17D27">
      <w:pPr>
        <w:pStyle w:val="p1"/>
        <w:rPr>
          <w:szCs w:val="20"/>
          <w:lang w:val="es-ES"/>
        </w:rPr>
      </w:pPr>
    </w:p>
    <w:p w14:paraId="65AFF85C" w14:textId="17D1E362" w:rsidR="00B17D27" w:rsidRPr="001A5F0D" w:rsidRDefault="00B17D27" w:rsidP="00B17D27">
      <w:pPr>
        <w:pStyle w:val="Standard"/>
        <w:rPr>
          <w:rFonts w:ascii="Arial" w:hAnsi="Arial" w:cs="Arial"/>
          <w:szCs w:val="20"/>
          <w:lang w:val="es-ES"/>
        </w:rPr>
      </w:pPr>
      <w:r w:rsidRPr="001A5F0D">
        <w:rPr>
          <w:rFonts w:ascii="Arial" w:hAnsi="Arial" w:cs="Arial"/>
          <w:szCs w:val="20"/>
          <w:lang w:val="es-ES"/>
        </w:rPr>
        <w:t xml:space="preserve">Media </w:t>
      </w:r>
      <w:proofErr w:type="spellStart"/>
      <w:r w:rsidRPr="001A5F0D">
        <w:rPr>
          <w:rFonts w:ascii="Arial" w:hAnsi="Arial" w:cs="Arial"/>
          <w:szCs w:val="20"/>
          <w:lang w:val="es-ES"/>
        </w:rPr>
        <w:t>Contact</w:t>
      </w:r>
      <w:r>
        <w:rPr>
          <w:rFonts w:ascii="Arial" w:hAnsi="Arial" w:cs="Arial"/>
          <w:szCs w:val="20"/>
          <w:lang w:val="es-ES"/>
        </w:rPr>
        <w:t>s</w:t>
      </w:r>
      <w:proofErr w:type="spellEnd"/>
      <w:r w:rsidRPr="001A5F0D">
        <w:rPr>
          <w:rFonts w:ascii="Arial" w:hAnsi="Arial" w:cs="Arial"/>
          <w:szCs w:val="20"/>
          <w:lang w:val="es-ES"/>
        </w:rPr>
        <w:t>:</w:t>
      </w:r>
    </w:p>
    <w:p w14:paraId="2AD7DA35" w14:textId="77777777" w:rsidR="00B17D27" w:rsidRDefault="00B17D27" w:rsidP="00B17D27">
      <w:pPr>
        <w:pStyle w:val="Standard"/>
        <w:rPr>
          <w:rFonts w:ascii="Arial" w:hAnsi="Arial" w:cs="Arial"/>
          <w:color w:val="000000" w:themeColor="text1"/>
          <w:lang w:val="es-ES"/>
        </w:rPr>
      </w:pPr>
      <w:r w:rsidRPr="001A5F0D">
        <w:rPr>
          <w:rFonts w:ascii="Arial" w:hAnsi="Arial" w:cs="Arial"/>
          <w:color w:val="000000" w:themeColor="text1"/>
          <w:lang w:val="es-ES"/>
        </w:rPr>
        <w:t xml:space="preserve">Elni Van Rensburg – +1 830 317 0950 – </w:t>
      </w:r>
      <w:hyperlink r:id="rId10">
        <w:r w:rsidRPr="001A5F0D">
          <w:rPr>
            <w:rStyle w:val="Hyperlink"/>
            <w:rFonts w:ascii="Arial" w:hAnsi="Arial" w:cs="Arial"/>
            <w:lang w:val="es-ES"/>
          </w:rPr>
          <w:t>elni.vanrensburg@miraclon.com</w:t>
        </w:r>
      </w:hyperlink>
      <w:r w:rsidRPr="001A5F0D">
        <w:rPr>
          <w:rFonts w:ascii="Arial" w:hAnsi="Arial" w:cs="Arial"/>
          <w:color w:val="000000" w:themeColor="text1"/>
          <w:lang w:val="es-ES"/>
        </w:rPr>
        <w:t xml:space="preserve">  </w:t>
      </w:r>
    </w:p>
    <w:p w14:paraId="6D8D9EF1" w14:textId="5603306C" w:rsidR="00027765" w:rsidRPr="001A5F0D" w:rsidRDefault="00027765" w:rsidP="00B17D27">
      <w:pPr>
        <w:pStyle w:val="Standard"/>
        <w:rPr>
          <w:rFonts w:ascii="Arial" w:hAnsi="Arial" w:cs="Arial"/>
          <w:color w:val="000000" w:themeColor="text1"/>
          <w:lang w:val="es-ES"/>
        </w:rPr>
      </w:pPr>
      <w:r>
        <w:rPr>
          <w:rStyle w:val="normaltextrun"/>
          <w:rFonts w:ascii="Arial" w:hAnsi="Arial" w:cs="Arial"/>
          <w:color w:val="000000"/>
          <w:sz w:val="19"/>
          <w:szCs w:val="19"/>
          <w:shd w:val="clear" w:color="auto" w:fill="FFFFFF"/>
          <w:lang w:val="es-ES"/>
        </w:rPr>
        <w:t xml:space="preserve">Josie Fellows – +44 (0)1372 464470 – </w:t>
      </w:r>
      <w:hyperlink r:id="rId11" w:tgtFrame="_blank" w:history="1">
        <w:r>
          <w:rPr>
            <w:rStyle w:val="normaltextrun"/>
            <w:rFonts w:ascii="Arial" w:hAnsi="Arial" w:cs="Arial"/>
            <w:color w:val="0000FF"/>
            <w:sz w:val="19"/>
            <w:szCs w:val="19"/>
            <w:u w:val="single"/>
            <w:shd w:val="clear" w:color="auto" w:fill="FFFFFF"/>
            <w:lang w:val="es-ES"/>
          </w:rPr>
          <w:t>jfellows@adcomms.co.uk</w:t>
        </w:r>
      </w:hyperlink>
      <w:r>
        <w:rPr>
          <w:rStyle w:val="normaltextrun"/>
          <w:rFonts w:ascii="Arial" w:hAnsi="Arial" w:cs="Arial"/>
          <w:color w:val="000000"/>
          <w:sz w:val="19"/>
          <w:szCs w:val="19"/>
          <w:shd w:val="clear" w:color="auto" w:fill="FFFFFF"/>
          <w:lang w:val="es-ES"/>
        </w:rPr>
        <w:t>  </w:t>
      </w:r>
      <w:r>
        <w:rPr>
          <w:rStyle w:val="normaltextrun"/>
          <w:color w:val="000000"/>
          <w:shd w:val="clear" w:color="auto" w:fill="FFFFFF"/>
        </w:rPr>
        <w:t> </w:t>
      </w:r>
      <w:r>
        <w:rPr>
          <w:rStyle w:val="eop"/>
          <w:color w:val="000000"/>
          <w:szCs w:val="20"/>
          <w:shd w:val="clear" w:color="auto" w:fill="FFFFFF"/>
        </w:rPr>
        <w:t> </w:t>
      </w:r>
    </w:p>
    <w:p w14:paraId="2C0CE053" w14:textId="77777777" w:rsidR="00B17D27" w:rsidRPr="001A5F0D" w:rsidRDefault="00B17D27" w:rsidP="00B17D27">
      <w:pPr>
        <w:pStyle w:val="Standard"/>
        <w:rPr>
          <w:rFonts w:ascii="Arial" w:hAnsi="Arial" w:cs="Arial"/>
          <w:color w:val="000000"/>
          <w:szCs w:val="20"/>
          <w:lang w:val="es-ES"/>
        </w:rPr>
      </w:pPr>
    </w:p>
    <w:p w14:paraId="05069FA8" w14:textId="2742188F" w:rsidR="00B17D27" w:rsidRDefault="00586EBE" w:rsidP="00B17D27">
      <w:pPr>
        <w:pStyle w:val="Standard"/>
        <w:spacing w:line="259" w:lineRule="auto"/>
        <w:rPr>
          <w:rFonts w:ascii="Arial" w:hAnsi="Arial" w:cs="Arial"/>
          <w:color w:val="000000" w:themeColor="text1"/>
          <w:lang w:val="en-US"/>
        </w:rPr>
      </w:pPr>
      <w:r>
        <w:rPr>
          <w:rFonts w:ascii="Arial" w:hAnsi="Arial" w:cs="Arial"/>
          <w:color w:val="000000" w:themeColor="text1"/>
          <w:lang w:val="en-US"/>
        </w:rPr>
        <w:t>February 14</w:t>
      </w:r>
      <w:r w:rsidRPr="00586EBE">
        <w:rPr>
          <w:rFonts w:ascii="Arial" w:hAnsi="Arial" w:cs="Arial"/>
          <w:color w:val="000000" w:themeColor="text1"/>
          <w:vertAlign w:val="superscript"/>
          <w:lang w:val="en-US"/>
        </w:rPr>
        <w:t>th</w:t>
      </w:r>
      <w:r>
        <w:rPr>
          <w:rFonts w:ascii="Arial" w:hAnsi="Arial" w:cs="Arial"/>
          <w:color w:val="000000" w:themeColor="text1"/>
          <w:lang w:val="en-US"/>
        </w:rPr>
        <w:t xml:space="preserve">, </w:t>
      </w:r>
      <w:r w:rsidR="00B17D27">
        <w:rPr>
          <w:rFonts w:ascii="Arial" w:hAnsi="Arial" w:cs="Arial"/>
          <w:color w:val="000000" w:themeColor="text1"/>
          <w:lang w:val="en-US"/>
        </w:rPr>
        <w:t>2023</w:t>
      </w:r>
    </w:p>
    <w:p w14:paraId="0C380D84" w14:textId="77777777" w:rsidR="00FA44B9" w:rsidRDefault="00FA44B9" w:rsidP="00701214">
      <w:pPr>
        <w:spacing w:line="360" w:lineRule="auto"/>
        <w:rPr>
          <w:rFonts w:ascii="Arial" w:hAnsi="Arial" w:cs="Arial"/>
          <w:b/>
          <w:bCs/>
          <w:sz w:val="22"/>
          <w:szCs w:val="22"/>
        </w:rPr>
      </w:pPr>
    </w:p>
    <w:p w14:paraId="0BDAE6F3" w14:textId="77777777" w:rsidR="005E1FFE" w:rsidRDefault="005E1FFE" w:rsidP="005E1FFE">
      <w:pPr>
        <w:spacing w:line="360" w:lineRule="auto"/>
        <w:jc w:val="center"/>
        <w:rPr>
          <w:rStyle w:val="cf01"/>
          <w:rFonts w:ascii="Arial" w:hAnsi="Arial" w:cs="Arial"/>
          <w:b/>
          <w:bCs/>
          <w:sz w:val="26"/>
          <w:szCs w:val="26"/>
        </w:rPr>
      </w:pPr>
      <w:proofErr w:type="spellStart"/>
      <w:r w:rsidRPr="005E1FFE">
        <w:rPr>
          <w:rStyle w:val="cf01"/>
          <w:rFonts w:ascii="Arial" w:hAnsi="Arial" w:cs="Arial"/>
          <w:b/>
          <w:bCs/>
          <w:sz w:val="26"/>
          <w:szCs w:val="26"/>
        </w:rPr>
        <w:t>Pacificolor</w:t>
      </w:r>
      <w:proofErr w:type="spellEnd"/>
      <w:r w:rsidRPr="005E1FFE">
        <w:rPr>
          <w:rStyle w:val="cf01"/>
          <w:rFonts w:ascii="Arial" w:hAnsi="Arial" w:cs="Arial"/>
          <w:b/>
          <w:bCs/>
          <w:sz w:val="26"/>
          <w:szCs w:val="26"/>
        </w:rPr>
        <w:t xml:space="preserve"> enjoys productivity and sustainability gains with </w:t>
      </w:r>
    </w:p>
    <w:p w14:paraId="37E1F6F8" w14:textId="5E2350AD" w:rsidR="00701214" w:rsidRPr="005E1FFE" w:rsidRDefault="005E1FFE" w:rsidP="005E1FFE">
      <w:pPr>
        <w:spacing w:line="360" w:lineRule="auto"/>
        <w:jc w:val="center"/>
        <w:rPr>
          <w:rStyle w:val="cf01"/>
          <w:rFonts w:ascii="Arial" w:hAnsi="Arial" w:cs="Arial"/>
          <w:b/>
          <w:bCs/>
          <w:sz w:val="26"/>
          <w:szCs w:val="26"/>
        </w:rPr>
      </w:pPr>
      <w:r w:rsidRPr="005E1FFE">
        <w:rPr>
          <w:rStyle w:val="cf01"/>
          <w:rFonts w:ascii="Arial" w:hAnsi="Arial" w:cs="Arial"/>
          <w:b/>
          <w:bCs/>
          <w:sz w:val="26"/>
          <w:szCs w:val="26"/>
        </w:rPr>
        <w:t>Shine LED Lamp Kits, innovated by Miraclon</w:t>
      </w:r>
    </w:p>
    <w:p w14:paraId="34954921" w14:textId="77777777" w:rsidR="005E1FFE" w:rsidRPr="00B17D27" w:rsidRDefault="005E1FFE" w:rsidP="00701214">
      <w:pPr>
        <w:spacing w:line="360" w:lineRule="auto"/>
        <w:rPr>
          <w:rFonts w:ascii="Arial" w:hAnsi="Arial" w:cs="Arial"/>
          <w:sz w:val="22"/>
          <w:szCs w:val="22"/>
        </w:rPr>
      </w:pPr>
    </w:p>
    <w:p w14:paraId="29796015" w14:textId="77777777" w:rsidR="00BB1439" w:rsidRDefault="00BB1439" w:rsidP="00BB1439">
      <w:pPr>
        <w:spacing w:line="360" w:lineRule="auto"/>
        <w:rPr>
          <w:rFonts w:ascii="Arial" w:hAnsi="Arial" w:cs="Arial"/>
          <w:sz w:val="22"/>
          <w:szCs w:val="22"/>
        </w:rPr>
      </w:pPr>
      <w:r w:rsidRPr="00B17D27">
        <w:rPr>
          <w:rFonts w:ascii="Arial" w:hAnsi="Arial" w:cs="Arial"/>
          <w:sz w:val="22"/>
          <w:szCs w:val="22"/>
        </w:rPr>
        <w:t>Flex</w:t>
      </w:r>
      <w:r>
        <w:rPr>
          <w:rFonts w:ascii="Arial" w:hAnsi="Arial" w:cs="Arial"/>
          <w:sz w:val="22"/>
          <w:szCs w:val="22"/>
        </w:rPr>
        <w:t>ographic</w:t>
      </w:r>
      <w:r w:rsidRPr="00B17D27">
        <w:rPr>
          <w:rFonts w:ascii="Arial" w:hAnsi="Arial" w:cs="Arial"/>
          <w:sz w:val="22"/>
          <w:szCs w:val="22"/>
        </w:rPr>
        <w:t xml:space="preserve"> packaging trade shop</w:t>
      </w:r>
      <w:r>
        <w:rPr>
          <w:rFonts w:ascii="Arial" w:hAnsi="Arial" w:cs="Arial"/>
          <w:sz w:val="22"/>
          <w:szCs w:val="22"/>
        </w:rPr>
        <w:t xml:space="preserve"> and early technology adopter</w:t>
      </w:r>
      <w:r w:rsidRPr="00B17D27">
        <w:rPr>
          <w:rFonts w:ascii="Arial" w:hAnsi="Arial" w:cs="Arial"/>
          <w:sz w:val="22"/>
          <w:szCs w:val="22"/>
        </w:rPr>
        <w:t xml:space="preserve"> Pacificolor is reaping significant production and sustainability benefits </w:t>
      </w:r>
      <w:r>
        <w:rPr>
          <w:rFonts w:ascii="Arial" w:hAnsi="Arial" w:cs="Arial"/>
          <w:sz w:val="22"/>
          <w:szCs w:val="22"/>
        </w:rPr>
        <w:t xml:space="preserve">after upgrading from </w:t>
      </w:r>
      <w:r w:rsidRPr="00B17D27">
        <w:rPr>
          <w:rFonts w:ascii="Arial" w:hAnsi="Arial" w:cs="Arial"/>
          <w:sz w:val="22"/>
          <w:szCs w:val="22"/>
        </w:rPr>
        <w:t>fluorescent exposure to LED technology</w:t>
      </w:r>
      <w:r>
        <w:rPr>
          <w:rFonts w:ascii="Arial" w:hAnsi="Arial" w:cs="Arial"/>
          <w:sz w:val="22"/>
          <w:szCs w:val="22"/>
        </w:rPr>
        <w:t xml:space="preserve"> with a</w:t>
      </w:r>
      <w:r w:rsidRPr="00B17D27">
        <w:rPr>
          <w:rFonts w:ascii="Arial" w:hAnsi="Arial" w:cs="Arial"/>
          <w:sz w:val="22"/>
          <w:szCs w:val="22"/>
        </w:rPr>
        <w:t xml:space="preserve"> Shine LED </w:t>
      </w:r>
      <w:r>
        <w:rPr>
          <w:rFonts w:ascii="Arial" w:hAnsi="Arial" w:cs="Arial"/>
          <w:sz w:val="22"/>
          <w:szCs w:val="22"/>
        </w:rPr>
        <w:t xml:space="preserve">Lamp </w:t>
      </w:r>
      <w:r w:rsidRPr="00B17D27">
        <w:rPr>
          <w:rFonts w:ascii="Arial" w:hAnsi="Arial" w:cs="Arial"/>
          <w:sz w:val="22"/>
          <w:szCs w:val="22"/>
        </w:rPr>
        <w:t>Kit</w:t>
      </w:r>
      <w:r>
        <w:rPr>
          <w:rFonts w:ascii="Arial" w:hAnsi="Arial" w:cs="Arial"/>
          <w:sz w:val="22"/>
          <w:szCs w:val="22"/>
        </w:rPr>
        <w:t>, innovated by Miraclon</w:t>
      </w:r>
      <w:r w:rsidRPr="00B17D27">
        <w:rPr>
          <w:rFonts w:ascii="Arial" w:hAnsi="Arial" w:cs="Arial"/>
          <w:sz w:val="22"/>
          <w:szCs w:val="22"/>
        </w:rPr>
        <w:t>.</w:t>
      </w:r>
    </w:p>
    <w:p w14:paraId="3067C266" w14:textId="77777777" w:rsidR="00BB1439" w:rsidRDefault="00BB1439" w:rsidP="00BB1439">
      <w:pPr>
        <w:spacing w:line="360" w:lineRule="auto"/>
        <w:rPr>
          <w:rFonts w:ascii="Arial" w:hAnsi="Arial" w:cs="Arial"/>
          <w:sz w:val="22"/>
          <w:szCs w:val="22"/>
        </w:rPr>
      </w:pPr>
    </w:p>
    <w:p w14:paraId="40CFA6F5" w14:textId="77777777" w:rsidR="00BB1439" w:rsidRDefault="00BB1439" w:rsidP="00701214">
      <w:pPr>
        <w:spacing w:line="360" w:lineRule="auto"/>
        <w:rPr>
          <w:rFonts w:ascii="Arial" w:hAnsi="Arial" w:cs="Arial"/>
          <w:sz w:val="22"/>
          <w:szCs w:val="22"/>
        </w:rPr>
      </w:pPr>
      <w:r>
        <w:rPr>
          <w:rFonts w:ascii="Arial" w:hAnsi="Arial" w:cs="Arial"/>
          <w:sz w:val="22"/>
          <w:szCs w:val="22"/>
        </w:rPr>
        <w:t>The Shine LED Lamp Kit is notable as a simple, low-cost route to the multiple benefits of LED exposure, necessitating just a straightforward, fast, retrofit upgrade to existing fluorescent exposure frames.</w:t>
      </w:r>
    </w:p>
    <w:p w14:paraId="63706744" w14:textId="77777777" w:rsidR="00BB1439" w:rsidRDefault="00BB1439" w:rsidP="00701214">
      <w:pPr>
        <w:spacing w:line="360" w:lineRule="auto"/>
        <w:rPr>
          <w:rFonts w:ascii="Arial" w:hAnsi="Arial" w:cs="Arial"/>
          <w:sz w:val="22"/>
          <w:szCs w:val="22"/>
        </w:rPr>
      </w:pPr>
    </w:p>
    <w:p w14:paraId="30DCA638" w14:textId="7289CC72" w:rsidR="0011647B" w:rsidRDefault="00BB1439" w:rsidP="00701214">
      <w:pPr>
        <w:spacing w:line="360" w:lineRule="auto"/>
        <w:rPr>
          <w:rFonts w:ascii="Arial" w:hAnsi="Arial" w:cs="Arial"/>
          <w:sz w:val="22"/>
          <w:szCs w:val="22"/>
        </w:rPr>
      </w:pPr>
      <w:r>
        <w:rPr>
          <w:rFonts w:ascii="Arial" w:hAnsi="Arial" w:cs="Arial"/>
          <w:sz w:val="22"/>
          <w:szCs w:val="22"/>
        </w:rPr>
        <w:t xml:space="preserve"> </w:t>
      </w:r>
      <w:r w:rsidR="008503D7" w:rsidRPr="00B17D27">
        <w:rPr>
          <w:rFonts w:ascii="Arial" w:hAnsi="Arial" w:cs="Arial"/>
          <w:sz w:val="22"/>
          <w:szCs w:val="22"/>
        </w:rPr>
        <w:t>“</w:t>
      </w:r>
      <w:r w:rsidR="007C1CAD">
        <w:rPr>
          <w:rFonts w:ascii="Arial" w:hAnsi="Arial" w:cs="Arial"/>
          <w:sz w:val="22"/>
          <w:szCs w:val="22"/>
        </w:rPr>
        <w:t>We’re experiencing f</w:t>
      </w:r>
      <w:r w:rsidR="00234D33" w:rsidRPr="00B17D27">
        <w:rPr>
          <w:rFonts w:ascii="Arial" w:hAnsi="Arial" w:cs="Arial"/>
          <w:sz w:val="22"/>
          <w:szCs w:val="22"/>
        </w:rPr>
        <w:t>aster, more consistent plate exposure times</w:t>
      </w:r>
      <w:r>
        <w:rPr>
          <w:rFonts w:ascii="Arial" w:hAnsi="Arial" w:cs="Arial"/>
          <w:sz w:val="22"/>
          <w:szCs w:val="22"/>
        </w:rPr>
        <w:t xml:space="preserve"> and </w:t>
      </w:r>
      <w:r w:rsidR="00234D33" w:rsidRPr="00B17D27">
        <w:rPr>
          <w:rFonts w:ascii="Arial" w:hAnsi="Arial" w:cs="Arial"/>
          <w:sz w:val="22"/>
          <w:szCs w:val="22"/>
        </w:rPr>
        <w:t>reduced maintenance</w:t>
      </w:r>
      <w:r w:rsidR="002863D6">
        <w:rPr>
          <w:rFonts w:ascii="Arial" w:hAnsi="Arial" w:cs="Arial"/>
          <w:sz w:val="22"/>
          <w:szCs w:val="22"/>
        </w:rPr>
        <w:t xml:space="preserve">. These </w:t>
      </w:r>
      <w:r w:rsidR="00B05A45" w:rsidRPr="00B17D27">
        <w:rPr>
          <w:rFonts w:ascii="Arial" w:hAnsi="Arial" w:cs="Arial"/>
          <w:sz w:val="22"/>
          <w:szCs w:val="22"/>
        </w:rPr>
        <w:t>add up to greatly enhanced productivity in the plate</w:t>
      </w:r>
      <w:r w:rsidR="00CA2634" w:rsidRPr="00B17D27">
        <w:rPr>
          <w:rFonts w:ascii="Arial" w:hAnsi="Arial" w:cs="Arial"/>
          <w:sz w:val="22"/>
          <w:szCs w:val="22"/>
        </w:rPr>
        <w:t xml:space="preserve"> </w:t>
      </w:r>
      <w:r w:rsidR="00B05A45" w:rsidRPr="00B17D27">
        <w:rPr>
          <w:rFonts w:ascii="Arial" w:hAnsi="Arial" w:cs="Arial"/>
          <w:sz w:val="22"/>
          <w:szCs w:val="22"/>
        </w:rPr>
        <w:t>room across the group</w:t>
      </w:r>
      <w:r>
        <w:rPr>
          <w:rFonts w:ascii="Arial" w:hAnsi="Arial" w:cs="Arial"/>
          <w:sz w:val="22"/>
          <w:szCs w:val="22"/>
        </w:rPr>
        <w:t xml:space="preserve"> </w:t>
      </w:r>
      <w:r w:rsidR="00B05A45" w:rsidRPr="00B17D27">
        <w:rPr>
          <w:rFonts w:ascii="Arial" w:hAnsi="Arial" w:cs="Arial"/>
          <w:sz w:val="22"/>
          <w:szCs w:val="22"/>
        </w:rPr>
        <w:t>for a fraction of the cost of alternative routes into LED</w:t>
      </w:r>
      <w:r>
        <w:rPr>
          <w:rFonts w:ascii="Arial" w:hAnsi="Arial" w:cs="Arial"/>
          <w:sz w:val="22"/>
          <w:szCs w:val="22"/>
        </w:rPr>
        <w:t xml:space="preserve">. In addition, </w:t>
      </w:r>
      <w:r w:rsidR="0011647B">
        <w:rPr>
          <w:rFonts w:ascii="Arial" w:hAnsi="Arial" w:cs="Arial"/>
          <w:sz w:val="22"/>
          <w:szCs w:val="22"/>
        </w:rPr>
        <w:t>and important from the sustainability perspective</w:t>
      </w:r>
      <w:r>
        <w:rPr>
          <w:rFonts w:ascii="Arial" w:hAnsi="Arial" w:cs="Arial"/>
          <w:sz w:val="22"/>
          <w:szCs w:val="22"/>
        </w:rPr>
        <w:t xml:space="preserve">, it’s all </w:t>
      </w:r>
      <w:r w:rsidR="0011647B">
        <w:rPr>
          <w:rFonts w:ascii="Arial" w:hAnsi="Arial" w:cs="Arial"/>
          <w:sz w:val="22"/>
          <w:szCs w:val="22"/>
        </w:rPr>
        <w:t>achieved by ‘upcycling’</w:t>
      </w:r>
      <w:r w:rsidR="0011647B" w:rsidRPr="00B17D27">
        <w:rPr>
          <w:rFonts w:ascii="Arial" w:hAnsi="Arial" w:cs="Arial"/>
          <w:sz w:val="22"/>
          <w:szCs w:val="22"/>
        </w:rPr>
        <w:t xml:space="preserve"> our existing equipment</w:t>
      </w:r>
      <w:r w:rsidR="0011647B">
        <w:rPr>
          <w:rFonts w:ascii="Arial" w:hAnsi="Arial" w:cs="Arial"/>
          <w:sz w:val="22"/>
          <w:szCs w:val="22"/>
        </w:rPr>
        <w:t>.”</w:t>
      </w:r>
      <w:r w:rsidR="001329FE" w:rsidRPr="001329FE">
        <w:t xml:space="preserve"> </w:t>
      </w:r>
      <w:r w:rsidR="001329FE">
        <w:rPr>
          <w:rFonts w:ascii="Arial" w:hAnsi="Arial" w:cs="Arial"/>
          <w:sz w:val="22"/>
          <w:szCs w:val="22"/>
        </w:rPr>
        <w:t>s</w:t>
      </w:r>
      <w:r w:rsidR="001329FE" w:rsidRPr="001329FE">
        <w:rPr>
          <w:rFonts w:ascii="Arial" w:hAnsi="Arial" w:cs="Arial"/>
          <w:sz w:val="22"/>
          <w:szCs w:val="22"/>
        </w:rPr>
        <w:t xml:space="preserve">ays Nick Brunk, </w:t>
      </w:r>
      <w:proofErr w:type="spellStart"/>
      <w:r w:rsidR="001329FE" w:rsidRPr="001329FE">
        <w:rPr>
          <w:rFonts w:ascii="Arial" w:hAnsi="Arial" w:cs="Arial"/>
          <w:sz w:val="22"/>
          <w:szCs w:val="22"/>
        </w:rPr>
        <w:t>Pacificolor’s</w:t>
      </w:r>
      <w:proofErr w:type="spellEnd"/>
      <w:r w:rsidR="001329FE" w:rsidRPr="001329FE">
        <w:rPr>
          <w:rFonts w:ascii="Arial" w:hAnsi="Arial" w:cs="Arial"/>
          <w:sz w:val="22"/>
          <w:szCs w:val="22"/>
        </w:rPr>
        <w:t xml:space="preserve"> </w:t>
      </w:r>
      <w:r w:rsidR="0096167A">
        <w:rPr>
          <w:rFonts w:ascii="Arial" w:hAnsi="Arial" w:cs="Arial"/>
          <w:sz w:val="22"/>
          <w:szCs w:val="22"/>
        </w:rPr>
        <w:t>Chief Revenue Officer</w:t>
      </w:r>
      <w:r w:rsidR="001329FE" w:rsidRPr="001329FE">
        <w:rPr>
          <w:rFonts w:ascii="Arial" w:hAnsi="Arial" w:cs="Arial"/>
          <w:sz w:val="22"/>
          <w:szCs w:val="22"/>
        </w:rPr>
        <w:t>:</w:t>
      </w:r>
    </w:p>
    <w:p w14:paraId="4080987D" w14:textId="77777777" w:rsidR="0011647B" w:rsidRDefault="0011647B" w:rsidP="00701214">
      <w:pPr>
        <w:spacing w:line="360" w:lineRule="auto"/>
        <w:rPr>
          <w:rFonts w:ascii="Arial" w:hAnsi="Arial" w:cs="Arial"/>
          <w:sz w:val="22"/>
          <w:szCs w:val="22"/>
        </w:rPr>
      </w:pPr>
    </w:p>
    <w:p w14:paraId="78D02175" w14:textId="77777777" w:rsidR="0011647B" w:rsidRPr="00B17D27" w:rsidRDefault="0011647B" w:rsidP="0011647B">
      <w:pPr>
        <w:spacing w:line="360" w:lineRule="auto"/>
        <w:rPr>
          <w:rFonts w:ascii="Arial" w:hAnsi="Arial" w:cs="Arial"/>
          <w:sz w:val="22"/>
          <w:szCs w:val="22"/>
        </w:rPr>
      </w:pPr>
      <w:r w:rsidRPr="00B17D27">
        <w:rPr>
          <w:rFonts w:ascii="Arial" w:hAnsi="Arial" w:cs="Arial"/>
          <w:b/>
          <w:bCs/>
          <w:sz w:val="22"/>
          <w:szCs w:val="22"/>
        </w:rPr>
        <w:t>The advantages of LED</w:t>
      </w:r>
    </w:p>
    <w:p w14:paraId="63A0742C" w14:textId="77777777" w:rsidR="0011647B" w:rsidRPr="00B17D27" w:rsidRDefault="0011647B" w:rsidP="0011647B">
      <w:pPr>
        <w:spacing w:line="360" w:lineRule="auto"/>
        <w:rPr>
          <w:rFonts w:ascii="Arial" w:hAnsi="Arial" w:cs="Arial"/>
          <w:sz w:val="22"/>
          <w:szCs w:val="22"/>
        </w:rPr>
      </w:pPr>
      <w:r w:rsidRPr="00B17D27">
        <w:rPr>
          <w:rFonts w:ascii="Arial" w:hAnsi="Arial" w:cs="Arial"/>
          <w:sz w:val="22"/>
          <w:szCs w:val="22"/>
        </w:rPr>
        <w:t>LED lamps offer significant advantages over fluorescent tubes. They last longer — 5000 hours compared to 800 hours — and do not degrade: intensity remains consistent over time, lamp to lamp and throughout each individual lamp. LED technology also increases productivity: exposures are not only consistent but up to 20% faster, because the lamps warm up and cool down instantly. Sustainability is enhanced due to reduced waste, lower power consumption and lower disposal costs.</w:t>
      </w:r>
    </w:p>
    <w:p w14:paraId="36605DC4" w14:textId="77777777" w:rsidR="00B03DD7" w:rsidRDefault="00B03DD7" w:rsidP="0011647B">
      <w:pPr>
        <w:spacing w:line="360" w:lineRule="auto"/>
        <w:rPr>
          <w:rFonts w:ascii="Arial" w:hAnsi="Arial" w:cs="Arial"/>
          <w:b/>
          <w:bCs/>
          <w:sz w:val="22"/>
          <w:szCs w:val="22"/>
        </w:rPr>
      </w:pPr>
    </w:p>
    <w:p w14:paraId="10453E72" w14:textId="2229BDBA" w:rsidR="0011647B" w:rsidRPr="00B17D27" w:rsidRDefault="0011647B" w:rsidP="0011647B">
      <w:pPr>
        <w:spacing w:line="360" w:lineRule="auto"/>
        <w:rPr>
          <w:rFonts w:ascii="Arial" w:hAnsi="Arial" w:cs="Arial"/>
          <w:sz w:val="22"/>
          <w:szCs w:val="22"/>
        </w:rPr>
      </w:pPr>
      <w:r w:rsidRPr="00B17D27">
        <w:rPr>
          <w:rFonts w:ascii="Arial" w:hAnsi="Arial" w:cs="Arial"/>
          <w:b/>
          <w:bCs/>
          <w:sz w:val="22"/>
          <w:szCs w:val="22"/>
        </w:rPr>
        <w:t>Successful beta testing</w:t>
      </w:r>
    </w:p>
    <w:p w14:paraId="4B795A94" w14:textId="2B7514B2" w:rsidR="0011647B" w:rsidRPr="00586EBE" w:rsidRDefault="0011647B" w:rsidP="00586EBE">
      <w:pPr>
        <w:spacing w:line="360" w:lineRule="auto"/>
        <w:rPr>
          <w:rFonts w:ascii="Arial" w:hAnsi="Arial" w:cs="Arial"/>
          <w:sz w:val="22"/>
          <w:szCs w:val="22"/>
        </w:rPr>
      </w:pPr>
      <w:r w:rsidRPr="00B17D27">
        <w:rPr>
          <w:rFonts w:ascii="Arial" w:hAnsi="Arial" w:cs="Arial"/>
          <w:sz w:val="22"/>
          <w:szCs w:val="22"/>
        </w:rPr>
        <w:t xml:space="preserve">Approached by Miraclon to evaluate the Shine LED </w:t>
      </w:r>
      <w:r>
        <w:rPr>
          <w:rFonts w:ascii="Arial" w:hAnsi="Arial" w:cs="Arial"/>
          <w:sz w:val="22"/>
          <w:szCs w:val="22"/>
        </w:rPr>
        <w:t xml:space="preserve">Lamp </w:t>
      </w:r>
      <w:r w:rsidRPr="00B17D27">
        <w:rPr>
          <w:rFonts w:ascii="Arial" w:hAnsi="Arial" w:cs="Arial"/>
          <w:sz w:val="22"/>
          <w:szCs w:val="22"/>
        </w:rPr>
        <w:t xml:space="preserve">Kit, Pacificolor did not hesitate to act as a beta site. Nick </w:t>
      </w:r>
      <w:r w:rsidR="001329FE">
        <w:rPr>
          <w:rFonts w:ascii="Arial" w:hAnsi="Arial" w:cs="Arial"/>
          <w:sz w:val="22"/>
          <w:szCs w:val="22"/>
        </w:rPr>
        <w:t>states</w:t>
      </w:r>
      <w:r w:rsidRPr="00B17D27">
        <w:rPr>
          <w:rFonts w:ascii="Arial" w:hAnsi="Arial" w:cs="Arial"/>
          <w:sz w:val="22"/>
          <w:szCs w:val="22"/>
        </w:rPr>
        <w:t xml:space="preserve">: “Fluorescent exposure technology is on the way out, and the tide has </w:t>
      </w:r>
      <w:r w:rsidRPr="00B17D27">
        <w:rPr>
          <w:rFonts w:ascii="Arial" w:hAnsi="Arial" w:cs="Arial"/>
          <w:sz w:val="22"/>
          <w:szCs w:val="22"/>
        </w:rPr>
        <w:lastRenderedPageBreak/>
        <w:t xml:space="preserve">turned in favour of LED. Beta testing gave us the opportunity to </w:t>
      </w:r>
      <w:r w:rsidRPr="00586EBE">
        <w:rPr>
          <w:rFonts w:ascii="Arial" w:hAnsi="Arial" w:cs="Arial"/>
          <w:sz w:val="22"/>
          <w:szCs w:val="22"/>
        </w:rPr>
        <w:t>confirm our instincts and prove the benefits of LED. Routine measurement of UV output showed no fluctuation in the power the LEDs were putting out.”</w:t>
      </w:r>
    </w:p>
    <w:p w14:paraId="5C6745FD" w14:textId="77777777" w:rsidR="00586EBE" w:rsidRPr="00586EBE" w:rsidRDefault="00586EBE" w:rsidP="00586EBE">
      <w:pPr>
        <w:spacing w:line="360" w:lineRule="auto"/>
        <w:rPr>
          <w:rFonts w:ascii="Arial" w:hAnsi="Arial" w:cs="Arial"/>
          <w:sz w:val="22"/>
          <w:szCs w:val="22"/>
        </w:rPr>
      </w:pPr>
    </w:p>
    <w:p w14:paraId="7EDA83BB" w14:textId="77777777" w:rsidR="00586EBE" w:rsidRPr="00586EBE" w:rsidRDefault="00586EBE" w:rsidP="00586EBE">
      <w:pPr>
        <w:spacing w:line="360" w:lineRule="auto"/>
        <w:rPr>
          <w:rFonts w:ascii="Arial" w:hAnsi="Arial" w:cs="Arial"/>
          <w:sz w:val="22"/>
          <w:szCs w:val="22"/>
        </w:rPr>
      </w:pPr>
      <w:r w:rsidRPr="00586EBE">
        <w:rPr>
          <w:rFonts w:ascii="Arial" w:hAnsi="Arial" w:cs="Arial"/>
          <w:sz w:val="22"/>
          <w:szCs w:val="22"/>
        </w:rPr>
        <w:t xml:space="preserve">Tim Hirsch, Owner and CEO of </w:t>
      </w:r>
      <w:proofErr w:type="spellStart"/>
      <w:r w:rsidRPr="00586EBE">
        <w:rPr>
          <w:rFonts w:ascii="Arial" w:hAnsi="Arial" w:cs="Arial"/>
          <w:sz w:val="22"/>
          <w:szCs w:val="22"/>
        </w:rPr>
        <w:t>Pacificolor</w:t>
      </w:r>
      <w:proofErr w:type="spellEnd"/>
      <w:r w:rsidRPr="00586EBE">
        <w:rPr>
          <w:rFonts w:ascii="Arial" w:hAnsi="Arial" w:cs="Arial"/>
          <w:sz w:val="22"/>
          <w:szCs w:val="22"/>
        </w:rPr>
        <w:t xml:space="preserve">, has an equally positive take on the benefits of the Shine LED Kit: "The installation of Shine LED has proven to be exceptionally straightforward, seamlessly integrating into our production processes. It has emerged as our preferred exposure solution, primarily due to the notable enhancements it has brought to plate uniformity and efficiency. By adopting Shine LED, we've successfully eliminated the variables associated with fluorescent UV tubes, resulting in consistency across every plate. Our operators have expressed their satisfaction with this change, as they no longer have to wait for lamps to warm up, and the change in exposure times, leading to an overall improvement in productivity within our plate room.” </w:t>
      </w:r>
    </w:p>
    <w:p w14:paraId="3FE2250A" w14:textId="77777777" w:rsidR="004B0E79" w:rsidRPr="00586EBE" w:rsidRDefault="004B0E79" w:rsidP="00586EBE">
      <w:pPr>
        <w:spacing w:line="360" w:lineRule="auto"/>
        <w:rPr>
          <w:rFonts w:ascii="Arial" w:hAnsi="Arial" w:cs="Arial"/>
          <w:sz w:val="22"/>
          <w:szCs w:val="22"/>
        </w:rPr>
      </w:pPr>
    </w:p>
    <w:p w14:paraId="34AEEA66" w14:textId="36DBDEC1" w:rsidR="00CA2634" w:rsidRPr="00586EBE" w:rsidRDefault="00CA2634" w:rsidP="00586EBE">
      <w:pPr>
        <w:spacing w:line="360" w:lineRule="auto"/>
        <w:rPr>
          <w:rFonts w:ascii="Arial" w:hAnsi="Arial" w:cs="Arial"/>
          <w:b/>
          <w:bCs/>
          <w:sz w:val="22"/>
          <w:szCs w:val="22"/>
        </w:rPr>
      </w:pPr>
      <w:r w:rsidRPr="00586EBE">
        <w:rPr>
          <w:rFonts w:ascii="Arial" w:hAnsi="Arial" w:cs="Arial"/>
          <w:b/>
          <w:bCs/>
          <w:sz w:val="22"/>
          <w:szCs w:val="22"/>
        </w:rPr>
        <w:t>Staying ahead of technology</w:t>
      </w:r>
    </w:p>
    <w:p w14:paraId="36CC6874" w14:textId="4F732E83" w:rsidR="00A87D51" w:rsidRPr="00B17D27" w:rsidRDefault="00F36D7C" w:rsidP="00586EBE">
      <w:pPr>
        <w:spacing w:line="360" w:lineRule="auto"/>
        <w:rPr>
          <w:rFonts w:ascii="Arial" w:hAnsi="Arial" w:cs="Arial"/>
          <w:sz w:val="22"/>
          <w:szCs w:val="22"/>
        </w:rPr>
      </w:pPr>
      <w:r w:rsidRPr="00586EBE">
        <w:rPr>
          <w:rFonts w:ascii="Arial" w:hAnsi="Arial" w:cs="Arial"/>
          <w:sz w:val="22"/>
          <w:szCs w:val="22"/>
        </w:rPr>
        <w:t xml:space="preserve">Keeping </w:t>
      </w:r>
      <w:r w:rsidR="00A87D51" w:rsidRPr="00586EBE">
        <w:rPr>
          <w:rFonts w:ascii="Arial" w:hAnsi="Arial" w:cs="Arial"/>
          <w:sz w:val="22"/>
          <w:szCs w:val="22"/>
        </w:rPr>
        <w:t>ahead</w:t>
      </w:r>
      <w:r w:rsidR="00B64F9A" w:rsidRPr="00586EBE">
        <w:rPr>
          <w:rFonts w:ascii="Arial" w:hAnsi="Arial" w:cs="Arial"/>
          <w:sz w:val="22"/>
          <w:szCs w:val="22"/>
        </w:rPr>
        <w:t xml:space="preserve"> </w:t>
      </w:r>
      <w:r w:rsidRPr="00586EBE">
        <w:rPr>
          <w:rFonts w:ascii="Arial" w:hAnsi="Arial" w:cs="Arial"/>
          <w:sz w:val="22"/>
          <w:szCs w:val="22"/>
        </w:rPr>
        <w:t xml:space="preserve">of technology is </w:t>
      </w:r>
      <w:r w:rsidR="005E1FFE" w:rsidRPr="00586EBE">
        <w:rPr>
          <w:rFonts w:ascii="Arial" w:hAnsi="Arial" w:cs="Arial"/>
          <w:sz w:val="22"/>
          <w:szCs w:val="22"/>
        </w:rPr>
        <w:t>a top priority for</w:t>
      </w:r>
      <w:r w:rsidRPr="00586EBE">
        <w:rPr>
          <w:rFonts w:ascii="Arial" w:hAnsi="Arial" w:cs="Arial"/>
          <w:sz w:val="22"/>
          <w:szCs w:val="22"/>
        </w:rPr>
        <w:t xml:space="preserve"> Pacificolor</w:t>
      </w:r>
      <w:r w:rsidR="00312BCC" w:rsidRPr="00586EBE">
        <w:rPr>
          <w:rFonts w:ascii="Arial" w:hAnsi="Arial" w:cs="Arial"/>
          <w:sz w:val="22"/>
          <w:szCs w:val="22"/>
        </w:rPr>
        <w:t>. The company was an early adopter</w:t>
      </w:r>
      <w:r w:rsidR="00312BCC">
        <w:rPr>
          <w:rFonts w:ascii="Arial" w:hAnsi="Arial" w:cs="Arial"/>
          <w:sz w:val="22"/>
          <w:szCs w:val="22"/>
        </w:rPr>
        <w:t xml:space="preserve"> of FLEXCEL NX Technology</w:t>
      </w:r>
      <w:r w:rsidR="00BA7946">
        <w:rPr>
          <w:rFonts w:ascii="Arial" w:hAnsi="Arial" w:cs="Arial"/>
          <w:sz w:val="22"/>
          <w:szCs w:val="22"/>
        </w:rPr>
        <w:t xml:space="preserve"> from Miraclon</w:t>
      </w:r>
      <w:r w:rsidR="00312BCC">
        <w:rPr>
          <w:rFonts w:ascii="Arial" w:hAnsi="Arial" w:cs="Arial"/>
          <w:sz w:val="22"/>
          <w:szCs w:val="22"/>
        </w:rPr>
        <w:t xml:space="preserve">, and </w:t>
      </w:r>
      <w:r w:rsidR="00E5354C">
        <w:rPr>
          <w:rFonts w:ascii="Arial" w:hAnsi="Arial" w:cs="Arial"/>
          <w:sz w:val="22"/>
          <w:szCs w:val="22"/>
        </w:rPr>
        <w:t>—</w:t>
      </w:r>
      <w:r w:rsidR="007C1CAD">
        <w:rPr>
          <w:rFonts w:ascii="Arial" w:hAnsi="Arial" w:cs="Arial"/>
          <w:sz w:val="22"/>
          <w:szCs w:val="22"/>
        </w:rPr>
        <w:t xml:space="preserve"> </w:t>
      </w:r>
      <w:r w:rsidR="00312BCC">
        <w:rPr>
          <w:rFonts w:ascii="Arial" w:hAnsi="Arial" w:cs="Arial"/>
          <w:sz w:val="22"/>
          <w:szCs w:val="22"/>
        </w:rPr>
        <w:t>to meet the demands of a growing client base</w:t>
      </w:r>
      <w:r w:rsidR="007C1CAD">
        <w:rPr>
          <w:rFonts w:ascii="Arial" w:hAnsi="Arial" w:cs="Arial"/>
          <w:sz w:val="22"/>
          <w:szCs w:val="22"/>
        </w:rPr>
        <w:t xml:space="preserve"> </w:t>
      </w:r>
      <w:r w:rsidR="00E5354C">
        <w:rPr>
          <w:rFonts w:ascii="Arial" w:hAnsi="Arial" w:cs="Arial"/>
          <w:sz w:val="22"/>
          <w:szCs w:val="22"/>
        </w:rPr>
        <w:t>—</w:t>
      </w:r>
      <w:r w:rsidR="00312BCC">
        <w:rPr>
          <w:rFonts w:ascii="Arial" w:hAnsi="Arial" w:cs="Arial"/>
          <w:sz w:val="22"/>
          <w:szCs w:val="22"/>
        </w:rPr>
        <w:t xml:space="preserve"> has successively upgraded </w:t>
      </w:r>
      <w:r w:rsidR="007C1CAD">
        <w:rPr>
          <w:rFonts w:ascii="Arial" w:hAnsi="Arial" w:cs="Arial"/>
          <w:sz w:val="22"/>
          <w:szCs w:val="22"/>
        </w:rPr>
        <w:t xml:space="preserve">imaging </w:t>
      </w:r>
      <w:r w:rsidR="00312BCC">
        <w:rPr>
          <w:rFonts w:ascii="Arial" w:hAnsi="Arial" w:cs="Arial"/>
          <w:sz w:val="22"/>
          <w:szCs w:val="22"/>
        </w:rPr>
        <w:t>formats from narrow- to mid- and now wide-web. Pacificolor has also</w:t>
      </w:r>
      <w:r w:rsidR="005E1FFE">
        <w:rPr>
          <w:rFonts w:ascii="Arial" w:hAnsi="Arial" w:cs="Arial"/>
          <w:sz w:val="22"/>
          <w:szCs w:val="22"/>
        </w:rPr>
        <w:t xml:space="preserve"> quickly</w:t>
      </w:r>
      <w:r w:rsidR="00312BCC">
        <w:rPr>
          <w:rFonts w:ascii="Arial" w:hAnsi="Arial" w:cs="Arial"/>
          <w:sz w:val="22"/>
          <w:szCs w:val="22"/>
        </w:rPr>
        <w:t xml:space="preserve"> leveraged </w:t>
      </w:r>
      <w:r w:rsidR="005E1FFE">
        <w:rPr>
          <w:rFonts w:ascii="Arial" w:hAnsi="Arial" w:cs="Arial"/>
          <w:sz w:val="22"/>
          <w:szCs w:val="22"/>
        </w:rPr>
        <w:t>the latest imaging</w:t>
      </w:r>
      <w:r w:rsidR="00312BCC">
        <w:rPr>
          <w:rFonts w:ascii="Arial" w:hAnsi="Arial" w:cs="Arial"/>
          <w:sz w:val="22"/>
          <w:szCs w:val="22"/>
        </w:rPr>
        <w:t xml:space="preserve"> technologies</w:t>
      </w:r>
      <w:r w:rsidR="009F4AD9">
        <w:rPr>
          <w:rFonts w:ascii="Arial" w:hAnsi="Arial" w:cs="Arial"/>
          <w:sz w:val="22"/>
          <w:szCs w:val="22"/>
        </w:rPr>
        <w:t>, including PureFlexo</w:t>
      </w:r>
      <w:r w:rsidR="00FF5E8E">
        <w:rPr>
          <w:rFonts w:ascii="Arial" w:hAnsi="Arial" w:cs="Arial"/>
          <w:sz w:val="22"/>
          <w:szCs w:val="22"/>
        </w:rPr>
        <w:t>™</w:t>
      </w:r>
      <w:r w:rsidR="009F4AD9">
        <w:rPr>
          <w:rFonts w:ascii="Arial" w:hAnsi="Arial" w:cs="Arial"/>
          <w:sz w:val="22"/>
          <w:szCs w:val="22"/>
        </w:rPr>
        <w:t xml:space="preserve"> Printing</w:t>
      </w:r>
      <w:r w:rsidR="00FF5E8E">
        <w:rPr>
          <w:rFonts w:ascii="Arial" w:hAnsi="Arial" w:cs="Arial"/>
          <w:sz w:val="22"/>
          <w:szCs w:val="22"/>
        </w:rPr>
        <w:t xml:space="preserve">, </w:t>
      </w:r>
      <w:r w:rsidR="00E6590A">
        <w:rPr>
          <w:rFonts w:ascii="Arial" w:hAnsi="Arial" w:cs="Arial"/>
          <w:sz w:val="22"/>
          <w:szCs w:val="22"/>
        </w:rPr>
        <w:t>the most advanced iteration of advanced plate surface patterning technology</w:t>
      </w:r>
      <w:r w:rsidR="005E1FFE">
        <w:rPr>
          <w:rFonts w:ascii="Arial" w:hAnsi="Arial" w:cs="Arial"/>
          <w:sz w:val="22"/>
          <w:szCs w:val="22"/>
        </w:rPr>
        <w:t xml:space="preserve"> from Miraclon</w:t>
      </w:r>
      <w:r w:rsidR="007C1CAD">
        <w:rPr>
          <w:rFonts w:ascii="Arial" w:hAnsi="Arial" w:cs="Arial"/>
          <w:sz w:val="22"/>
          <w:szCs w:val="22"/>
        </w:rPr>
        <w:t>,</w:t>
      </w:r>
      <w:r w:rsidR="009F4AD9">
        <w:rPr>
          <w:rFonts w:ascii="Arial" w:hAnsi="Arial" w:cs="Arial"/>
          <w:sz w:val="22"/>
          <w:szCs w:val="22"/>
        </w:rPr>
        <w:t xml:space="preserve"> and </w:t>
      </w:r>
      <w:r w:rsidR="00FF5E8E">
        <w:rPr>
          <w:rFonts w:ascii="Arial" w:hAnsi="Arial" w:cs="Arial"/>
          <w:sz w:val="22"/>
          <w:szCs w:val="22"/>
        </w:rPr>
        <w:t xml:space="preserve">screening technologies </w:t>
      </w:r>
      <w:r w:rsidR="009F4AD9">
        <w:rPr>
          <w:rFonts w:ascii="Arial" w:hAnsi="Arial" w:cs="Arial"/>
          <w:sz w:val="22"/>
          <w:szCs w:val="22"/>
        </w:rPr>
        <w:t>ProjectBlue</w:t>
      </w:r>
      <w:r w:rsidR="004B0E79" w:rsidRPr="008C4A4B">
        <w:rPr>
          <w:rFonts w:ascii="Arial" w:hAnsi="Arial" w:cs="Arial"/>
          <w:sz w:val="22"/>
          <w:szCs w:val="22"/>
          <w:vertAlign w:val="superscript"/>
        </w:rPr>
        <w:t>®</w:t>
      </w:r>
      <w:r w:rsidR="009F4AD9">
        <w:rPr>
          <w:rFonts w:ascii="Arial" w:hAnsi="Arial" w:cs="Arial"/>
          <w:sz w:val="22"/>
          <w:szCs w:val="22"/>
        </w:rPr>
        <w:t xml:space="preserve"> and </w:t>
      </w:r>
      <w:r w:rsidR="004B0E79">
        <w:rPr>
          <w:rFonts w:ascii="Arial" w:hAnsi="Arial" w:cs="Arial"/>
          <w:sz w:val="22"/>
          <w:szCs w:val="22"/>
        </w:rPr>
        <w:t>VORTEX</w:t>
      </w:r>
      <w:r w:rsidR="004B0E79" w:rsidRPr="008C4A4B">
        <w:rPr>
          <w:rFonts w:ascii="Arial" w:hAnsi="Arial" w:cs="Arial"/>
          <w:sz w:val="22"/>
          <w:szCs w:val="22"/>
          <w:vertAlign w:val="superscript"/>
        </w:rPr>
        <w:t>TM</w:t>
      </w:r>
      <w:r w:rsidR="005E1FFE">
        <w:rPr>
          <w:rFonts w:ascii="Arial" w:hAnsi="Arial" w:cs="Arial"/>
          <w:sz w:val="22"/>
          <w:szCs w:val="22"/>
        </w:rPr>
        <w:t>,</w:t>
      </w:r>
      <w:r w:rsidR="009F4AD9">
        <w:rPr>
          <w:rFonts w:ascii="Arial" w:hAnsi="Arial" w:cs="Arial"/>
          <w:sz w:val="22"/>
          <w:szCs w:val="22"/>
        </w:rPr>
        <w:t xml:space="preserve"> developed by </w:t>
      </w:r>
      <w:r w:rsidR="00B03DD7">
        <w:rPr>
          <w:rFonts w:ascii="Arial" w:hAnsi="Arial" w:cs="Arial"/>
          <w:sz w:val="22"/>
          <w:szCs w:val="22"/>
        </w:rPr>
        <w:t xml:space="preserve">our partners </w:t>
      </w:r>
      <w:r w:rsidR="009F4AD9">
        <w:rPr>
          <w:rFonts w:ascii="Arial" w:hAnsi="Arial" w:cs="Arial"/>
          <w:sz w:val="22"/>
          <w:szCs w:val="22"/>
        </w:rPr>
        <w:t>Reproflex3</w:t>
      </w:r>
      <w:r w:rsidR="008C4A4B">
        <w:rPr>
          <w:rFonts w:ascii="Arial" w:hAnsi="Arial" w:cs="Arial"/>
          <w:sz w:val="22"/>
          <w:szCs w:val="22"/>
        </w:rPr>
        <w:t xml:space="preserve">, based </w:t>
      </w:r>
      <w:r w:rsidR="009B2686">
        <w:rPr>
          <w:rFonts w:ascii="Arial" w:hAnsi="Arial" w:cs="Arial"/>
          <w:sz w:val="22"/>
          <w:szCs w:val="22"/>
        </w:rPr>
        <w:t>in the UK</w:t>
      </w:r>
      <w:r w:rsidR="009F4AD9">
        <w:rPr>
          <w:rFonts w:ascii="Arial" w:hAnsi="Arial" w:cs="Arial"/>
          <w:sz w:val="22"/>
          <w:szCs w:val="22"/>
        </w:rPr>
        <w:t xml:space="preserve">. </w:t>
      </w:r>
      <w:r w:rsidR="00B64F9A" w:rsidRPr="00B17D27">
        <w:rPr>
          <w:rFonts w:ascii="Arial" w:hAnsi="Arial" w:cs="Arial"/>
          <w:sz w:val="22"/>
          <w:szCs w:val="22"/>
        </w:rPr>
        <w:t xml:space="preserve">Switching </w:t>
      </w:r>
      <w:r w:rsidR="00A87D51" w:rsidRPr="00B17D27">
        <w:rPr>
          <w:rFonts w:ascii="Arial" w:hAnsi="Arial" w:cs="Arial"/>
          <w:sz w:val="22"/>
          <w:szCs w:val="22"/>
        </w:rPr>
        <w:t xml:space="preserve">to LED exposure is in line with what </w:t>
      </w:r>
      <w:r w:rsidR="00CA2634" w:rsidRPr="00B17D27">
        <w:rPr>
          <w:rFonts w:ascii="Arial" w:hAnsi="Arial" w:cs="Arial"/>
          <w:sz w:val="22"/>
          <w:szCs w:val="22"/>
        </w:rPr>
        <w:t>Nick</w:t>
      </w:r>
      <w:r w:rsidR="00A87D51" w:rsidRPr="00B17D27">
        <w:rPr>
          <w:rFonts w:ascii="Arial" w:hAnsi="Arial" w:cs="Arial"/>
          <w:sz w:val="22"/>
          <w:szCs w:val="22"/>
        </w:rPr>
        <w:t xml:space="preserve"> calls “</w:t>
      </w:r>
      <w:r w:rsidR="001818E0" w:rsidRPr="00B17D27">
        <w:rPr>
          <w:rFonts w:ascii="Arial" w:hAnsi="Arial" w:cs="Arial"/>
          <w:sz w:val="22"/>
          <w:szCs w:val="22"/>
        </w:rPr>
        <w:t xml:space="preserve">doing </w:t>
      </w:r>
      <w:r w:rsidR="00A87D51" w:rsidRPr="00B17D27">
        <w:rPr>
          <w:rFonts w:ascii="Arial" w:hAnsi="Arial" w:cs="Arial"/>
          <w:sz w:val="22"/>
          <w:szCs w:val="22"/>
        </w:rPr>
        <w:t>our technology due diligence</w:t>
      </w:r>
      <w:r w:rsidR="001818E0" w:rsidRPr="00B17D27">
        <w:rPr>
          <w:rFonts w:ascii="Arial" w:hAnsi="Arial" w:cs="Arial"/>
          <w:sz w:val="22"/>
          <w:szCs w:val="22"/>
        </w:rPr>
        <w:t>.</w:t>
      </w:r>
      <w:r w:rsidR="00DC162F">
        <w:rPr>
          <w:rFonts w:ascii="Arial" w:hAnsi="Arial" w:cs="Arial"/>
          <w:sz w:val="22"/>
          <w:szCs w:val="22"/>
        </w:rPr>
        <w:t>” He continues:</w:t>
      </w:r>
      <w:r w:rsidR="001818E0" w:rsidRPr="00B17D27">
        <w:rPr>
          <w:rFonts w:ascii="Arial" w:hAnsi="Arial" w:cs="Arial"/>
          <w:sz w:val="22"/>
          <w:szCs w:val="22"/>
        </w:rPr>
        <w:t xml:space="preserve"> </w:t>
      </w:r>
      <w:r w:rsidR="00DC162F">
        <w:rPr>
          <w:rFonts w:ascii="Arial" w:hAnsi="Arial" w:cs="Arial"/>
          <w:sz w:val="22"/>
          <w:szCs w:val="22"/>
        </w:rPr>
        <w:t>“</w:t>
      </w:r>
      <w:r w:rsidR="001818E0" w:rsidRPr="00B17D27">
        <w:rPr>
          <w:rFonts w:ascii="Arial" w:hAnsi="Arial" w:cs="Arial"/>
          <w:sz w:val="22"/>
          <w:szCs w:val="22"/>
        </w:rPr>
        <w:t xml:space="preserve">This </w:t>
      </w:r>
      <w:r w:rsidR="00F755F3" w:rsidRPr="00B17D27">
        <w:rPr>
          <w:rFonts w:ascii="Arial" w:hAnsi="Arial" w:cs="Arial"/>
          <w:sz w:val="22"/>
          <w:szCs w:val="22"/>
        </w:rPr>
        <w:t>confirmed</w:t>
      </w:r>
      <w:r w:rsidR="00037828" w:rsidRPr="00B17D27">
        <w:rPr>
          <w:rFonts w:ascii="Arial" w:hAnsi="Arial" w:cs="Arial"/>
          <w:sz w:val="22"/>
          <w:szCs w:val="22"/>
        </w:rPr>
        <w:t xml:space="preserve"> </w:t>
      </w:r>
      <w:r w:rsidR="00A87D51" w:rsidRPr="00B17D27">
        <w:rPr>
          <w:rFonts w:ascii="Arial" w:hAnsi="Arial" w:cs="Arial"/>
          <w:sz w:val="22"/>
          <w:szCs w:val="22"/>
        </w:rPr>
        <w:t xml:space="preserve">the </w:t>
      </w:r>
      <w:r w:rsidR="00037828" w:rsidRPr="00B17D27">
        <w:rPr>
          <w:rFonts w:ascii="Arial" w:hAnsi="Arial" w:cs="Arial"/>
          <w:sz w:val="22"/>
          <w:szCs w:val="22"/>
        </w:rPr>
        <w:t>shortcomings</w:t>
      </w:r>
      <w:r w:rsidR="00A87D51" w:rsidRPr="00B17D27">
        <w:rPr>
          <w:rFonts w:ascii="Arial" w:hAnsi="Arial" w:cs="Arial"/>
          <w:sz w:val="22"/>
          <w:szCs w:val="22"/>
        </w:rPr>
        <w:t xml:space="preserve"> of fluorescent </w:t>
      </w:r>
      <w:r w:rsidR="00D31D97" w:rsidRPr="00B17D27">
        <w:rPr>
          <w:rFonts w:ascii="Arial" w:hAnsi="Arial" w:cs="Arial"/>
          <w:sz w:val="22"/>
          <w:szCs w:val="22"/>
        </w:rPr>
        <w:t>tube exposure technology</w:t>
      </w:r>
      <w:r w:rsidR="00037828" w:rsidRPr="00B17D27">
        <w:rPr>
          <w:rFonts w:ascii="Arial" w:hAnsi="Arial" w:cs="Arial"/>
          <w:sz w:val="22"/>
          <w:szCs w:val="22"/>
        </w:rPr>
        <w:t xml:space="preserve">, principally the </w:t>
      </w:r>
      <w:r w:rsidR="001818E0" w:rsidRPr="00B17D27">
        <w:rPr>
          <w:rFonts w:ascii="Arial" w:hAnsi="Arial" w:cs="Arial"/>
          <w:sz w:val="22"/>
          <w:szCs w:val="22"/>
        </w:rPr>
        <w:t>consequences</w:t>
      </w:r>
      <w:r w:rsidR="00B64F9A" w:rsidRPr="00B17D27">
        <w:rPr>
          <w:rFonts w:ascii="Arial" w:hAnsi="Arial" w:cs="Arial"/>
          <w:sz w:val="22"/>
          <w:szCs w:val="22"/>
        </w:rPr>
        <w:t xml:space="preserve"> of tubes degrading over time, and at different rates.</w:t>
      </w:r>
      <w:r w:rsidR="00CA2634" w:rsidRPr="00B17D27">
        <w:rPr>
          <w:rFonts w:ascii="Arial" w:hAnsi="Arial" w:cs="Arial"/>
          <w:sz w:val="22"/>
          <w:szCs w:val="22"/>
        </w:rPr>
        <w:t xml:space="preserve"> The </w:t>
      </w:r>
      <w:r w:rsidR="001818E0" w:rsidRPr="00B17D27">
        <w:rPr>
          <w:rFonts w:ascii="Arial" w:hAnsi="Arial" w:cs="Arial"/>
          <w:sz w:val="22"/>
          <w:szCs w:val="22"/>
        </w:rPr>
        <w:t>resulting</w:t>
      </w:r>
      <w:r w:rsidR="00CA2634" w:rsidRPr="00B17D27">
        <w:rPr>
          <w:rFonts w:ascii="Arial" w:hAnsi="Arial" w:cs="Arial"/>
          <w:sz w:val="22"/>
          <w:szCs w:val="22"/>
        </w:rPr>
        <w:t xml:space="preserve"> risk of inconsistent exposure means we spend a lot of time on process control and maintenance to avoid poorly</w:t>
      </w:r>
      <w:r w:rsidR="00887890">
        <w:rPr>
          <w:rFonts w:ascii="Arial" w:hAnsi="Arial" w:cs="Arial"/>
          <w:sz w:val="22"/>
          <w:szCs w:val="22"/>
        </w:rPr>
        <w:t xml:space="preserve"> </w:t>
      </w:r>
      <w:r w:rsidR="00CA2634" w:rsidRPr="00B17D27">
        <w:rPr>
          <w:rFonts w:ascii="Arial" w:hAnsi="Arial" w:cs="Arial"/>
          <w:sz w:val="22"/>
          <w:szCs w:val="22"/>
        </w:rPr>
        <w:t>exposed plates and remakes.</w:t>
      </w:r>
      <w:r w:rsidR="008A20DF" w:rsidRPr="00B17D27">
        <w:rPr>
          <w:rFonts w:ascii="Arial" w:hAnsi="Arial" w:cs="Arial"/>
          <w:sz w:val="22"/>
          <w:szCs w:val="22"/>
        </w:rPr>
        <w:t>”</w:t>
      </w:r>
    </w:p>
    <w:p w14:paraId="3AD1DAFC" w14:textId="1FCAC306" w:rsidR="008A20DF" w:rsidRPr="00B17D27" w:rsidRDefault="008A20DF" w:rsidP="00701214">
      <w:pPr>
        <w:spacing w:line="360" w:lineRule="auto"/>
        <w:rPr>
          <w:rFonts w:ascii="Arial" w:hAnsi="Arial" w:cs="Arial"/>
          <w:sz w:val="22"/>
          <w:szCs w:val="22"/>
        </w:rPr>
      </w:pPr>
    </w:p>
    <w:p w14:paraId="40A88FFA" w14:textId="16946DB7" w:rsidR="008A20DF" w:rsidRPr="00B17D27" w:rsidRDefault="008A20DF" w:rsidP="00701214">
      <w:pPr>
        <w:spacing w:line="360" w:lineRule="auto"/>
        <w:rPr>
          <w:rFonts w:ascii="Arial" w:hAnsi="Arial" w:cs="Arial"/>
          <w:sz w:val="22"/>
          <w:szCs w:val="22"/>
        </w:rPr>
      </w:pPr>
      <w:r w:rsidRPr="00B17D27">
        <w:rPr>
          <w:rFonts w:ascii="Arial" w:hAnsi="Arial" w:cs="Arial"/>
          <w:sz w:val="22"/>
          <w:szCs w:val="22"/>
        </w:rPr>
        <w:t xml:space="preserve">He adds that the </w:t>
      </w:r>
      <w:r w:rsidR="00825CAF" w:rsidRPr="00B17D27">
        <w:rPr>
          <w:rFonts w:ascii="Arial" w:hAnsi="Arial" w:cs="Arial"/>
          <w:sz w:val="22"/>
          <w:szCs w:val="22"/>
        </w:rPr>
        <w:t xml:space="preserve">diverse </w:t>
      </w:r>
      <w:r w:rsidR="00887890">
        <w:rPr>
          <w:rFonts w:ascii="Arial" w:hAnsi="Arial" w:cs="Arial"/>
          <w:sz w:val="22"/>
          <w:szCs w:val="22"/>
        </w:rPr>
        <w:t>range</w:t>
      </w:r>
      <w:r w:rsidR="00887890" w:rsidRPr="00B17D27">
        <w:rPr>
          <w:rFonts w:ascii="Arial" w:hAnsi="Arial" w:cs="Arial"/>
          <w:sz w:val="22"/>
          <w:szCs w:val="22"/>
        </w:rPr>
        <w:t xml:space="preserve"> </w:t>
      </w:r>
      <w:r w:rsidRPr="00B17D27">
        <w:rPr>
          <w:rFonts w:ascii="Arial" w:hAnsi="Arial" w:cs="Arial"/>
          <w:sz w:val="22"/>
          <w:szCs w:val="22"/>
        </w:rPr>
        <w:t xml:space="preserve">of work Pacificolor handles </w:t>
      </w:r>
      <w:r w:rsidR="0043173C" w:rsidRPr="00B17D27">
        <w:rPr>
          <w:rFonts w:ascii="Arial" w:hAnsi="Arial" w:cs="Arial"/>
          <w:sz w:val="22"/>
          <w:szCs w:val="22"/>
        </w:rPr>
        <w:t>calls for even greater</w:t>
      </w:r>
      <w:r w:rsidRPr="00B17D27">
        <w:rPr>
          <w:rFonts w:ascii="Arial" w:hAnsi="Arial" w:cs="Arial"/>
          <w:sz w:val="22"/>
          <w:szCs w:val="22"/>
        </w:rPr>
        <w:t xml:space="preserve"> quality control. “Between flexible packaging and </w:t>
      </w:r>
      <w:r w:rsidR="00A95931" w:rsidRPr="00B17D27">
        <w:rPr>
          <w:rFonts w:ascii="Arial" w:hAnsi="Arial" w:cs="Arial"/>
          <w:sz w:val="22"/>
          <w:szCs w:val="22"/>
        </w:rPr>
        <w:t>corrugated</w:t>
      </w:r>
      <w:r w:rsidR="0043173C" w:rsidRPr="00B17D27">
        <w:rPr>
          <w:rFonts w:ascii="Arial" w:hAnsi="Arial" w:cs="Arial"/>
          <w:sz w:val="22"/>
          <w:szCs w:val="22"/>
        </w:rPr>
        <w:t xml:space="preserve">, </w:t>
      </w:r>
      <w:r w:rsidR="00A95931" w:rsidRPr="00B17D27">
        <w:rPr>
          <w:rFonts w:ascii="Arial" w:hAnsi="Arial" w:cs="Arial"/>
          <w:sz w:val="22"/>
          <w:szCs w:val="22"/>
        </w:rPr>
        <w:t xml:space="preserve">we’re exposing a variety of different reliefs, some deeper than others. </w:t>
      </w:r>
      <w:r w:rsidR="0043173C" w:rsidRPr="00B17D27">
        <w:rPr>
          <w:rFonts w:ascii="Arial" w:hAnsi="Arial" w:cs="Arial"/>
          <w:sz w:val="22"/>
          <w:szCs w:val="22"/>
        </w:rPr>
        <w:t xml:space="preserve">Getting consistent fluorescent exposures </w:t>
      </w:r>
      <w:r w:rsidR="00825CAF" w:rsidRPr="00B17D27">
        <w:rPr>
          <w:rFonts w:ascii="Arial" w:hAnsi="Arial" w:cs="Arial"/>
          <w:sz w:val="22"/>
          <w:szCs w:val="22"/>
        </w:rPr>
        <w:t>means</w:t>
      </w:r>
      <w:r w:rsidR="0043173C" w:rsidRPr="00B17D27">
        <w:rPr>
          <w:rFonts w:ascii="Arial" w:hAnsi="Arial" w:cs="Arial"/>
          <w:sz w:val="22"/>
          <w:szCs w:val="22"/>
        </w:rPr>
        <w:t xml:space="preserve"> following a stringent process to make sure you’re getting the power from the bulbs that you need.</w:t>
      </w:r>
      <w:r w:rsidR="00825CAF" w:rsidRPr="00B17D27">
        <w:rPr>
          <w:rFonts w:ascii="Arial" w:hAnsi="Arial" w:cs="Arial"/>
          <w:sz w:val="22"/>
          <w:szCs w:val="22"/>
        </w:rPr>
        <w:t xml:space="preserve"> This can mean significant downtime.”</w:t>
      </w:r>
    </w:p>
    <w:p w14:paraId="31D6D4A1" w14:textId="77777777" w:rsidR="007C1CAD" w:rsidRPr="00B17D27" w:rsidRDefault="007C1CAD" w:rsidP="00701214">
      <w:pPr>
        <w:spacing w:line="360" w:lineRule="auto"/>
        <w:rPr>
          <w:rFonts w:ascii="Arial" w:hAnsi="Arial" w:cs="Arial"/>
          <w:sz w:val="22"/>
          <w:szCs w:val="22"/>
        </w:rPr>
      </w:pPr>
    </w:p>
    <w:p w14:paraId="09CF7ACA" w14:textId="50EC107A" w:rsidR="00205D6E" w:rsidRDefault="00317CCD" w:rsidP="00317CCD">
      <w:pPr>
        <w:spacing w:line="360" w:lineRule="auto"/>
        <w:jc w:val="center"/>
        <w:rPr>
          <w:rFonts w:ascii="Arial" w:hAnsi="Arial" w:cs="Arial"/>
          <w:b/>
          <w:bCs/>
          <w:sz w:val="22"/>
          <w:szCs w:val="22"/>
        </w:rPr>
      </w:pPr>
      <w:r w:rsidRPr="00B17D27">
        <w:rPr>
          <w:rFonts w:ascii="Arial" w:hAnsi="Arial" w:cs="Arial"/>
          <w:b/>
          <w:bCs/>
          <w:sz w:val="22"/>
          <w:szCs w:val="22"/>
        </w:rPr>
        <w:t>ENDS</w:t>
      </w:r>
    </w:p>
    <w:p w14:paraId="110DD067" w14:textId="02E2A3A0" w:rsidR="00DA3274" w:rsidRDefault="00DA3274" w:rsidP="00DA3274">
      <w:pPr>
        <w:jc w:val="center"/>
        <w:rPr>
          <w:rFonts w:ascii="Arial" w:hAnsi="Arial" w:cs="Arial"/>
          <w:b/>
          <w:bCs/>
          <w:sz w:val="22"/>
          <w:szCs w:val="22"/>
        </w:rPr>
      </w:pPr>
    </w:p>
    <w:p w14:paraId="67B66E8B" w14:textId="38FDEABF" w:rsidR="00DA3274" w:rsidRPr="00DA3274" w:rsidRDefault="00DA3274" w:rsidP="00DA3274">
      <w:pPr>
        <w:rPr>
          <w:rFonts w:ascii="Arial" w:hAnsi="Arial" w:cs="Arial"/>
          <w:b/>
          <w:bCs/>
          <w:szCs w:val="20"/>
        </w:rPr>
      </w:pPr>
      <w:r w:rsidRPr="00DA3274">
        <w:rPr>
          <w:rFonts w:ascii="Arial" w:hAnsi="Arial" w:cs="Arial"/>
          <w:b/>
          <w:bCs/>
          <w:szCs w:val="20"/>
        </w:rPr>
        <w:t>About Pacificolor</w:t>
      </w:r>
    </w:p>
    <w:p w14:paraId="6EC79C86" w14:textId="46D78CC8" w:rsidR="00DA3274" w:rsidRPr="00B03DD7" w:rsidRDefault="00DA3274" w:rsidP="00DA3274">
      <w:pPr>
        <w:rPr>
          <w:rFonts w:ascii="Arial" w:hAnsi="Arial" w:cs="Arial"/>
          <w:color w:val="4472C4" w:themeColor="accent1"/>
          <w:szCs w:val="20"/>
        </w:rPr>
      </w:pPr>
      <w:r w:rsidRPr="00DA3274">
        <w:rPr>
          <w:rFonts w:ascii="Arial" w:hAnsi="Arial" w:cs="Arial"/>
          <w:szCs w:val="20"/>
        </w:rPr>
        <w:t xml:space="preserve">Founded in </w:t>
      </w:r>
      <w:r w:rsidR="008C4A4B">
        <w:rPr>
          <w:rFonts w:ascii="Arial" w:hAnsi="Arial" w:cs="Arial"/>
          <w:szCs w:val="20"/>
        </w:rPr>
        <w:t>Salt Lake City</w:t>
      </w:r>
      <w:r w:rsidRPr="00DA3274">
        <w:rPr>
          <w:rFonts w:ascii="Arial" w:hAnsi="Arial" w:cs="Arial"/>
          <w:szCs w:val="20"/>
        </w:rPr>
        <w:t xml:space="preserve"> in 1996 by CEO Tim Hirsch</w:t>
      </w:r>
      <w:r w:rsidR="009B2686">
        <w:rPr>
          <w:rFonts w:ascii="Arial" w:hAnsi="Arial" w:cs="Arial"/>
          <w:szCs w:val="20"/>
        </w:rPr>
        <w:t xml:space="preserve">, </w:t>
      </w:r>
      <w:r w:rsidRPr="00DA3274">
        <w:rPr>
          <w:rFonts w:ascii="Arial" w:hAnsi="Arial" w:cs="Arial"/>
          <w:szCs w:val="20"/>
        </w:rPr>
        <w:t>Pacificolor has evolved into a full-service pre-media supplier</w:t>
      </w:r>
      <w:r w:rsidR="009B2686">
        <w:rPr>
          <w:rFonts w:ascii="Arial" w:hAnsi="Arial" w:cs="Arial"/>
          <w:szCs w:val="20"/>
        </w:rPr>
        <w:t xml:space="preserve">, and has grown into </w:t>
      </w:r>
      <w:r w:rsidRPr="00DA3274">
        <w:rPr>
          <w:rFonts w:ascii="Arial" w:hAnsi="Arial" w:cs="Arial"/>
          <w:szCs w:val="20"/>
        </w:rPr>
        <w:t xml:space="preserve">additional production facilities in Denver, </w:t>
      </w:r>
      <w:r w:rsidR="00B03DD7" w:rsidRPr="00DA3274">
        <w:rPr>
          <w:rFonts w:ascii="Arial" w:hAnsi="Arial" w:cs="Arial"/>
          <w:szCs w:val="20"/>
        </w:rPr>
        <w:t>Minneapolis,</w:t>
      </w:r>
      <w:r w:rsidRPr="00DA3274">
        <w:rPr>
          <w:rFonts w:ascii="Arial" w:hAnsi="Arial" w:cs="Arial"/>
          <w:szCs w:val="20"/>
        </w:rPr>
        <w:t xml:space="preserve"> and Massachusetts. The company has become a leading player in wide web</w:t>
      </w:r>
      <w:r w:rsidR="009B2686">
        <w:rPr>
          <w:rFonts w:ascii="Arial" w:hAnsi="Arial" w:cs="Arial"/>
          <w:szCs w:val="20"/>
        </w:rPr>
        <w:t xml:space="preserve"> flexible packaging,</w:t>
      </w:r>
      <w:r w:rsidRPr="00DA3274">
        <w:rPr>
          <w:rFonts w:ascii="Arial" w:hAnsi="Arial" w:cs="Arial"/>
          <w:szCs w:val="20"/>
        </w:rPr>
        <w:t xml:space="preserve"> </w:t>
      </w:r>
      <w:r w:rsidR="009B2686">
        <w:rPr>
          <w:rFonts w:ascii="Arial" w:hAnsi="Arial" w:cs="Arial"/>
          <w:szCs w:val="20"/>
        </w:rPr>
        <w:t xml:space="preserve">corrugated and offset for </w:t>
      </w:r>
      <w:r w:rsidRPr="00DA3274">
        <w:rPr>
          <w:rFonts w:ascii="Arial" w:hAnsi="Arial" w:cs="Arial"/>
          <w:szCs w:val="20"/>
        </w:rPr>
        <w:t xml:space="preserve">consumer goods packaging. </w:t>
      </w:r>
      <w:r w:rsidR="009B2686">
        <w:rPr>
          <w:rFonts w:ascii="Arial" w:hAnsi="Arial" w:cs="Arial"/>
          <w:szCs w:val="20"/>
        </w:rPr>
        <w:t>Pacificolor has exclusive graphic technology in ProjectBlue</w:t>
      </w:r>
      <w:r w:rsidR="008C4A4B" w:rsidRPr="008C4A4B">
        <w:rPr>
          <w:rFonts w:ascii="Arial" w:hAnsi="Arial" w:cs="Arial"/>
          <w:szCs w:val="20"/>
          <w:vertAlign w:val="superscript"/>
        </w:rPr>
        <w:t>®</w:t>
      </w:r>
      <w:r w:rsidR="009B2686">
        <w:rPr>
          <w:rFonts w:ascii="Arial" w:hAnsi="Arial" w:cs="Arial"/>
          <w:szCs w:val="20"/>
        </w:rPr>
        <w:t xml:space="preserve"> and VORTEX</w:t>
      </w:r>
      <w:r w:rsidR="008C4A4B" w:rsidRPr="008C4A4B">
        <w:rPr>
          <w:rFonts w:ascii="Arial" w:hAnsi="Arial" w:cs="Arial"/>
          <w:szCs w:val="20"/>
          <w:vertAlign w:val="superscript"/>
        </w:rPr>
        <w:t>TM</w:t>
      </w:r>
      <w:r w:rsidR="009B2686">
        <w:rPr>
          <w:rFonts w:ascii="Arial" w:hAnsi="Arial" w:cs="Arial"/>
          <w:szCs w:val="20"/>
        </w:rPr>
        <w:t xml:space="preserve"> that it delivers to their customers </w:t>
      </w:r>
      <w:r w:rsidR="008C4A4B">
        <w:rPr>
          <w:rFonts w:ascii="Arial" w:hAnsi="Arial" w:cs="Arial"/>
          <w:szCs w:val="20"/>
        </w:rPr>
        <w:t xml:space="preserve">in the US </w:t>
      </w:r>
      <w:r w:rsidR="009B2686">
        <w:rPr>
          <w:rFonts w:ascii="Arial" w:hAnsi="Arial" w:cs="Arial"/>
          <w:szCs w:val="20"/>
        </w:rPr>
        <w:t xml:space="preserve">to enhance graphic quality </w:t>
      </w:r>
      <w:r w:rsidR="008C4A4B">
        <w:rPr>
          <w:rFonts w:ascii="Arial" w:hAnsi="Arial" w:cs="Arial"/>
          <w:szCs w:val="20"/>
        </w:rPr>
        <w:t xml:space="preserve">for the brand </w:t>
      </w:r>
      <w:r w:rsidR="009B2686">
        <w:rPr>
          <w:rFonts w:ascii="Arial" w:hAnsi="Arial" w:cs="Arial"/>
          <w:szCs w:val="20"/>
        </w:rPr>
        <w:t>and increase productivity for the converters.</w:t>
      </w:r>
      <w:r w:rsidR="00B03DD7">
        <w:rPr>
          <w:rFonts w:ascii="Arial" w:hAnsi="Arial" w:cs="Arial"/>
          <w:szCs w:val="20"/>
        </w:rPr>
        <w:t xml:space="preserve"> Follow us on</w:t>
      </w:r>
      <w:r w:rsidR="009B2686">
        <w:rPr>
          <w:rFonts w:ascii="Arial" w:hAnsi="Arial" w:cs="Arial"/>
          <w:szCs w:val="20"/>
        </w:rPr>
        <w:t xml:space="preserve"> </w:t>
      </w:r>
      <w:hyperlink r:id="rId12" w:history="1">
        <w:r w:rsidR="00B03DD7" w:rsidRPr="00B03DD7">
          <w:rPr>
            <w:rStyle w:val="Hyperlink"/>
            <w:rFonts w:ascii="Arial" w:hAnsi="Arial" w:cs="Arial"/>
            <w:color w:val="4472C4" w:themeColor="accent1"/>
            <w:szCs w:val="20"/>
          </w:rPr>
          <w:t>Pacificolor LinkedIn</w:t>
        </w:r>
      </w:hyperlink>
      <w:r w:rsidR="00B03DD7">
        <w:rPr>
          <w:rFonts w:ascii="Arial" w:hAnsi="Arial" w:cs="Arial"/>
          <w:color w:val="4472C4" w:themeColor="accent1"/>
          <w:szCs w:val="20"/>
        </w:rPr>
        <w:t>, Contact: tim@pacificolor.com</w:t>
      </w:r>
    </w:p>
    <w:p w14:paraId="59683498" w14:textId="77777777" w:rsidR="00B17D27" w:rsidRPr="00DA3274" w:rsidRDefault="00B17D27" w:rsidP="00317CCD">
      <w:pPr>
        <w:spacing w:line="360" w:lineRule="auto"/>
        <w:jc w:val="center"/>
        <w:rPr>
          <w:rFonts w:ascii="Arial" w:hAnsi="Arial" w:cs="Arial"/>
          <w:b/>
          <w:bCs/>
          <w:szCs w:val="20"/>
        </w:rPr>
      </w:pPr>
    </w:p>
    <w:p w14:paraId="30ED2AE6" w14:textId="77777777" w:rsidR="00B17D27" w:rsidRPr="00DA3274" w:rsidRDefault="00B17D27" w:rsidP="00B17D27">
      <w:pPr>
        <w:rPr>
          <w:rFonts w:ascii="Arial" w:hAnsi="Arial" w:cs="Arial"/>
          <w:b/>
          <w:bCs/>
          <w:szCs w:val="20"/>
          <w:lang w:val="en-US"/>
        </w:rPr>
      </w:pPr>
      <w:r w:rsidRPr="00DA3274">
        <w:rPr>
          <w:rFonts w:ascii="Arial" w:hAnsi="Arial" w:cs="Arial"/>
          <w:b/>
          <w:bCs/>
          <w:szCs w:val="20"/>
          <w:lang w:val="en-US"/>
        </w:rPr>
        <w:t>About Miraclon</w:t>
      </w:r>
    </w:p>
    <w:p w14:paraId="15937760" w14:textId="524FE772" w:rsidR="00B17D27" w:rsidRPr="000D0A09" w:rsidRDefault="00B17D27" w:rsidP="00B17D27">
      <w:pPr>
        <w:rPr>
          <w:rFonts w:ascii="Arial" w:hAnsi="Arial" w:cs="Arial"/>
          <w:szCs w:val="20"/>
          <w:lang w:val="en-US"/>
        </w:rPr>
      </w:pPr>
      <w:r w:rsidRPr="00DA3274">
        <w:rPr>
          <w:rFonts w:ascii="Arial" w:hAnsi="Arial" w:cs="Arial"/>
          <w:szCs w:val="20"/>
          <w:lang w:val="en-US"/>
        </w:rPr>
        <w:t>Miraclon is the home of FLEXCEL Solutions, which have helped transform flexographic printing</w:t>
      </w:r>
      <w:r w:rsidRPr="00205A2F">
        <w:rPr>
          <w:rFonts w:ascii="Arial" w:hAnsi="Arial" w:cs="Arial"/>
          <w:szCs w:val="20"/>
          <w:lang w:val="en-US"/>
        </w:rPr>
        <w:t xml:space="preserve">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05A2F">
        <w:rPr>
          <w:rStyle w:val="Hyperlink"/>
          <w:rFonts w:ascii="Arial" w:hAnsi="Arial" w:cs="Arial"/>
          <w:szCs w:val="20"/>
          <w:lang w:val="en-US"/>
        </w:rPr>
        <w:t xml:space="preserve"> </w:t>
      </w:r>
      <w:hyperlink r:id="rId13" w:history="1">
        <w:r w:rsidRPr="00205A2F">
          <w:rPr>
            <w:rStyle w:val="Hyperlink"/>
            <w:rFonts w:ascii="Arial" w:hAnsi="Arial" w:cs="Arial"/>
            <w:szCs w:val="20"/>
            <w:lang w:val="en-US"/>
          </w:rPr>
          <w:t>www.miraclon.com</w:t>
        </w:r>
      </w:hyperlink>
      <w:r w:rsidRPr="00205A2F">
        <w:rPr>
          <w:rFonts w:ascii="Arial" w:hAnsi="Arial" w:cs="Arial"/>
          <w:szCs w:val="20"/>
          <w:lang w:val="en-US"/>
        </w:rPr>
        <w:t xml:space="preserve">, and follow us on </w:t>
      </w:r>
      <w:hyperlink r:id="rId14" w:history="1">
        <w:r w:rsidRPr="00205A2F">
          <w:rPr>
            <w:rStyle w:val="Hyperlink"/>
            <w:rFonts w:ascii="Arial" w:hAnsi="Arial" w:cs="Arial"/>
            <w:szCs w:val="20"/>
            <w:lang w:val="en-US"/>
          </w:rPr>
          <w:t>LinkedIn</w:t>
        </w:r>
      </w:hyperlink>
      <w:r w:rsidRPr="00205A2F">
        <w:rPr>
          <w:rFonts w:ascii="Arial" w:hAnsi="Arial" w:cs="Arial"/>
          <w:szCs w:val="20"/>
          <w:lang w:val="en-US"/>
        </w:rPr>
        <w:t xml:space="preserve"> and </w:t>
      </w:r>
      <w:hyperlink r:id="rId15" w:history="1">
        <w:r w:rsidRPr="00205A2F">
          <w:rPr>
            <w:rStyle w:val="Hyperlink"/>
            <w:rFonts w:ascii="Arial" w:hAnsi="Arial" w:cs="Arial"/>
            <w:szCs w:val="20"/>
            <w:lang w:val="en-US"/>
          </w:rPr>
          <w:t>YouTube</w:t>
        </w:r>
      </w:hyperlink>
      <w:r w:rsidRPr="00205A2F">
        <w:rPr>
          <w:rFonts w:ascii="Arial" w:hAnsi="Arial" w:cs="Arial"/>
          <w:szCs w:val="20"/>
          <w:lang w:val="en-US"/>
        </w:rPr>
        <w:t xml:space="preserve">. </w:t>
      </w:r>
    </w:p>
    <w:p w14:paraId="30C78358" w14:textId="77777777" w:rsidR="00B17D27" w:rsidRPr="00B17D27" w:rsidRDefault="00B17D27" w:rsidP="00317CCD">
      <w:pPr>
        <w:spacing w:line="360" w:lineRule="auto"/>
        <w:jc w:val="center"/>
        <w:rPr>
          <w:rFonts w:ascii="Arial" w:hAnsi="Arial" w:cs="Arial"/>
          <w:b/>
          <w:bCs/>
          <w:sz w:val="22"/>
          <w:szCs w:val="22"/>
        </w:rPr>
      </w:pPr>
    </w:p>
    <w:sectPr w:rsidR="00B17D27" w:rsidRPr="00B17D27" w:rsidSect="00B035D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B020" w14:textId="77777777" w:rsidR="00B035D5" w:rsidRDefault="00B035D5" w:rsidP="00B17D27">
      <w:r>
        <w:separator/>
      </w:r>
    </w:p>
  </w:endnote>
  <w:endnote w:type="continuationSeparator" w:id="0">
    <w:p w14:paraId="0BF25B1A" w14:textId="77777777" w:rsidR="00B035D5" w:rsidRDefault="00B035D5" w:rsidP="00B1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855C" w14:textId="73FFF11B" w:rsidR="00B17D27" w:rsidRDefault="00B17D27" w:rsidP="00B17D27">
    <w:pPr>
      <w:pStyle w:val="Footer"/>
      <w:tabs>
        <w:tab w:val="clear" w:pos="9360"/>
      </w:tabs>
    </w:pPr>
    <w:r>
      <w:rPr>
        <w:noProof/>
      </w:rPr>
      <w:drawing>
        <wp:anchor distT="0" distB="0" distL="114300" distR="114300" simplePos="0" relativeHeight="251661312" behindDoc="0" locked="0" layoutInCell="1" allowOverlap="1" wp14:anchorId="1E6A240B" wp14:editId="2CE01164">
          <wp:simplePos x="0" y="0"/>
          <wp:positionH relativeFrom="margin">
            <wp:align>right</wp:align>
          </wp:positionH>
          <wp:positionV relativeFrom="bottomMargin">
            <wp:posOffset>103517</wp:posOffset>
          </wp:positionV>
          <wp:extent cx="550800" cy="543600"/>
          <wp:effectExtent l="0" t="0" r="0" b="0"/>
          <wp:wrapNone/>
          <wp:docPr id="519801705" name="Picture 5198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B820" w14:textId="77777777" w:rsidR="00B035D5" w:rsidRDefault="00B035D5" w:rsidP="00B17D27">
      <w:r>
        <w:separator/>
      </w:r>
    </w:p>
  </w:footnote>
  <w:footnote w:type="continuationSeparator" w:id="0">
    <w:p w14:paraId="7FC422B1" w14:textId="77777777" w:rsidR="00B035D5" w:rsidRDefault="00B035D5" w:rsidP="00B17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F5"/>
    <w:rsid w:val="00027765"/>
    <w:rsid w:val="00037828"/>
    <w:rsid w:val="00040CA8"/>
    <w:rsid w:val="00052943"/>
    <w:rsid w:val="00085FE0"/>
    <w:rsid w:val="000C6913"/>
    <w:rsid w:val="000E104A"/>
    <w:rsid w:val="000E274F"/>
    <w:rsid w:val="00115CE2"/>
    <w:rsid w:val="0011647B"/>
    <w:rsid w:val="001329FE"/>
    <w:rsid w:val="001529E1"/>
    <w:rsid w:val="00160916"/>
    <w:rsid w:val="001818E0"/>
    <w:rsid w:val="001B59E0"/>
    <w:rsid w:val="00205D6E"/>
    <w:rsid w:val="00234D33"/>
    <w:rsid w:val="0025519E"/>
    <w:rsid w:val="00256C41"/>
    <w:rsid w:val="00260F3F"/>
    <w:rsid w:val="00270BDD"/>
    <w:rsid w:val="002863D6"/>
    <w:rsid w:val="002A164E"/>
    <w:rsid w:val="002B338A"/>
    <w:rsid w:val="002B522D"/>
    <w:rsid w:val="002E6859"/>
    <w:rsid w:val="003016A6"/>
    <w:rsid w:val="00307E47"/>
    <w:rsid w:val="00312BCC"/>
    <w:rsid w:val="00317CCD"/>
    <w:rsid w:val="00345BE8"/>
    <w:rsid w:val="003A405E"/>
    <w:rsid w:val="003A4757"/>
    <w:rsid w:val="003B7CBB"/>
    <w:rsid w:val="003C0E03"/>
    <w:rsid w:val="003E3370"/>
    <w:rsid w:val="003F4928"/>
    <w:rsid w:val="0043173C"/>
    <w:rsid w:val="004319C2"/>
    <w:rsid w:val="00445127"/>
    <w:rsid w:val="004A0A23"/>
    <w:rsid w:val="004A3DBF"/>
    <w:rsid w:val="004B0E79"/>
    <w:rsid w:val="004E189C"/>
    <w:rsid w:val="005007EA"/>
    <w:rsid w:val="00525B60"/>
    <w:rsid w:val="00545645"/>
    <w:rsid w:val="0055764D"/>
    <w:rsid w:val="00586EBE"/>
    <w:rsid w:val="005C7811"/>
    <w:rsid w:val="005E1FFE"/>
    <w:rsid w:val="00637944"/>
    <w:rsid w:val="00655A9B"/>
    <w:rsid w:val="00673413"/>
    <w:rsid w:val="006C5A4A"/>
    <w:rsid w:val="00701214"/>
    <w:rsid w:val="00710F8F"/>
    <w:rsid w:val="00716919"/>
    <w:rsid w:val="00740228"/>
    <w:rsid w:val="00781BFF"/>
    <w:rsid w:val="007A69D4"/>
    <w:rsid w:val="007C1CAD"/>
    <w:rsid w:val="007C2341"/>
    <w:rsid w:val="007E063B"/>
    <w:rsid w:val="007E60A5"/>
    <w:rsid w:val="00801CBF"/>
    <w:rsid w:val="00810A71"/>
    <w:rsid w:val="0081723F"/>
    <w:rsid w:val="008204F5"/>
    <w:rsid w:val="00825CAF"/>
    <w:rsid w:val="008503D7"/>
    <w:rsid w:val="00862648"/>
    <w:rsid w:val="00887890"/>
    <w:rsid w:val="008A20DF"/>
    <w:rsid w:val="008A7186"/>
    <w:rsid w:val="008B07F7"/>
    <w:rsid w:val="008B73E2"/>
    <w:rsid w:val="008C1755"/>
    <w:rsid w:val="008C4A4B"/>
    <w:rsid w:val="008E107C"/>
    <w:rsid w:val="00905DD1"/>
    <w:rsid w:val="00910CE9"/>
    <w:rsid w:val="0093546A"/>
    <w:rsid w:val="0096167A"/>
    <w:rsid w:val="00997535"/>
    <w:rsid w:val="009976A0"/>
    <w:rsid w:val="009B2686"/>
    <w:rsid w:val="009C6295"/>
    <w:rsid w:val="009F4AD9"/>
    <w:rsid w:val="00A12A8D"/>
    <w:rsid w:val="00A8070D"/>
    <w:rsid w:val="00A87D51"/>
    <w:rsid w:val="00A95931"/>
    <w:rsid w:val="00AB53E9"/>
    <w:rsid w:val="00AD1F1F"/>
    <w:rsid w:val="00B035D5"/>
    <w:rsid w:val="00B03DD7"/>
    <w:rsid w:val="00B05A45"/>
    <w:rsid w:val="00B17D27"/>
    <w:rsid w:val="00B36AE1"/>
    <w:rsid w:val="00B50CEB"/>
    <w:rsid w:val="00B64F9A"/>
    <w:rsid w:val="00B81E06"/>
    <w:rsid w:val="00B82063"/>
    <w:rsid w:val="00B82686"/>
    <w:rsid w:val="00B93707"/>
    <w:rsid w:val="00BA7946"/>
    <w:rsid w:val="00BB0C14"/>
    <w:rsid w:val="00BB1439"/>
    <w:rsid w:val="00BF1C56"/>
    <w:rsid w:val="00C2279C"/>
    <w:rsid w:val="00C679A7"/>
    <w:rsid w:val="00C97512"/>
    <w:rsid w:val="00CA2634"/>
    <w:rsid w:val="00CC0FF9"/>
    <w:rsid w:val="00CC2224"/>
    <w:rsid w:val="00CF7F97"/>
    <w:rsid w:val="00D14C5B"/>
    <w:rsid w:val="00D30D2F"/>
    <w:rsid w:val="00D30F51"/>
    <w:rsid w:val="00D31D97"/>
    <w:rsid w:val="00D51968"/>
    <w:rsid w:val="00D74062"/>
    <w:rsid w:val="00D74B56"/>
    <w:rsid w:val="00D811CA"/>
    <w:rsid w:val="00D878CB"/>
    <w:rsid w:val="00DA3274"/>
    <w:rsid w:val="00DC162F"/>
    <w:rsid w:val="00DE3D33"/>
    <w:rsid w:val="00E15BC5"/>
    <w:rsid w:val="00E20F15"/>
    <w:rsid w:val="00E27850"/>
    <w:rsid w:val="00E32887"/>
    <w:rsid w:val="00E5354C"/>
    <w:rsid w:val="00E6590A"/>
    <w:rsid w:val="00E815D3"/>
    <w:rsid w:val="00E90859"/>
    <w:rsid w:val="00EA44FE"/>
    <w:rsid w:val="00EB37CF"/>
    <w:rsid w:val="00EC0D33"/>
    <w:rsid w:val="00ED1546"/>
    <w:rsid w:val="00F344E9"/>
    <w:rsid w:val="00F35E3B"/>
    <w:rsid w:val="00F36D7C"/>
    <w:rsid w:val="00F37E72"/>
    <w:rsid w:val="00F755F3"/>
    <w:rsid w:val="00FA44B9"/>
    <w:rsid w:val="00FB0C26"/>
    <w:rsid w:val="00FF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1718"/>
  <w14:defaultImageDpi w14:val="32767"/>
  <w15:chartTrackingRefBased/>
  <w15:docId w15:val="{7AA0ED04-AE9C-504A-9E2B-C832C3FC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04F5"/>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634"/>
    <w:rPr>
      <w:sz w:val="16"/>
      <w:szCs w:val="16"/>
    </w:rPr>
  </w:style>
  <w:style w:type="paragraph" w:styleId="CommentText">
    <w:name w:val="annotation text"/>
    <w:basedOn w:val="Normal"/>
    <w:link w:val="CommentTextChar"/>
    <w:uiPriority w:val="99"/>
    <w:unhideWhenUsed/>
    <w:rsid w:val="00CA2634"/>
    <w:rPr>
      <w:szCs w:val="20"/>
    </w:rPr>
  </w:style>
  <w:style w:type="character" w:customStyle="1" w:styleId="CommentTextChar">
    <w:name w:val="Comment Text Char"/>
    <w:basedOn w:val="DefaultParagraphFont"/>
    <w:link w:val="CommentText"/>
    <w:uiPriority w:val="99"/>
    <w:rsid w:val="00CA263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A2634"/>
    <w:rPr>
      <w:b/>
      <w:bCs/>
    </w:rPr>
  </w:style>
  <w:style w:type="character" w:customStyle="1" w:styleId="CommentSubjectChar">
    <w:name w:val="Comment Subject Char"/>
    <w:basedOn w:val="CommentTextChar"/>
    <w:link w:val="CommentSubject"/>
    <w:uiPriority w:val="99"/>
    <w:semiHidden/>
    <w:rsid w:val="00CA2634"/>
    <w:rPr>
      <w:rFonts w:ascii="Verdana" w:eastAsia="Times New Roman" w:hAnsi="Verdana" w:cs="Times New Roman"/>
      <w:b/>
      <w:bCs/>
      <w:sz w:val="20"/>
      <w:szCs w:val="20"/>
    </w:rPr>
  </w:style>
  <w:style w:type="paragraph" w:styleId="Revision">
    <w:name w:val="Revision"/>
    <w:hidden/>
    <w:uiPriority w:val="99"/>
    <w:semiHidden/>
    <w:rsid w:val="008B73E2"/>
    <w:rPr>
      <w:rFonts w:ascii="Verdana" w:eastAsia="Times New Roman" w:hAnsi="Verdana" w:cs="Times New Roman"/>
      <w:sz w:val="20"/>
    </w:rPr>
  </w:style>
  <w:style w:type="character" w:styleId="Hyperlink">
    <w:name w:val="Hyperlink"/>
    <w:basedOn w:val="DefaultParagraphFont"/>
    <w:uiPriority w:val="99"/>
    <w:rsid w:val="00B17D27"/>
    <w:rPr>
      <w:color w:val="0000FF"/>
      <w:u w:val="single"/>
    </w:rPr>
  </w:style>
  <w:style w:type="paragraph" w:customStyle="1" w:styleId="p1">
    <w:name w:val="p1"/>
    <w:basedOn w:val="Normal"/>
    <w:rsid w:val="00B17D27"/>
    <w:rPr>
      <w:rFonts w:ascii="Arial" w:hAnsi="Arial" w:cs="Arial"/>
      <w:sz w:val="17"/>
      <w:szCs w:val="17"/>
      <w:lang w:eastAsia="en-GB"/>
    </w:rPr>
  </w:style>
  <w:style w:type="paragraph" w:customStyle="1" w:styleId="Standard">
    <w:name w:val="Standard"/>
    <w:rsid w:val="00B17D27"/>
    <w:pPr>
      <w:suppressAutoHyphens/>
      <w:autoSpaceDN w:val="0"/>
      <w:textAlignment w:val="baseline"/>
    </w:pPr>
    <w:rPr>
      <w:rFonts w:ascii="Verdana" w:eastAsia="Times New Roman" w:hAnsi="Verdana" w:cs="Times New Roman"/>
      <w:kern w:val="3"/>
      <w:sz w:val="20"/>
    </w:rPr>
  </w:style>
  <w:style w:type="paragraph" w:styleId="Header">
    <w:name w:val="header"/>
    <w:basedOn w:val="Normal"/>
    <w:link w:val="HeaderChar"/>
    <w:uiPriority w:val="99"/>
    <w:unhideWhenUsed/>
    <w:rsid w:val="00B17D27"/>
    <w:pPr>
      <w:tabs>
        <w:tab w:val="center" w:pos="4680"/>
        <w:tab w:val="right" w:pos="9360"/>
      </w:tabs>
    </w:pPr>
  </w:style>
  <w:style w:type="character" w:customStyle="1" w:styleId="HeaderChar">
    <w:name w:val="Header Char"/>
    <w:basedOn w:val="DefaultParagraphFont"/>
    <w:link w:val="Header"/>
    <w:uiPriority w:val="99"/>
    <w:rsid w:val="00B17D27"/>
    <w:rPr>
      <w:rFonts w:ascii="Verdana" w:eastAsia="Times New Roman" w:hAnsi="Verdana" w:cs="Times New Roman"/>
      <w:sz w:val="20"/>
    </w:rPr>
  </w:style>
  <w:style w:type="paragraph" w:styleId="Footer">
    <w:name w:val="footer"/>
    <w:basedOn w:val="Normal"/>
    <w:link w:val="FooterChar"/>
    <w:uiPriority w:val="99"/>
    <w:unhideWhenUsed/>
    <w:rsid w:val="00B17D27"/>
    <w:pPr>
      <w:tabs>
        <w:tab w:val="center" w:pos="4680"/>
        <w:tab w:val="right" w:pos="9360"/>
      </w:tabs>
    </w:pPr>
  </w:style>
  <w:style w:type="character" w:customStyle="1" w:styleId="FooterChar">
    <w:name w:val="Footer Char"/>
    <w:basedOn w:val="DefaultParagraphFont"/>
    <w:link w:val="Footer"/>
    <w:uiPriority w:val="99"/>
    <w:rsid w:val="00B17D27"/>
    <w:rPr>
      <w:rFonts w:ascii="Verdana" w:eastAsia="Times New Roman" w:hAnsi="Verdana" w:cs="Times New Roman"/>
      <w:sz w:val="20"/>
    </w:rPr>
  </w:style>
  <w:style w:type="character" w:customStyle="1" w:styleId="cf01">
    <w:name w:val="cf01"/>
    <w:basedOn w:val="DefaultParagraphFont"/>
    <w:rsid w:val="005E1FFE"/>
    <w:rPr>
      <w:rFonts w:ascii="Segoe UI" w:hAnsi="Segoe UI" w:cs="Segoe UI" w:hint="default"/>
      <w:sz w:val="18"/>
      <w:szCs w:val="18"/>
    </w:rPr>
  </w:style>
  <w:style w:type="paragraph" w:styleId="NormalWeb">
    <w:name w:val="Normal (Web)"/>
    <w:basedOn w:val="Normal"/>
    <w:uiPriority w:val="99"/>
    <w:semiHidden/>
    <w:unhideWhenUsed/>
    <w:rsid w:val="004B0E79"/>
    <w:pPr>
      <w:spacing w:before="100" w:beforeAutospacing="1" w:after="100" w:afterAutospacing="1"/>
    </w:pPr>
    <w:rPr>
      <w:rFonts w:ascii="Times New Roman" w:hAnsi="Times New Roman"/>
      <w:sz w:val="24"/>
      <w:lang w:val="en-US"/>
    </w:rPr>
  </w:style>
  <w:style w:type="character" w:styleId="UnresolvedMention">
    <w:name w:val="Unresolved Mention"/>
    <w:basedOn w:val="DefaultParagraphFont"/>
    <w:uiPriority w:val="99"/>
    <w:rsid w:val="00B03DD7"/>
    <w:rPr>
      <w:color w:val="605E5C"/>
      <w:shd w:val="clear" w:color="auto" w:fill="E1DFDD"/>
    </w:rPr>
  </w:style>
  <w:style w:type="character" w:styleId="FollowedHyperlink">
    <w:name w:val="FollowedHyperlink"/>
    <w:basedOn w:val="DefaultParagraphFont"/>
    <w:uiPriority w:val="99"/>
    <w:semiHidden/>
    <w:unhideWhenUsed/>
    <w:rsid w:val="00B03DD7"/>
    <w:rPr>
      <w:color w:val="954F72" w:themeColor="followedHyperlink"/>
      <w:u w:val="single"/>
    </w:rPr>
  </w:style>
  <w:style w:type="character" w:customStyle="1" w:styleId="normaltextrun">
    <w:name w:val="normaltextrun"/>
    <w:basedOn w:val="DefaultParagraphFont"/>
    <w:rsid w:val="00027765"/>
  </w:style>
  <w:style w:type="character" w:customStyle="1" w:styleId="eop">
    <w:name w:val="eop"/>
    <w:basedOn w:val="DefaultParagraphFont"/>
    <w:rsid w:val="0002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649">
      <w:bodyDiv w:val="1"/>
      <w:marLeft w:val="0"/>
      <w:marRight w:val="0"/>
      <w:marTop w:val="0"/>
      <w:marBottom w:val="0"/>
      <w:divBdr>
        <w:top w:val="none" w:sz="0" w:space="0" w:color="auto"/>
        <w:left w:val="none" w:sz="0" w:space="0" w:color="auto"/>
        <w:bottom w:val="none" w:sz="0" w:space="0" w:color="auto"/>
        <w:right w:val="none" w:sz="0" w:space="0" w:color="auto"/>
      </w:divBdr>
      <w:divsChild>
        <w:div w:id="1722632834">
          <w:marLeft w:val="0"/>
          <w:marRight w:val="0"/>
          <w:marTop w:val="0"/>
          <w:marBottom w:val="0"/>
          <w:divBdr>
            <w:top w:val="single" w:sz="2" w:space="0" w:color="D9D9E3"/>
            <w:left w:val="single" w:sz="2" w:space="0" w:color="D9D9E3"/>
            <w:bottom w:val="single" w:sz="2" w:space="0" w:color="D9D9E3"/>
            <w:right w:val="single" w:sz="2" w:space="0" w:color="D9D9E3"/>
          </w:divBdr>
          <w:divsChild>
            <w:div w:id="1445803802">
              <w:marLeft w:val="0"/>
              <w:marRight w:val="0"/>
              <w:marTop w:val="0"/>
              <w:marBottom w:val="0"/>
              <w:divBdr>
                <w:top w:val="single" w:sz="2" w:space="0" w:color="D9D9E3"/>
                <w:left w:val="single" w:sz="2" w:space="0" w:color="D9D9E3"/>
                <w:bottom w:val="single" w:sz="2" w:space="0" w:color="D9D9E3"/>
                <w:right w:val="single" w:sz="2" w:space="0" w:color="D9D9E3"/>
              </w:divBdr>
              <w:divsChild>
                <w:div w:id="2135979132">
                  <w:marLeft w:val="0"/>
                  <w:marRight w:val="0"/>
                  <w:marTop w:val="0"/>
                  <w:marBottom w:val="0"/>
                  <w:divBdr>
                    <w:top w:val="single" w:sz="2" w:space="0" w:color="D9D9E3"/>
                    <w:left w:val="single" w:sz="2" w:space="0" w:color="D9D9E3"/>
                    <w:bottom w:val="single" w:sz="2" w:space="0" w:color="D9D9E3"/>
                    <w:right w:val="single" w:sz="2" w:space="0" w:color="D9D9E3"/>
                  </w:divBdr>
                  <w:divsChild>
                    <w:div w:id="588544202">
                      <w:marLeft w:val="0"/>
                      <w:marRight w:val="0"/>
                      <w:marTop w:val="0"/>
                      <w:marBottom w:val="0"/>
                      <w:divBdr>
                        <w:top w:val="single" w:sz="2" w:space="0" w:color="D9D9E3"/>
                        <w:left w:val="single" w:sz="2" w:space="0" w:color="D9D9E3"/>
                        <w:bottom w:val="single" w:sz="2" w:space="0" w:color="D9D9E3"/>
                        <w:right w:val="single" w:sz="2" w:space="0" w:color="D9D9E3"/>
                      </w:divBdr>
                      <w:divsChild>
                        <w:div w:id="619142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22528306">
          <w:marLeft w:val="0"/>
          <w:marRight w:val="0"/>
          <w:marTop w:val="0"/>
          <w:marBottom w:val="0"/>
          <w:divBdr>
            <w:top w:val="single" w:sz="2" w:space="0" w:color="D9D9E3"/>
            <w:left w:val="single" w:sz="2" w:space="0" w:color="D9D9E3"/>
            <w:bottom w:val="single" w:sz="2" w:space="0" w:color="D9D9E3"/>
            <w:right w:val="single" w:sz="2" w:space="0" w:color="D9D9E3"/>
          </w:divBdr>
          <w:divsChild>
            <w:div w:id="1432622119">
              <w:marLeft w:val="0"/>
              <w:marRight w:val="0"/>
              <w:marTop w:val="0"/>
              <w:marBottom w:val="0"/>
              <w:divBdr>
                <w:top w:val="single" w:sz="2" w:space="0" w:color="D9D9E3"/>
                <w:left w:val="single" w:sz="2" w:space="0" w:color="D9D9E3"/>
                <w:bottom w:val="single" w:sz="2" w:space="0" w:color="D9D9E3"/>
                <w:right w:val="single" w:sz="2" w:space="0" w:color="D9D9E3"/>
              </w:divBdr>
              <w:divsChild>
                <w:div w:id="1934582716">
                  <w:marLeft w:val="0"/>
                  <w:marRight w:val="0"/>
                  <w:marTop w:val="0"/>
                  <w:marBottom w:val="0"/>
                  <w:divBdr>
                    <w:top w:val="single" w:sz="2" w:space="0" w:color="D9D9E3"/>
                    <w:left w:val="single" w:sz="2" w:space="0" w:color="D9D9E3"/>
                    <w:bottom w:val="single" w:sz="2" w:space="0" w:color="D9D9E3"/>
                    <w:right w:val="single" w:sz="2" w:space="0" w:color="D9D9E3"/>
                  </w:divBdr>
                  <w:divsChild>
                    <w:div w:id="978148014">
                      <w:marLeft w:val="0"/>
                      <w:marRight w:val="0"/>
                      <w:marTop w:val="0"/>
                      <w:marBottom w:val="0"/>
                      <w:divBdr>
                        <w:top w:val="single" w:sz="2" w:space="0" w:color="D9D9E3"/>
                        <w:left w:val="single" w:sz="2" w:space="0" w:color="D9D9E3"/>
                        <w:bottom w:val="single" w:sz="2" w:space="0" w:color="D9D9E3"/>
                        <w:right w:val="single" w:sz="2" w:space="0" w:color="D9D9E3"/>
                      </w:divBdr>
                      <w:divsChild>
                        <w:div w:id="14451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company/pacificol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hyperlink" Target="https://www.youtube.com/channel/UCAZGpziB6Lq_Kx8ROgoMdCA/featured" TargetMode="External"/><Relationship Id="rId10" Type="http://schemas.openxmlformats.org/officeDocument/2006/relationships/hyperlink" Target="mailto:elni.vanrensburg@miraclon.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10" ma:contentTypeDescription="Create a new document." ma:contentTypeScope="" ma:versionID="2a48154647792fe3cef27d03e79f7392">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cc12add6844678fabdfd3e25a291ab95"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7eaf4d19-9f6b-4b54-9aa6-c8bab0739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B57973-B0C0-42C7-B501-11561AE7E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f4d19-9f6b-4b54-9aa6-c8bab07390e8"/>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F31BF-F097-4AA5-AD09-7DAC0A9D5BDB}">
  <ds:schemaRefs>
    <ds:schemaRef ds:uri="http://schemas.microsoft.com/sharepoint/v3/contenttype/forms"/>
  </ds:schemaRefs>
</ds:datastoreItem>
</file>

<file path=customXml/itemProps3.xml><?xml version="1.0" encoding="utf-8"?>
<ds:datastoreItem xmlns:ds="http://schemas.openxmlformats.org/officeDocument/2006/customXml" ds:itemID="{18F7BA19-21C8-4E90-870E-D5F0E8E4F8A5}">
  <ds:schemaRefs>
    <ds:schemaRef ds:uri="http://schemas.microsoft.com/office/2006/metadata/properties"/>
    <ds:schemaRef ds:uri="http://schemas.microsoft.com/office/infopath/2007/PartnerControls"/>
    <ds:schemaRef ds:uri="a9d656df-bdb6-49eb-b737-341170c2f580"/>
    <ds:schemaRef ds:uri="7eaf4d19-9f6b-4b54-9aa6-c8bab07390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Miraclon</dc:creator>
  <cp:keywords/>
  <dc:description/>
  <cp:lastModifiedBy>Aimee Parsons</cp:lastModifiedBy>
  <cp:revision>4</cp:revision>
  <cp:lastPrinted>2023-12-01T09:56:00Z</cp:lastPrinted>
  <dcterms:created xsi:type="dcterms:W3CDTF">2024-02-07T18:42:00Z</dcterms:created>
  <dcterms:modified xsi:type="dcterms:W3CDTF">2024-02-14T09:28:00Z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0x01010004FE75BD98AC3F418A0F664E97D0D8BB</vt:lpwstr>
  </property>
</Properties>
</file>