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4F98" w14:textId="7F24FBAA" w:rsidR="00957580" w:rsidRPr="00D23122" w:rsidRDefault="00957580" w:rsidP="0095758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normaltextrun"/>
          <w:rFonts w:ascii="Calibri" w:eastAsiaTheme="majorEastAsia" w:hAnsi="Calibri" w:cs="Calibri"/>
          <w:b/>
          <w:bCs/>
          <w:lang w:val="en-US"/>
        </w:rPr>
        <w:t>Berger</w:t>
      </w:r>
      <w:r>
        <w:rPr>
          <w:rStyle w:val="normaltextrun"/>
          <w:rFonts w:ascii="Calibri" w:eastAsiaTheme="majorEastAsia" w:hAnsi="Calibri" w:cs="Calibri"/>
          <w:b/>
          <w:bCs/>
          <w:lang w:val="en-US"/>
        </w:rPr>
        <w:t xml:space="preserve"> Textiles Launches EVO </w:t>
      </w:r>
      <w:r w:rsidR="00F7412D">
        <w:rPr>
          <w:rStyle w:val="normaltextrun"/>
          <w:rFonts w:ascii="Calibri" w:eastAsiaTheme="majorEastAsia" w:hAnsi="Calibri" w:cs="Calibri"/>
          <w:b/>
          <w:bCs/>
          <w:lang w:val="en-US"/>
        </w:rPr>
        <w:t xml:space="preserve">Range of </w:t>
      </w:r>
      <w:r w:rsidR="00A96847">
        <w:rPr>
          <w:rStyle w:val="normaltextrun"/>
          <w:rFonts w:ascii="Calibri" w:eastAsiaTheme="majorEastAsia" w:hAnsi="Calibri" w:cs="Calibri"/>
          <w:b/>
          <w:bCs/>
          <w:lang w:val="en-US"/>
        </w:rPr>
        <w:t>Part-Recycled</w:t>
      </w:r>
      <w:r w:rsidR="00154CF1">
        <w:rPr>
          <w:rStyle w:val="normaltextrun"/>
          <w:rFonts w:ascii="Calibri" w:eastAsiaTheme="majorEastAsia" w:hAnsi="Calibri" w:cs="Calibri"/>
          <w:b/>
          <w:bCs/>
          <w:lang w:val="en-US"/>
        </w:rPr>
        <w:t xml:space="preserve"> </w:t>
      </w:r>
      <w:r w:rsidRPr="00D23122">
        <w:rPr>
          <w:rStyle w:val="normaltextrun"/>
          <w:rFonts w:ascii="Calibri" w:eastAsiaTheme="majorEastAsia" w:hAnsi="Calibri" w:cs="Calibri"/>
          <w:b/>
          <w:bCs/>
          <w:lang w:val="en-US"/>
        </w:rPr>
        <w:t>Textile</w:t>
      </w:r>
      <w:r w:rsidR="00154CF1">
        <w:rPr>
          <w:rStyle w:val="normaltextrun"/>
          <w:rFonts w:ascii="Calibri" w:eastAsiaTheme="majorEastAsia" w:hAnsi="Calibri" w:cs="Calibri"/>
          <w:b/>
          <w:bCs/>
          <w:lang w:val="en-US"/>
        </w:rPr>
        <w:t>s</w:t>
      </w:r>
      <w:r w:rsidRPr="00D23122">
        <w:rPr>
          <w:rStyle w:val="normaltextrun"/>
          <w:rFonts w:ascii="Calibri" w:eastAsiaTheme="majorEastAsia" w:hAnsi="Calibri" w:cs="Calibri"/>
          <w:b/>
          <w:bCs/>
          <w:lang w:val="en-US"/>
        </w:rPr>
        <w:t xml:space="preserve"> </w:t>
      </w:r>
      <w:r>
        <w:rPr>
          <w:rStyle w:val="normaltextrun"/>
          <w:rFonts w:ascii="Calibri" w:eastAsiaTheme="majorEastAsia" w:hAnsi="Calibri" w:cs="Calibri"/>
          <w:b/>
          <w:bCs/>
          <w:lang w:val="en-US"/>
        </w:rPr>
        <w:t xml:space="preserve">at </w:t>
      </w:r>
      <w:r w:rsidRPr="00957580">
        <w:rPr>
          <w:rStyle w:val="normaltextrun"/>
          <w:rFonts w:ascii="Calibri" w:eastAsiaTheme="majorEastAsia" w:hAnsi="Calibri" w:cs="Calibri"/>
          <w:b/>
          <w:bCs/>
          <w:lang w:val="en-US"/>
        </w:rPr>
        <w:t>FESPA Global Print Expo</w:t>
      </w:r>
      <w:r w:rsidR="00592876">
        <w:rPr>
          <w:rStyle w:val="normaltextrun"/>
          <w:rFonts w:ascii="Calibri" w:eastAsiaTheme="majorEastAsia" w:hAnsi="Calibri" w:cs="Calibri"/>
          <w:b/>
          <w:bCs/>
          <w:lang w:val="en-US"/>
        </w:rPr>
        <w:t xml:space="preserve"> 2024</w:t>
      </w:r>
    </w:p>
    <w:p w14:paraId="1B8A6A64" w14:textId="77777777" w:rsidR="00957580" w:rsidRPr="00D23122" w:rsidRDefault="00957580" w:rsidP="0095758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eop"/>
          <w:rFonts w:ascii="Calibri" w:eastAsiaTheme="majorEastAsia" w:hAnsi="Calibri" w:cs="Calibri"/>
          <w:lang w:val="en-US"/>
        </w:rPr>
        <w:t> </w:t>
      </w:r>
    </w:p>
    <w:p w14:paraId="28202E95" w14:textId="05D0D2E4" w:rsidR="00957580" w:rsidRPr="00D23122" w:rsidRDefault="00957580" w:rsidP="0095758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 xml:space="preserve">Extended </w:t>
      </w:r>
      <w:r w:rsidR="00A96847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>r</w:t>
      </w:r>
      <w:r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>ange</w:t>
      </w:r>
      <w:r w:rsidRPr="00A81D30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 xml:space="preserve"> of </w:t>
      </w:r>
      <w:r w:rsidR="00A96847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>h</w:t>
      </w:r>
      <w:r w:rsidRPr="00A81D30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>igh-</w:t>
      </w:r>
      <w:r w:rsidR="00A96847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>p</w:t>
      </w:r>
      <w:r w:rsidRPr="00A81D30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 xml:space="preserve">erformance </w:t>
      </w:r>
      <w:r w:rsidR="00A96847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>s</w:t>
      </w:r>
      <w:r w:rsidRPr="00A81D30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 xml:space="preserve">oft </w:t>
      </w:r>
      <w:r w:rsidR="00A96847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>s</w:t>
      </w:r>
      <w:r w:rsidRPr="00A81D30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 xml:space="preserve">ignage </w:t>
      </w:r>
      <w:r w:rsidR="00A96847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>m</w:t>
      </w:r>
      <w:r w:rsidRPr="00A81D30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>aterials</w:t>
      </w:r>
      <w:r w:rsidR="00A96847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 xml:space="preserve"> with</w:t>
      </w:r>
      <w:r w:rsidR="007B2B4F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 xml:space="preserve"> r</w:t>
      </w:r>
      <w:r w:rsidR="00A96847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>ecycled yarn</w:t>
      </w:r>
      <w:r w:rsidRPr="00A81D30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 xml:space="preserve"> </w:t>
      </w:r>
      <w:r w:rsidR="00D962C2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 xml:space="preserve">is </w:t>
      </w:r>
      <w:r w:rsidR="00A96847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>p</w:t>
      </w:r>
      <w:r w:rsidR="005C56D5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 xml:space="preserve">art of </w:t>
      </w:r>
      <w:r w:rsidR="00A96847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>w</w:t>
      </w:r>
      <w:r w:rsidR="005C56D5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 xml:space="preserve">ider Sustainability Manifesto </w:t>
      </w:r>
      <w:r w:rsidR="00A96847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>l</w:t>
      </w:r>
      <w:r w:rsidR="005C56D5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 xml:space="preserve">aunched at the </w:t>
      </w:r>
      <w:r w:rsidR="00A96847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>s</w:t>
      </w:r>
      <w:r w:rsidR="005C56D5">
        <w:rPr>
          <w:rStyle w:val="normaltextrun"/>
          <w:rFonts w:ascii="Calibri" w:eastAsiaTheme="majorEastAsia" w:hAnsi="Calibri" w:cs="Calibri"/>
          <w:b/>
          <w:bCs/>
          <w:i/>
          <w:iCs/>
          <w:color w:val="FF0000"/>
          <w:lang w:val="en-US"/>
        </w:rPr>
        <w:t>how</w:t>
      </w:r>
    </w:p>
    <w:p w14:paraId="75A7E311" w14:textId="77777777" w:rsidR="00957580" w:rsidRDefault="00957580" w:rsidP="0095758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eastAsiaTheme="majorEastAsia" w:hAnsi="Calibri" w:cs="Calibri"/>
          <w:b/>
          <w:bCs/>
          <w:lang w:val="en-US"/>
        </w:rPr>
      </w:pPr>
    </w:p>
    <w:p w14:paraId="648B7832" w14:textId="3737229C" w:rsidR="00957580" w:rsidRDefault="00C010DB" w:rsidP="0095758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eastAsiaTheme="majorEastAsia" w:hAnsi="Calibri" w:cs="Calibri"/>
          <w:b/>
          <w:bCs/>
          <w:lang w:val="en-US"/>
        </w:rPr>
      </w:pPr>
      <w:r>
        <w:rPr>
          <w:rStyle w:val="normaltextrun"/>
          <w:rFonts w:ascii="Calibri" w:eastAsiaTheme="majorEastAsia" w:hAnsi="Calibri" w:cs="Calibri"/>
          <w:b/>
          <w:bCs/>
          <w:lang w:val="en-US"/>
        </w:rPr>
        <w:t xml:space="preserve">FESPA Global Print Expo 2024, </w:t>
      </w:r>
      <w:r w:rsidR="00957580" w:rsidRPr="00957580">
        <w:rPr>
          <w:rStyle w:val="normaltextrun"/>
          <w:rFonts w:ascii="Calibri" w:eastAsiaTheme="majorEastAsia" w:hAnsi="Calibri" w:cs="Calibri"/>
          <w:b/>
          <w:bCs/>
          <w:lang w:val="en-US"/>
        </w:rPr>
        <w:t>Stand A21</w:t>
      </w:r>
      <w:r>
        <w:rPr>
          <w:rStyle w:val="normaltextrun"/>
          <w:rFonts w:ascii="Calibri" w:eastAsiaTheme="majorEastAsia" w:hAnsi="Calibri" w:cs="Calibri"/>
          <w:b/>
          <w:bCs/>
          <w:lang w:val="en-US"/>
        </w:rPr>
        <w:t xml:space="preserve">, </w:t>
      </w:r>
      <w:r w:rsidR="00957580" w:rsidRPr="00957580">
        <w:rPr>
          <w:rStyle w:val="normaltextrun"/>
          <w:rFonts w:ascii="Calibri" w:eastAsiaTheme="majorEastAsia" w:hAnsi="Calibri" w:cs="Calibri"/>
          <w:b/>
          <w:bCs/>
          <w:lang w:val="en-US"/>
        </w:rPr>
        <w:t xml:space="preserve">Hall 10 </w:t>
      </w:r>
    </w:p>
    <w:p w14:paraId="6CAFAC0D" w14:textId="410E8184" w:rsidR="00957580" w:rsidRPr="00D23122" w:rsidRDefault="00957580" w:rsidP="0095758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normaltextrun"/>
          <w:rFonts w:ascii="Calibri" w:eastAsiaTheme="majorEastAsia" w:hAnsi="Calibri" w:cs="Calibri"/>
          <w:b/>
          <w:bCs/>
          <w:color w:val="000000"/>
          <w:sz w:val="18"/>
          <w:szCs w:val="18"/>
          <w:lang w:val="en-US"/>
        </w:rPr>
        <w:t> </w:t>
      </w:r>
      <w:r w:rsidRPr="00D23122">
        <w:rPr>
          <w:rStyle w:val="eop"/>
          <w:rFonts w:ascii="Calibri" w:eastAsiaTheme="majorEastAsia" w:hAnsi="Calibri" w:cs="Calibri"/>
          <w:color w:val="000000"/>
          <w:sz w:val="18"/>
          <w:szCs w:val="18"/>
          <w:lang w:val="en-US"/>
        </w:rPr>
        <w:t> </w:t>
      </w:r>
    </w:p>
    <w:p w14:paraId="0320EFAD" w14:textId="1A57C546" w:rsidR="00957580" w:rsidRPr="00C010DB" w:rsidRDefault="00957580" w:rsidP="0095758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</w:pPr>
      <w:r w:rsidRPr="00426B22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  <w:lang w:val="en-US"/>
        </w:rPr>
        <w:t xml:space="preserve">Berger </w:t>
      </w:r>
      <w:r w:rsidRPr="00426B22">
        <w:rPr>
          <w:rStyle w:val="normaltextrun"/>
          <w:rFonts w:ascii="Calibri" w:eastAsiaTheme="majorEastAsia" w:hAnsi="Calibri" w:cs="Calibri"/>
          <w:b/>
          <w:bCs/>
          <w:sz w:val="22"/>
          <w:szCs w:val="22"/>
          <w:lang w:val="en-US"/>
        </w:rPr>
        <w:t>Textiles,</w:t>
      </w:r>
      <w:r w:rsidR="005C56D5">
        <w:rPr>
          <w:rStyle w:val="normaltextrun"/>
          <w:rFonts w:ascii="Calibri" w:eastAsiaTheme="majorEastAsia" w:hAnsi="Calibri" w:cs="Calibri"/>
          <w:b/>
          <w:bCs/>
          <w:sz w:val="22"/>
          <w:szCs w:val="22"/>
          <w:lang w:val="en-US"/>
        </w:rPr>
        <w:t xml:space="preserve"> </w:t>
      </w:r>
      <w:r w:rsidR="00522FE2">
        <w:rPr>
          <w:rStyle w:val="normaltextrun"/>
          <w:rFonts w:ascii="Calibri" w:eastAsiaTheme="majorEastAsia" w:hAnsi="Calibri" w:cs="Calibri"/>
          <w:b/>
          <w:bCs/>
          <w:sz w:val="22"/>
          <w:szCs w:val="22"/>
          <w:lang w:val="en-US"/>
        </w:rPr>
        <w:t xml:space="preserve">Amsterdam, Netherlands, </w:t>
      </w:r>
      <w:r w:rsidRPr="00426B22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  <w:lang w:val="en-US"/>
        </w:rPr>
        <w:t>1</w:t>
      </w:r>
      <w:r w:rsidR="002452AB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  <w:lang w:val="en-US"/>
        </w:rPr>
        <w:t>1</w:t>
      </w:r>
      <w:r w:rsidRPr="00426B22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Pr="00426B22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  <w:lang w:val="en-US"/>
        </w:rPr>
        <w:t xml:space="preserve"> March 2024 – </w:t>
      </w:r>
      <w:r w:rsidRPr="00426B22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Berger Textiles,</w:t>
      </w:r>
      <w:r w:rsidRPr="00426B22"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Pr="00426B22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a leading global supplier of textiles for wide format digital printing, interior decor and apparel, </w:t>
      </w:r>
      <w:r w:rsidR="00426B22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is</w:t>
      </w:r>
      <w:r w:rsidR="002931F5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 </w:t>
      </w:r>
      <w:r w:rsidR="00E52BC3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unveiling </w:t>
      </w:r>
      <w:r w:rsidR="00426B22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EVO</w:t>
      </w:r>
      <w:r w:rsidR="00D962C2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,</w:t>
      </w:r>
      <w:r w:rsidRPr="00426B22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 </w:t>
      </w:r>
      <w:r w:rsidR="00426B22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an extended range </w:t>
      </w:r>
      <w:r w:rsidR="006B2E78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of </w:t>
      </w:r>
      <w:r w:rsidR="00F903BA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GRS</w:t>
      </w:r>
      <w:r w:rsidR="00D962C2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-</w:t>
      </w:r>
      <w:r w:rsidR="00F903BA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certified</w:t>
      </w:r>
      <w:r w:rsidR="000C74D1">
        <w:rPr>
          <w:rStyle w:val="FootnoteReference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footnoteReference w:id="1"/>
      </w:r>
      <w:r w:rsidR="00F903BA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 textiles </w:t>
      </w:r>
      <w:r w:rsidR="00701DB7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covering all</w:t>
      </w:r>
      <w:r w:rsidR="00426B22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 </w:t>
      </w:r>
      <w:r w:rsidRPr="00426B22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Soft Signage </w:t>
      </w:r>
      <w:r w:rsidR="00701DB7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applications </w:t>
      </w:r>
      <w:r w:rsidR="00DA34CB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as part of </w:t>
      </w:r>
      <w:r w:rsidR="00C06CAC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its</w:t>
      </w:r>
      <w:r w:rsidR="00DA34CB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 </w:t>
      </w:r>
      <w:r w:rsidR="003C70D3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wider</w:t>
      </w:r>
      <w:r w:rsidR="00DA34CB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 </w:t>
      </w:r>
      <w:r w:rsidR="008E70A4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S</w:t>
      </w:r>
      <w:r w:rsidR="00F00037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ustainability </w:t>
      </w:r>
      <w:r w:rsidR="008E70A4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M</w:t>
      </w:r>
      <w:r w:rsidR="00F00037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anifesto</w:t>
      </w:r>
      <w:r w:rsidR="006505CF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,</w:t>
      </w:r>
      <w:r w:rsidRPr="00426B22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 </w:t>
      </w:r>
      <w:r w:rsidR="00426B22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at </w:t>
      </w:r>
      <w:r w:rsidRPr="00426B22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FESPA </w:t>
      </w:r>
      <w:r w:rsidR="00426B22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Global Print Expo</w:t>
      </w:r>
      <w:r w:rsidRPr="00426B22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 2024 </w:t>
      </w:r>
      <w:r w:rsidRPr="001762B0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(</w:t>
      </w:r>
      <w:r w:rsidR="005C56D5" w:rsidRPr="001762B0">
        <w:rPr>
          <w:rFonts w:ascii="Calibri" w:hAnsi="Calibri" w:cs="Calibri"/>
          <w:color w:val="040C28"/>
          <w:sz w:val="22"/>
          <w:szCs w:val="22"/>
        </w:rPr>
        <w:t>RAI Amsterdam</w:t>
      </w:r>
      <w:r w:rsidRPr="001762B0">
        <w:rPr>
          <w:rFonts w:ascii="Calibri" w:hAnsi="Calibri" w:cs="Calibri"/>
          <w:color w:val="040C28"/>
          <w:sz w:val="22"/>
          <w:szCs w:val="22"/>
        </w:rPr>
        <w:t xml:space="preserve">, </w:t>
      </w:r>
      <w:r w:rsidR="005C56D5" w:rsidRPr="001762B0">
        <w:rPr>
          <w:rFonts w:ascii="Calibri" w:hAnsi="Calibri" w:cs="Calibri"/>
          <w:color w:val="040C28"/>
          <w:sz w:val="22"/>
          <w:szCs w:val="22"/>
        </w:rPr>
        <w:t>19</w:t>
      </w:r>
      <w:r w:rsidRPr="001762B0">
        <w:rPr>
          <w:rFonts w:ascii="Calibri" w:hAnsi="Calibri" w:cs="Calibri"/>
          <w:color w:val="040C28"/>
          <w:sz w:val="22"/>
          <w:szCs w:val="22"/>
        </w:rPr>
        <w:t>-</w:t>
      </w:r>
      <w:r w:rsidR="005C56D5" w:rsidRPr="001762B0">
        <w:rPr>
          <w:rFonts w:ascii="Calibri" w:hAnsi="Calibri" w:cs="Calibri"/>
          <w:color w:val="040C28"/>
          <w:sz w:val="22"/>
          <w:szCs w:val="22"/>
        </w:rPr>
        <w:t>22</w:t>
      </w:r>
      <w:r w:rsidRPr="001762B0">
        <w:rPr>
          <w:rFonts w:ascii="Calibri" w:hAnsi="Calibri" w:cs="Calibri"/>
          <w:color w:val="040C28"/>
          <w:sz w:val="22"/>
          <w:szCs w:val="22"/>
        </w:rPr>
        <w:t xml:space="preserve"> </w:t>
      </w:r>
      <w:r w:rsidR="005C56D5" w:rsidRPr="001762B0">
        <w:rPr>
          <w:rFonts w:ascii="Calibri" w:hAnsi="Calibri" w:cs="Calibri"/>
          <w:color w:val="040C28"/>
          <w:sz w:val="22"/>
          <w:szCs w:val="22"/>
        </w:rPr>
        <w:t>March</w:t>
      </w:r>
      <w:r w:rsidRPr="001762B0">
        <w:rPr>
          <w:rFonts w:ascii="Calibri" w:hAnsi="Calibri" w:cs="Calibri"/>
          <w:color w:val="040C28"/>
          <w:sz w:val="22"/>
          <w:szCs w:val="22"/>
        </w:rPr>
        <w:t xml:space="preserve"> 2024)</w:t>
      </w:r>
      <w:r w:rsidRPr="001762B0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. </w:t>
      </w:r>
    </w:p>
    <w:p w14:paraId="484475A3" w14:textId="35D2A79D" w:rsidR="00BD5C96" w:rsidRDefault="00EB2E70" w:rsidP="00EB2E70">
      <w:pPr>
        <w:pStyle w:val="paragraph"/>
        <w:spacing w:after="0" w:line="360" w:lineRule="auto"/>
        <w:textAlignment w:val="baseline"/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</w:pPr>
      <w:r w:rsidRPr="00EB2E70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The EVO range </w:t>
      </w:r>
      <w:r w:rsidR="0028125B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delivers on Berger Textiles commitment </w:t>
      </w:r>
      <w:r w:rsidR="00C010DB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to</w:t>
      </w:r>
      <w:r w:rsidR="00722E4E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 a more circular business</w:t>
      </w:r>
      <w:r w:rsidR="00C010DB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,</w:t>
      </w:r>
      <w:r w:rsidR="00722E4E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 offering a </w:t>
      </w:r>
      <w:r w:rsidRPr="00EB2E70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complete set of </w:t>
      </w:r>
      <w:r w:rsidR="00C954A7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more sustainable </w:t>
      </w:r>
      <w:r w:rsidRPr="00EB2E70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textiles</w:t>
      </w:r>
      <w:r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 </w:t>
      </w:r>
      <w:r w:rsidRPr="00EB2E70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produced using GRS</w:t>
      </w:r>
      <w:r w:rsidR="00C010DB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-</w:t>
      </w:r>
      <w:r w:rsidRPr="00EB2E70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certified</w:t>
      </w:r>
      <w:r w:rsidR="00C010DB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*</w:t>
      </w:r>
      <w:r w:rsidRPr="00EB2E70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 recycled yarn</w:t>
      </w:r>
      <w:r w:rsidR="00C954A7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, </w:t>
      </w:r>
      <w:r w:rsidR="00BD5C96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without compromising on performance. The full range comprises the following products:</w:t>
      </w:r>
    </w:p>
    <w:p w14:paraId="77959021" w14:textId="3AC06B4D" w:rsidR="00BD5C96" w:rsidRDefault="00BD5C96" w:rsidP="00BD5C96">
      <w:pPr>
        <w:pStyle w:val="paragraph"/>
        <w:numPr>
          <w:ilvl w:val="0"/>
          <w:numId w:val="3"/>
        </w:numPr>
        <w:spacing w:after="0" w:line="360" w:lineRule="auto"/>
        <w:textAlignment w:val="baseline"/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</w:pPr>
      <w:r w:rsidRPr="00BD5C96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Lumina Evolution / Samba Evolution: for applications in backli</w:t>
      </w:r>
      <w:r w:rsidR="00C010DB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t</w:t>
      </w:r>
      <w:r w:rsidRPr="00BD5C96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 frames</w:t>
      </w:r>
    </w:p>
    <w:p w14:paraId="0A71FB5D" w14:textId="77777777" w:rsidR="00BD5C96" w:rsidRDefault="00BD5C96" w:rsidP="00BD5C96">
      <w:pPr>
        <w:pStyle w:val="paragraph"/>
        <w:numPr>
          <w:ilvl w:val="0"/>
          <w:numId w:val="3"/>
        </w:numPr>
        <w:spacing w:after="0" w:line="360" w:lineRule="auto"/>
        <w:textAlignment w:val="baseline"/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</w:pPr>
      <w:r w:rsidRPr="00BD5C96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Mozaik Evolution: an outstanding black-back textile perfect for exhibitions</w:t>
      </w:r>
    </w:p>
    <w:p w14:paraId="6A1434C9" w14:textId="6D11297F" w:rsidR="00BD5C96" w:rsidRDefault="00BD5C96" w:rsidP="00BD5C96">
      <w:pPr>
        <w:pStyle w:val="paragraph"/>
        <w:numPr>
          <w:ilvl w:val="0"/>
          <w:numId w:val="3"/>
        </w:numPr>
        <w:spacing w:after="0" w:line="360" w:lineRule="auto"/>
        <w:textAlignment w:val="baseline"/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</w:pPr>
      <w:r w:rsidRPr="00BD5C96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Revolution Evolution / Display Evolution: display textiles for front</w:t>
      </w:r>
      <w:r w:rsidR="00C010DB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-</w:t>
      </w:r>
      <w:r w:rsidRPr="00BD5C96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lit applications</w:t>
      </w:r>
    </w:p>
    <w:p w14:paraId="71C383B7" w14:textId="1848662B" w:rsidR="00BD5C96" w:rsidRDefault="00BD5C96" w:rsidP="00BD5C96">
      <w:pPr>
        <w:pStyle w:val="paragraph"/>
        <w:numPr>
          <w:ilvl w:val="0"/>
          <w:numId w:val="3"/>
        </w:numPr>
        <w:spacing w:after="0" w:line="360" w:lineRule="auto"/>
        <w:textAlignment w:val="baseline"/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</w:pPr>
      <w:r w:rsidRPr="00BD5C96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Matisse Evolution: for artistic print</w:t>
      </w:r>
      <w:r w:rsidR="00C010DB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 applications</w:t>
      </w:r>
    </w:p>
    <w:p w14:paraId="1CC7727D" w14:textId="2C842BC2" w:rsidR="00BD5C96" w:rsidRDefault="00BD5C96" w:rsidP="00BD5C96">
      <w:pPr>
        <w:pStyle w:val="paragraph"/>
        <w:numPr>
          <w:ilvl w:val="0"/>
          <w:numId w:val="3"/>
        </w:numPr>
        <w:spacing w:after="0" w:line="360" w:lineRule="auto"/>
        <w:textAlignment w:val="baseline"/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</w:pPr>
      <w:r w:rsidRPr="00BD5C96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Aero Evolution / Wind Evolution: for high</w:t>
      </w:r>
      <w:r w:rsidR="00C010DB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-</w:t>
      </w:r>
      <w:r w:rsidRPr="00BD5C96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performance flags</w:t>
      </w:r>
    </w:p>
    <w:p w14:paraId="1964B723" w14:textId="658F7B6E" w:rsidR="00BD5C96" w:rsidRDefault="00BD5C96" w:rsidP="00BD5C96">
      <w:pPr>
        <w:pStyle w:val="paragraph"/>
        <w:numPr>
          <w:ilvl w:val="0"/>
          <w:numId w:val="3"/>
        </w:numPr>
        <w:spacing w:after="0" w:line="360" w:lineRule="auto"/>
        <w:textAlignment w:val="baseline"/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</w:pPr>
      <w:r w:rsidRPr="00BD5C96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Expandable Evolution: </w:t>
      </w:r>
      <w:r w:rsidR="00C010DB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for applications requiring</w:t>
      </w:r>
      <w:r w:rsidRPr="00BD5C96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 stretch</w:t>
      </w:r>
    </w:p>
    <w:p w14:paraId="3FCE1D7C" w14:textId="5C0AF347" w:rsidR="00937C1C" w:rsidRDefault="00BD5C96" w:rsidP="007B2B4F">
      <w:pPr>
        <w:pStyle w:val="paragraph"/>
        <w:numPr>
          <w:ilvl w:val="0"/>
          <w:numId w:val="3"/>
        </w:numPr>
        <w:spacing w:after="0" w:line="360" w:lineRule="auto"/>
        <w:textAlignment w:val="baseline"/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</w:pPr>
      <w:r w:rsidRPr="00BD5C96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Fiber Evolution: a non-woven banner </w:t>
      </w:r>
      <w:r w:rsidR="00C010DB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>material, suitable</w:t>
      </w:r>
      <w:r w:rsidRPr="00BD5C96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 for promotional outdoor use</w:t>
      </w:r>
      <w:r w:rsidR="00C954A7" w:rsidRPr="00BD5C96">
        <w:rPr>
          <w:rStyle w:val="normaltextrun"/>
          <w:rFonts w:ascii="Calibri" w:eastAsiaTheme="majorEastAsia" w:hAnsi="Calibri" w:cs="Calibri"/>
          <w:color w:val="000000" w:themeColor="text1"/>
          <w:sz w:val="22"/>
          <w:szCs w:val="22"/>
          <w:lang w:val="en-US"/>
        </w:rPr>
        <w:t xml:space="preserve"> </w:t>
      </w:r>
    </w:p>
    <w:p w14:paraId="559BD0CB" w14:textId="7748C3B7" w:rsidR="007B2B4F" w:rsidRPr="003A742E" w:rsidRDefault="007B2B4F" w:rsidP="007B2B4F">
      <w:pPr>
        <w:pStyle w:val="paragraph"/>
        <w:spacing w:after="0" w:line="360" w:lineRule="auto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</w:pPr>
      <w:r w:rsidRPr="0073130F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The Global Recycled Standard (GRS)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 is a globally recognised </w:t>
      </w:r>
      <w:r w:rsidRPr="00281898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voluntary product standard for tracking and verifying the content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 and chain of custody</w:t>
      </w:r>
      <w:r w:rsidRPr="00281898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 of recycled materials in a final product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. </w:t>
      </w:r>
      <w:r w:rsidRPr="009F1012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The GRS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i</w:t>
      </w:r>
      <w:r w:rsidRPr="009F1012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ncludes a 50%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 </w:t>
      </w:r>
      <w:r w:rsidRPr="009F1012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minimum recycled content percentage and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 </w:t>
      </w:r>
      <w:r w:rsidRPr="009F1012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additional social and environmental requirements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 </w:t>
      </w:r>
      <w:r w:rsidRPr="009F1012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related to processing and chemical use.</w:t>
      </w:r>
    </w:p>
    <w:p w14:paraId="6BCFD9BB" w14:textId="1F8C2A02" w:rsidR="00E865BB" w:rsidRDefault="00E865BB" w:rsidP="005F5A2C">
      <w:pPr>
        <w:pStyle w:val="paragraph"/>
        <w:spacing w:after="0" w:line="360" w:lineRule="auto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</w:pPr>
      <w:r w:rsidRPr="00E865BB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Alessandro Lanfranconi, CEO of Berger Textiles</w:t>
      </w:r>
      <w:r w:rsidR="00C010DB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,</w:t>
      </w:r>
      <w:r w:rsidRPr="00E865BB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says</w:t>
      </w:r>
      <w:r w:rsidRPr="00E865BB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: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 </w:t>
      </w:r>
      <w:r w:rsidR="00C010DB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“</w:t>
      </w:r>
      <w:r w:rsidR="005F5A2C" w:rsidRPr="005F5A2C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Sustainability is interwoven through all</w:t>
      </w:r>
      <w:r w:rsidR="005F5A2C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 </w:t>
      </w:r>
      <w:r w:rsidR="005F5A2C" w:rsidRPr="005F5A2C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aspects of Berger Textiles’ operations</w:t>
      </w:r>
      <w:r w:rsidR="005F5A2C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 and we’re </w:t>
      </w:r>
      <w:r w:rsidR="00324B63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pleased</w:t>
      </w:r>
      <w:r w:rsidR="005F5A2C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 to be at the point of </w:t>
      </w:r>
      <w:r w:rsidR="000F7F85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formally </w:t>
      </w:r>
      <w:r w:rsidR="005F5A2C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sharing </w:t>
      </w:r>
      <w:r w:rsidR="006C6DB2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our strategy</w:t>
      </w:r>
      <w:r w:rsidR="00324B63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 </w:t>
      </w:r>
      <w:r w:rsidR="000F7F85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with </w:t>
      </w:r>
      <w:r w:rsidR="00883E83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visitors to</w:t>
      </w:r>
      <w:r w:rsidR="003D0DDF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 FESPA Global Print Expo. A</w:t>
      </w:r>
      <w:r w:rsidR="00603B1D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chieving a more circular business </w:t>
      </w:r>
      <w:r w:rsidR="003D0DDF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has long been </w:t>
      </w:r>
      <w:r w:rsidR="003D0DDF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lastRenderedPageBreak/>
        <w:t xml:space="preserve">our </w:t>
      </w:r>
      <w:r w:rsidR="000F7F85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ambition and the launch of our extended EVO range</w:t>
      </w:r>
      <w:r w:rsidR="00045C24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 </w:t>
      </w:r>
      <w:r w:rsidR="006A5E1C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delivers on th</w:t>
      </w:r>
      <w:r w:rsidR="004E42FA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at commitment,</w:t>
      </w:r>
      <w:r w:rsidR="00045C24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 without compromising on the award</w:t>
      </w:r>
      <w:r w:rsidR="004B4AF0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-</w:t>
      </w:r>
      <w:r w:rsidR="00045C24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winning performance of our textiles.”</w:t>
      </w:r>
    </w:p>
    <w:p w14:paraId="0AAC2D0C" w14:textId="5F3442F3" w:rsidR="004B4AF0" w:rsidRDefault="004B4AF0" w:rsidP="004B4AF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</w:pPr>
      <w:r w:rsidRPr="00426B22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In addition to its Soft Signage range, Berger Textiles will also showcase its functional architectural Home &amp; Fashion ranges at the show, all presented through its unique simple and visual </w:t>
      </w:r>
      <w:hyperlink r:id="rId11" w:history="1">
        <w:r w:rsidRPr="00426B22">
          <w:rPr>
            <w:rStyle w:val="Hyperlink"/>
            <w:rFonts w:ascii="Calibri" w:eastAsiaTheme="majorEastAsia" w:hAnsi="Calibri" w:cs="Calibri"/>
            <w:sz w:val="22"/>
            <w:szCs w:val="22"/>
            <w:lang w:val="en-US"/>
          </w:rPr>
          <w:t>periodic table catalogue</w:t>
        </w:r>
      </w:hyperlink>
      <w:r w:rsidRPr="00426B22">
        <w:rPr>
          <w:rStyle w:val="Hyperlink"/>
          <w:rFonts w:ascii="Calibri" w:eastAsiaTheme="majorEastAsia" w:hAnsi="Calibri" w:cs="Calibri"/>
          <w:sz w:val="22"/>
          <w:szCs w:val="22"/>
          <w:lang w:val="en-US"/>
        </w:rPr>
        <w:t>,</w:t>
      </w:r>
      <w:r w:rsidRPr="00426B22"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 xml:space="preserve"> which clusters products according to their intended applications. </w:t>
      </w:r>
    </w:p>
    <w:p w14:paraId="1703639E" w14:textId="77777777" w:rsidR="00C66AA7" w:rsidRDefault="00C66AA7" w:rsidP="004B4AF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</w:pPr>
    </w:p>
    <w:p w14:paraId="3B742C37" w14:textId="3583A951" w:rsidR="004B4AF0" w:rsidRPr="00426B22" w:rsidRDefault="004B4AF0" w:rsidP="004B4AF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</w:pP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lang w:val="en-US"/>
        </w:rPr>
        <w:t>ENDS</w:t>
      </w:r>
    </w:p>
    <w:p w14:paraId="04DB77A6" w14:textId="77777777" w:rsidR="00957580" w:rsidRPr="00426B22" w:rsidRDefault="00957580" w:rsidP="00957580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2"/>
          <w:szCs w:val="22"/>
          <w:lang w:val="en-US"/>
        </w:rPr>
      </w:pPr>
    </w:p>
    <w:p w14:paraId="7289D539" w14:textId="77777777" w:rsidR="00957580" w:rsidRPr="00426B22" w:rsidRDefault="00957580" w:rsidP="007B2B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en-US"/>
        </w:rPr>
      </w:pPr>
      <w:r w:rsidRPr="00426B22">
        <w:rPr>
          <w:rStyle w:val="normaltextrun"/>
          <w:rFonts w:ascii="Calibri" w:eastAsiaTheme="majorEastAsia" w:hAnsi="Calibri" w:cs="Calibri"/>
          <w:b/>
          <w:bCs/>
          <w:sz w:val="22"/>
          <w:szCs w:val="22"/>
          <w:lang w:val="en-US"/>
        </w:rPr>
        <w:t>About Berger Textiles</w:t>
      </w:r>
      <w:r w:rsidRPr="00426B22">
        <w:rPr>
          <w:rStyle w:val="eop"/>
          <w:rFonts w:ascii="Calibri" w:eastAsiaTheme="majorEastAsia" w:hAnsi="Calibri" w:cs="Calibri"/>
          <w:sz w:val="22"/>
          <w:szCs w:val="22"/>
          <w:lang w:val="en-US"/>
        </w:rPr>
        <w:t> </w:t>
      </w:r>
    </w:p>
    <w:p w14:paraId="2CC5D535" w14:textId="77777777" w:rsidR="00957580" w:rsidRPr="00426B22" w:rsidRDefault="00957580" w:rsidP="007B2B4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  <w:lang w:val="en-US"/>
        </w:rPr>
      </w:pPr>
      <w:r w:rsidRPr="00426B22">
        <w:rPr>
          <w:rStyle w:val="normaltextrun"/>
          <w:rFonts w:ascii="Calibri" w:eastAsiaTheme="majorEastAsia" w:hAnsi="Calibri" w:cs="Calibri"/>
          <w:sz w:val="22"/>
          <w:szCs w:val="22"/>
          <w:lang w:val="en-US"/>
        </w:rPr>
        <w:t>Berger Textiles is a specialist provider of digitally printable textiles and accessories, with a comprehensive and expanding range of products for Soft Signage, Home &amp; Fashion and Architecture, sold worldwide via a global network of sales partners. With 170 years of experience, Berger Textiles today aims to be the most innovative textile supplier for the digital printing world, from the market-leading Samba® brand to the latest sustainable solutions.</w:t>
      </w:r>
      <w:r w:rsidRPr="00426B22">
        <w:rPr>
          <w:rStyle w:val="eop"/>
          <w:rFonts w:ascii="Calibri" w:eastAsiaTheme="majorEastAsia" w:hAnsi="Calibri" w:cs="Calibri"/>
          <w:sz w:val="22"/>
          <w:szCs w:val="22"/>
          <w:lang w:val="en-US"/>
        </w:rPr>
        <w:t> </w:t>
      </w:r>
    </w:p>
    <w:p w14:paraId="3C912281" w14:textId="77777777" w:rsidR="00957580" w:rsidRPr="00D23122" w:rsidRDefault="00957580" w:rsidP="0095758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eop"/>
          <w:rFonts w:ascii="Calibri" w:eastAsiaTheme="majorEastAsia" w:hAnsi="Calibri" w:cs="Calibri"/>
          <w:sz w:val="20"/>
          <w:szCs w:val="20"/>
          <w:lang w:val="en-US"/>
        </w:rPr>
        <w:t> </w:t>
      </w:r>
    </w:p>
    <w:p w14:paraId="26E576F2" w14:textId="77777777" w:rsidR="00957580" w:rsidRPr="00D23122" w:rsidRDefault="00957580" w:rsidP="009575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C10F1B6" w14:textId="77777777" w:rsidR="00957580" w:rsidRPr="00D23122" w:rsidRDefault="00957580" w:rsidP="009575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eop"/>
          <w:rFonts w:ascii="Calibri" w:eastAsiaTheme="majorEastAsia" w:hAnsi="Calibri" w:cs="Calibri"/>
          <w:sz w:val="20"/>
          <w:szCs w:val="20"/>
          <w:lang w:val="en-US"/>
        </w:rPr>
        <w:t> </w:t>
      </w:r>
    </w:p>
    <w:p w14:paraId="4115BE1D" w14:textId="77777777" w:rsidR="00957580" w:rsidRPr="00D23122" w:rsidRDefault="00957580" w:rsidP="009575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eastAsiaTheme="majorEastAsia" w:hAnsi="Calibri" w:cs="Calibri"/>
          <w:b/>
          <w:bCs/>
          <w:sz w:val="20"/>
          <w:szCs w:val="20"/>
          <w:lang w:val="en-US"/>
        </w:rPr>
        <w:t>For more information contact:</w:t>
      </w:r>
    </w:p>
    <w:p w14:paraId="7A2B470F" w14:textId="77777777" w:rsidR="00957580" w:rsidRPr="00D23122" w:rsidRDefault="00957580" w:rsidP="0095758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eop"/>
          <w:rFonts w:ascii="Calibri" w:eastAsiaTheme="majorEastAsia" w:hAnsi="Calibri" w:cs="Calibri"/>
          <w:sz w:val="20"/>
          <w:szCs w:val="20"/>
          <w:lang w:val="en-US"/>
        </w:rPr>
        <w:t> </w:t>
      </w:r>
    </w:p>
    <w:p w14:paraId="6951F332" w14:textId="77777777" w:rsidR="00957580" w:rsidRPr="00D23122" w:rsidRDefault="00957580" w:rsidP="009575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eastAsiaTheme="majorEastAsia" w:hAnsi="Calibri" w:cs="Calibri"/>
          <w:sz w:val="20"/>
          <w:szCs w:val="20"/>
          <w:lang w:val="en-US"/>
        </w:rPr>
        <w:t>Nathalia Tolesano</w:t>
      </w:r>
      <w:r w:rsidRPr="00D23122">
        <w:rPr>
          <w:rStyle w:val="tabchar"/>
          <w:rFonts w:ascii="Calibri" w:eastAsiaTheme="majorEastAsia" w:hAnsi="Calibri" w:cs="Calibri"/>
          <w:sz w:val="20"/>
          <w:szCs w:val="20"/>
          <w:lang w:val="en-US"/>
        </w:rPr>
        <w:tab/>
      </w:r>
      <w:r>
        <w:rPr>
          <w:rStyle w:val="tabchar"/>
          <w:rFonts w:ascii="Calibri" w:eastAsiaTheme="majorEastAsia" w:hAnsi="Calibri" w:cs="Calibri"/>
          <w:sz w:val="20"/>
          <w:szCs w:val="20"/>
          <w:lang w:val="en-US"/>
        </w:rPr>
        <w:tab/>
      </w:r>
      <w:r>
        <w:rPr>
          <w:rStyle w:val="normaltextrun"/>
          <w:rFonts w:ascii="Calibri" w:eastAsiaTheme="majorEastAsia" w:hAnsi="Calibri" w:cs="Calibri"/>
          <w:sz w:val="20"/>
          <w:szCs w:val="20"/>
          <w:lang w:val="en-US"/>
        </w:rPr>
        <w:t>Giorgio Volpi</w:t>
      </w:r>
    </w:p>
    <w:p w14:paraId="07EBC2F9" w14:textId="77777777" w:rsidR="00957580" w:rsidRPr="00D23122" w:rsidRDefault="00957580" w:rsidP="009575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normaltextrun"/>
          <w:rFonts w:ascii="Calibri" w:eastAsiaTheme="majorEastAsia" w:hAnsi="Calibri" w:cs="Calibri"/>
          <w:sz w:val="20"/>
          <w:szCs w:val="20"/>
          <w:lang w:val="en-US"/>
        </w:rPr>
        <w:t>AD Communications</w:t>
      </w:r>
      <w:r w:rsidRPr="00D23122">
        <w:rPr>
          <w:rStyle w:val="tabchar"/>
          <w:rFonts w:ascii="Calibri" w:eastAsiaTheme="majorEastAsia" w:hAnsi="Calibri" w:cs="Calibri"/>
          <w:sz w:val="20"/>
          <w:szCs w:val="20"/>
          <w:lang w:val="en-US"/>
        </w:rPr>
        <w:tab/>
      </w:r>
      <w:r>
        <w:rPr>
          <w:rStyle w:val="tabchar"/>
          <w:rFonts w:ascii="Calibri" w:eastAsiaTheme="majorEastAsia" w:hAnsi="Calibri" w:cs="Calibri"/>
          <w:sz w:val="20"/>
          <w:szCs w:val="20"/>
          <w:lang w:val="en-US"/>
        </w:rPr>
        <w:tab/>
      </w:r>
      <w:r>
        <w:rPr>
          <w:rStyle w:val="normaltextrun"/>
          <w:rFonts w:ascii="Calibri" w:eastAsiaTheme="majorEastAsia" w:hAnsi="Calibri" w:cs="Calibri"/>
          <w:sz w:val="20"/>
          <w:szCs w:val="20"/>
          <w:lang w:val="en-US"/>
        </w:rPr>
        <w:t>Marketing Director</w:t>
      </w:r>
      <w:r w:rsidRPr="00D23122">
        <w:rPr>
          <w:rStyle w:val="normaltextrun"/>
          <w:rFonts w:ascii="Calibri" w:eastAsiaTheme="majorEastAsia" w:hAnsi="Calibri" w:cs="Calibri"/>
          <w:sz w:val="20"/>
          <w:szCs w:val="20"/>
          <w:lang w:val="en-US"/>
        </w:rPr>
        <w:t>, Berger Textiles</w:t>
      </w:r>
      <w:r w:rsidRPr="00D23122">
        <w:rPr>
          <w:rStyle w:val="eop"/>
          <w:rFonts w:ascii="Calibri" w:eastAsiaTheme="majorEastAsia" w:hAnsi="Calibri" w:cs="Calibri"/>
          <w:sz w:val="20"/>
          <w:szCs w:val="20"/>
          <w:lang w:val="en-US"/>
        </w:rPr>
        <w:t> </w:t>
      </w:r>
    </w:p>
    <w:p w14:paraId="7AA37CF5" w14:textId="5200A751" w:rsidR="00957580" w:rsidRPr="002452AB" w:rsidRDefault="00957580" w:rsidP="009575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452AB">
        <w:rPr>
          <w:rStyle w:val="normaltextrun"/>
          <w:rFonts w:ascii="Calibri" w:eastAsiaTheme="majorEastAsia" w:hAnsi="Calibri" w:cs="Calibri"/>
          <w:sz w:val="20"/>
          <w:szCs w:val="20"/>
        </w:rPr>
        <w:t xml:space="preserve">T: +44 </w:t>
      </w:r>
      <w:r w:rsidR="001762B0" w:rsidRPr="002452AB">
        <w:rPr>
          <w:rStyle w:val="normaltextrun"/>
          <w:rFonts w:ascii="Calibri" w:eastAsiaTheme="majorEastAsia" w:hAnsi="Calibri" w:cs="Calibri"/>
          <w:sz w:val="20"/>
          <w:szCs w:val="20"/>
        </w:rPr>
        <w:t>1</w:t>
      </w:r>
      <w:r w:rsidRPr="002452AB">
        <w:rPr>
          <w:rStyle w:val="normaltextrun"/>
          <w:rFonts w:ascii="Calibri" w:eastAsiaTheme="majorEastAsia" w:hAnsi="Calibri" w:cs="Calibri"/>
          <w:sz w:val="20"/>
          <w:szCs w:val="20"/>
        </w:rPr>
        <w:t>372 464470</w:t>
      </w:r>
      <w:r w:rsidRPr="002452AB">
        <w:rPr>
          <w:rStyle w:val="tabchar"/>
          <w:rFonts w:ascii="Calibri" w:eastAsiaTheme="majorEastAsia" w:hAnsi="Calibri" w:cs="Calibri"/>
          <w:sz w:val="20"/>
          <w:szCs w:val="20"/>
        </w:rPr>
        <w:tab/>
      </w:r>
      <w:r w:rsidRPr="002452AB">
        <w:rPr>
          <w:rStyle w:val="tabchar"/>
          <w:rFonts w:ascii="Calibri" w:eastAsiaTheme="majorEastAsia" w:hAnsi="Calibri" w:cs="Calibri"/>
          <w:sz w:val="20"/>
          <w:szCs w:val="20"/>
        </w:rPr>
        <w:tab/>
      </w:r>
      <w:r w:rsidRPr="002452AB">
        <w:rPr>
          <w:rStyle w:val="normaltextrun"/>
          <w:rFonts w:ascii="Calibri" w:eastAsiaTheme="majorEastAsia" w:hAnsi="Calibri" w:cs="Calibri"/>
          <w:sz w:val="20"/>
          <w:szCs w:val="20"/>
        </w:rPr>
        <w:t xml:space="preserve">T: </w:t>
      </w:r>
      <w:r w:rsidR="001762B0" w:rsidRPr="002452AB">
        <w:rPr>
          <w:rStyle w:val="normaltextrun"/>
          <w:rFonts w:ascii="Calibri" w:eastAsiaTheme="majorEastAsia" w:hAnsi="Calibri" w:cs="Calibri"/>
          <w:sz w:val="20"/>
          <w:szCs w:val="20"/>
        </w:rPr>
        <w:t>+39 339 5804138</w:t>
      </w:r>
    </w:p>
    <w:p w14:paraId="6CFDAD2D" w14:textId="77777777" w:rsidR="00957580" w:rsidRPr="002452AB" w:rsidRDefault="00957580" w:rsidP="009575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452AB">
        <w:rPr>
          <w:rStyle w:val="normaltextrun"/>
          <w:rFonts w:ascii="Calibri" w:eastAsiaTheme="majorEastAsia" w:hAnsi="Calibri" w:cs="Calibri"/>
          <w:sz w:val="20"/>
          <w:szCs w:val="20"/>
        </w:rPr>
        <w:t>ntolesano@adcomms.co.uk</w:t>
      </w:r>
      <w:r w:rsidRPr="002452AB">
        <w:rPr>
          <w:rStyle w:val="tabchar"/>
          <w:rFonts w:ascii="Calibri" w:eastAsiaTheme="majorEastAsia" w:hAnsi="Calibri" w:cs="Calibri"/>
          <w:sz w:val="20"/>
          <w:szCs w:val="20"/>
        </w:rPr>
        <w:tab/>
      </w:r>
      <w:hyperlink r:id="rId12" w:tgtFrame="_blank" w:history="1">
        <w:r w:rsidRPr="002452AB">
          <w:rPr>
            <w:rStyle w:val="normaltextrun"/>
            <w:rFonts w:ascii="Calibri" w:eastAsiaTheme="majorEastAsia" w:hAnsi="Calibri" w:cs="Calibri"/>
            <w:color w:val="0000FF"/>
            <w:sz w:val="20"/>
            <w:szCs w:val="20"/>
            <w:u w:val="single"/>
          </w:rPr>
          <w:t>g.volpi@bergertextiles.com</w:t>
        </w:r>
      </w:hyperlink>
      <w:r w:rsidRPr="002452AB">
        <w:rPr>
          <w:rStyle w:val="normaltextrun"/>
          <w:rFonts w:ascii="Calibri" w:eastAsiaTheme="majorEastAsia" w:hAnsi="Calibri" w:cs="Calibri"/>
          <w:sz w:val="20"/>
          <w:szCs w:val="20"/>
        </w:rPr>
        <w:t> </w:t>
      </w:r>
      <w:r w:rsidRPr="002452AB">
        <w:rPr>
          <w:rStyle w:val="eop"/>
          <w:rFonts w:ascii="Calibri" w:eastAsiaTheme="majorEastAsia" w:hAnsi="Calibri" w:cs="Calibri"/>
          <w:sz w:val="20"/>
          <w:szCs w:val="20"/>
        </w:rPr>
        <w:t> </w:t>
      </w:r>
    </w:p>
    <w:p w14:paraId="5AE98005" w14:textId="77777777" w:rsidR="00957580" w:rsidRPr="00D23122" w:rsidRDefault="00000000" w:rsidP="00957580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13" w:history="1">
        <w:r w:rsidR="00957580" w:rsidRPr="00CA1776">
          <w:rPr>
            <w:rStyle w:val="Hyperlink"/>
            <w:rFonts w:ascii="Calibri" w:eastAsiaTheme="majorEastAsia" w:hAnsi="Calibri" w:cs="Calibri"/>
            <w:sz w:val="20"/>
            <w:szCs w:val="20"/>
            <w:lang w:val="en-US"/>
          </w:rPr>
          <w:t>www.bergertextiles.com</w:t>
        </w:r>
      </w:hyperlink>
      <w:r w:rsidR="00957580" w:rsidRPr="00D23122">
        <w:rPr>
          <w:rStyle w:val="normaltextrun"/>
          <w:rFonts w:ascii="Calibri" w:eastAsiaTheme="majorEastAsia" w:hAnsi="Calibri" w:cs="Calibri"/>
          <w:sz w:val="20"/>
          <w:szCs w:val="20"/>
          <w:lang w:val="en-US"/>
        </w:rPr>
        <w:t> </w:t>
      </w:r>
      <w:r w:rsidR="00957580" w:rsidRPr="00D23122">
        <w:rPr>
          <w:rStyle w:val="eop"/>
          <w:rFonts w:ascii="Calibri" w:eastAsiaTheme="majorEastAsia" w:hAnsi="Calibri" w:cs="Calibri"/>
          <w:sz w:val="20"/>
          <w:szCs w:val="20"/>
          <w:lang w:val="en-US"/>
        </w:rPr>
        <w:t> </w:t>
      </w:r>
    </w:p>
    <w:p w14:paraId="4AE13694" w14:textId="77777777" w:rsidR="00957580" w:rsidRPr="00D23122" w:rsidRDefault="00957580" w:rsidP="009575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23122">
        <w:rPr>
          <w:rStyle w:val="eop"/>
          <w:rFonts w:ascii="Calibri" w:eastAsiaTheme="majorEastAsia" w:hAnsi="Calibri" w:cs="Calibri"/>
          <w:color w:val="0000FF"/>
          <w:sz w:val="20"/>
          <w:szCs w:val="20"/>
          <w:lang w:val="en-US"/>
        </w:rPr>
        <w:t> </w:t>
      </w:r>
    </w:p>
    <w:p w14:paraId="3CF7A1C9" w14:textId="77777777" w:rsidR="00957580" w:rsidRPr="0057017B" w:rsidRDefault="00957580" w:rsidP="0095758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808080"/>
          <w:sz w:val="20"/>
          <w:szCs w:val="20"/>
          <w:u w:val="single"/>
          <w:lang w:val="en-US"/>
        </w:rPr>
      </w:pPr>
      <w:r w:rsidRPr="00D23122">
        <w:rPr>
          <w:rStyle w:val="eop"/>
          <w:rFonts w:ascii="Calibri" w:eastAsiaTheme="majorEastAsia" w:hAnsi="Calibri" w:cs="Calibri"/>
          <w:color w:val="808080"/>
          <w:sz w:val="20"/>
          <w:szCs w:val="20"/>
          <w:lang w:val="en-US"/>
        </w:rPr>
        <w:t> </w:t>
      </w:r>
      <w:r w:rsidRPr="00D23122">
        <w:rPr>
          <w:rFonts w:asciiTheme="minorHAnsi" w:eastAsiaTheme="minorHAnsi" w:hAnsiTheme="minorHAnsi" w:cstheme="minorBidi"/>
          <w:noProof/>
          <w:kern w:val="2"/>
          <w:sz w:val="22"/>
          <w:szCs w:val="22"/>
          <w:lang w:val="en-US" w:eastAsia="en-US"/>
        </w:rPr>
        <w:drawing>
          <wp:inline distT="0" distB="0" distL="0" distR="0" wp14:anchorId="03066395" wp14:editId="2726EA27">
            <wp:extent cx="532130" cy="407035"/>
            <wp:effectExtent l="0" t="0" r="0" b="0"/>
            <wp:docPr id="4359072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122">
        <w:rPr>
          <w:rStyle w:val="normaltextrun"/>
          <w:rFonts w:ascii="Calibri" w:eastAsiaTheme="majorEastAsia" w:hAnsi="Calibri" w:cs="Calibri"/>
          <w:color w:val="808080"/>
          <w:sz w:val="20"/>
          <w:szCs w:val="20"/>
          <w:lang w:val="en-US"/>
        </w:rPr>
        <w:t xml:space="preserve">Join us on </w:t>
      </w:r>
      <w:hyperlink r:id="rId15" w:history="1">
        <w:r w:rsidRPr="00EA542B">
          <w:rPr>
            <w:rStyle w:val="Hyperlink"/>
            <w:rFonts w:ascii="Calibri" w:eastAsiaTheme="majorEastAsia" w:hAnsi="Calibri" w:cs="Calibri"/>
            <w:sz w:val="20"/>
            <w:szCs w:val="20"/>
            <w:lang w:val="en-US"/>
          </w:rPr>
          <w:t>Linkedin</w:t>
        </w:r>
      </w:hyperlink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1AF1954B" wp14:editId="40F90E6D">
            <wp:extent cx="533400" cy="406400"/>
            <wp:effectExtent l="0" t="0" r="0" b="0"/>
            <wp:docPr id="19882156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eastAsiaTheme="majorEastAsia" w:hAnsi="Calibri" w:cs="Calibri"/>
          <w:color w:val="808080"/>
          <w:sz w:val="20"/>
          <w:szCs w:val="20"/>
          <w:shd w:val="clear" w:color="auto" w:fill="FFFFFF"/>
          <w:lang w:val="en-US"/>
        </w:rPr>
        <w:t xml:space="preserve">Follow us on </w:t>
      </w:r>
      <w:hyperlink r:id="rId17" w:tgtFrame="_blank" w:history="1">
        <w:r w:rsidRPr="00F23974">
          <w:rPr>
            <w:rStyle w:val="Hyperlink"/>
            <w:rFonts w:ascii="Calibri" w:eastAsiaTheme="majorEastAsia" w:hAnsi="Calibri" w:cs="Calibri"/>
            <w:sz w:val="20"/>
            <w:szCs w:val="20"/>
            <w:shd w:val="clear" w:color="auto" w:fill="FFFFFF"/>
            <w:lang w:val="en-US"/>
          </w:rPr>
          <w:t>Instagram</w:t>
        </w:r>
        <w:r w:rsidRPr="00F23974">
          <w:rPr>
            <w:rStyle w:val="Hyperlink"/>
            <w:rFonts w:ascii="Calibri" w:eastAsiaTheme="majorEastAsia" w:hAnsi="Calibri" w:cs="Calibri"/>
            <w:sz w:val="20"/>
            <w:szCs w:val="20"/>
            <w:shd w:val="clear" w:color="auto" w:fill="FFFFFF"/>
          </w:rPr>
          <w:t> </w:t>
        </w:r>
      </w:hyperlink>
    </w:p>
    <w:p w14:paraId="7EDC8CF6" w14:textId="77777777" w:rsidR="00854629" w:rsidRDefault="00854629"/>
    <w:sectPr w:rsidR="00854629" w:rsidSect="00742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E847" w14:textId="77777777" w:rsidR="00742CC7" w:rsidRDefault="00742CC7" w:rsidP="00722E4E">
      <w:pPr>
        <w:spacing w:after="0" w:line="240" w:lineRule="auto"/>
      </w:pPr>
      <w:r>
        <w:separator/>
      </w:r>
    </w:p>
  </w:endnote>
  <w:endnote w:type="continuationSeparator" w:id="0">
    <w:p w14:paraId="37862E5E" w14:textId="77777777" w:rsidR="00742CC7" w:rsidRDefault="00742CC7" w:rsidP="0072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E3CC" w14:textId="77777777" w:rsidR="00742CC7" w:rsidRDefault="00742CC7" w:rsidP="00722E4E">
      <w:pPr>
        <w:spacing w:after="0" w:line="240" w:lineRule="auto"/>
      </w:pPr>
      <w:r>
        <w:separator/>
      </w:r>
    </w:p>
  </w:footnote>
  <w:footnote w:type="continuationSeparator" w:id="0">
    <w:p w14:paraId="11B9E3CE" w14:textId="77777777" w:rsidR="00742CC7" w:rsidRDefault="00742CC7" w:rsidP="00722E4E">
      <w:pPr>
        <w:spacing w:after="0" w:line="240" w:lineRule="auto"/>
      </w:pPr>
      <w:r>
        <w:continuationSeparator/>
      </w:r>
    </w:p>
  </w:footnote>
  <w:footnote w:id="1">
    <w:p w14:paraId="328858D7" w14:textId="22756B69" w:rsidR="000C74D1" w:rsidRPr="00722E4E" w:rsidRDefault="000C74D1" w:rsidP="000C74D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741C1">
        <w:t xml:space="preserve">Full EVO, aside from Fiber EVO which is made from recycled PET </w:t>
      </w:r>
      <w:r w:rsidR="00A14628" w:rsidRPr="005741C1">
        <w:t>fibres</w:t>
      </w:r>
      <w:r w:rsidRPr="005741C1">
        <w:t xml:space="preserve"> instead of PET yarn.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530"/>
    <w:multiLevelType w:val="hybridMultilevel"/>
    <w:tmpl w:val="678CF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C10B2"/>
    <w:multiLevelType w:val="hybridMultilevel"/>
    <w:tmpl w:val="50AC6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022B5"/>
    <w:multiLevelType w:val="hybridMultilevel"/>
    <w:tmpl w:val="7B38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21303">
    <w:abstractNumId w:val="2"/>
  </w:num>
  <w:num w:numId="2" w16cid:durableId="715735547">
    <w:abstractNumId w:val="0"/>
  </w:num>
  <w:num w:numId="3" w16cid:durableId="198103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80"/>
    <w:rsid w:val="00044502"/>
    <w:rsid w:val="00045C24"/>
    <w:rsid w:val="000C74D1"/>
    <w:rsid w:val="000F7F85"/>
    <w:rsid w:val="00126F36"/>
    <w:rsid w:val="00127C60"/>
    <w:rsid w:val="00137787"/>
    <w:rsid w:val="00154CF1"/>
    <w:rsid w:val="00160489"/>
    <w:rsid w:val="001762B0"/>
    <w:rsid w:val="001B03F7"/>
    <w:rsid w:val="001D7F65"/>
    <w:rsid w:val="002452AB"/>
    <w:rsid w:val="0028125B"/>
    <w:rsid w:val="00281898"/>
    <w:rsid w:val="002931F5"/>
    <w:rsid w:val="00324B63"/>
    <w:rsid w:val="00366AD1"/>
    <w:rsid w:val="00390919"/>
    <w:rsid w:val="003A742E"/>
    <w:rsid w:val="003C70D3"/>
    <w:rsid w:val="003D0DDF"/>
    <w:rsid w:val="00417B61"/>
    <w:rsid w:val="00426B22"/>
    <w:rsid w:val="004408AA"/>
    <w:rsid w:val="00463E09"/>
    <w:rsid w:val="004B4AF0"/>
    <w:rsid w:val="004E42FA"/>
    <w:rsid w:val="00507B00"/>
    <w:rsid w:val="00522FE2"/>
    <w:rsid w:val="005504C5"/>
    <w:rsid w:val="005741C1"/>
    <w:rsid w:val="00592876"/>
    <w:rsid w:val="005B5C04"/>
    <w:rsid w:val="005C56D5"/>
    <w:rsid w:val="005F5A2C"/>
    <w:rsid w:val="00603B1D"/>
    <w:rsid w:val="006505CF"/>
    <w:rsid w:val="006A5E1C"/>
    <w:rsid w:val="006B2E78"/>
    <w:rsid w:val="006C6DB2"/>
    <w:rsid w:val="006D2A5C"/>
    <w:rsid w:val="006F1AFD"/>
    <w:rsid w:val="006F5E8B"/>
    <w:rsid w:val="00701DB7"/>
    <w:rsid w:val="00722E4E"/>
    <w:rsid w:val="0073130F"/>
    <w:rsid w:val="00735DE5"/>
    <w:rsid w:val="00742CC7"/>
    <w:rsid w:val="007B2B4F"/>
    <w:rsid w:val="007E3F86"/>
    <w:rsid w:val="0085383D"/>
    <w:rsid w:val="00854629"/>
    <w:rsid w:val="00883E83"/>
    <w:rsid w:val="008E5FD7"/>
    <w:rsid w:val="008E70A4"/>
    <w:rsid w:val="00937C1C"/>
    <w:rsid w:val="00941905"/>
    <w:rsid w:val="00957580"/>
    <w:rsid w:val="009E5CEF"/>
    <w:rsid w:val="009F1012"/>
    <w:rsid w:val="00A14628"/>
    <w:rsid w:val="00A31FD8"/>
    <w:rsid w:val="00A96847"/>
    <w:rsid w:val="00B81145"/>
    <w:rsid w:val="00BD5C96"/>
    <w:rsid w:val="00C010DB"/>
    <w:rsid w:val="00C06CAC"/>
    <w:rsid w:val="00C415E7"/>
    <w:rsid w:val="00C55C6F"/>
    <w:rsid w:val="00C66AA7"/>
    <w:rsid w:val="00C954A7"/>
    <w:rsid w:val="00D962C2"/>
    <w:rsid w:val="00DA34CB"/>
    <w:rsid w:val="00E15C44"/>
    <w:rsid w:val="00E52BC3"/>
    <w:rsid w:val="00E865BB"/>
    <w:rsid w:val="00EA5F08"/>
    <w:rsid w:val="00EB2E70"/>
    <w:rsid w:val="00F00037"/>
    <w:rsid w:val="00F34BD2"/>
    <w:rsid w:val="00F7412D"/>
    <w:rsid w:val="00F9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E76E"/>
  <w15:chartTrackingRefBased/>
  <w15:docId w15:val="{538837AA-52A3-4AA2-9BB0-FFE7BA31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5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5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5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5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5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75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5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75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75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5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5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75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5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5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75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75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75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75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75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75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5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75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75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75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75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75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75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75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7580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95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57580"/>
  </w:style>
  <w:style w:type="character" w:customStyle="1" w:styleId="eop">
    <w:name w:val="eop"/>
    <w:basedOn w:val="DefaultParagraphFont"/>
    <w:rsid w:val="00957580"/>
  </w:style>
  <w:style w:type="character" w:customStyle="1" w:styleId="tabchar">
    <w:name w:val="tabchar"/>
    <w:basedOn w:val="DefaultParagraphFont"/>
    <w:rsid w:val="00957580"/>
  </w:style>
  <w:style w:type="character" w:styleId="Hyperlink">
    <w:name w:val="Hyperlink"/>
    <w:basedOn w:val="DefaultParagraphFont"/>
    <w:uiPriority w:val="99"/>
    <w:unhideWhenUsed/>
    <w:rsid w:val="00957580"/>
    <w:rPr>
      <w:color w:val="467886" w:themeColor="hyperlink"/>
      <w:u w:val="single"/>
    </w:rPr>
  </w:style>
  <w:style w:type="character" w:customStyle="1" w:styleId="wacimagecontainer">
    <w:name w:val="wacimagecontainer"/>
    <w:basedOn w:val="DefaultParagraphFont"/>
    <w:rsid w:val="00957580"/>
  </w:style>
  <w:style w:type="paragraph" w:styleId="FootnoteText">
    <w:name w:val="footnote text"/>
    <w:basedOn w:val="Normal"/>
    <w:link w:val="FootnoteTextChar"/>
    <w:uiPriority w:val="99"/>
    <w:semiHidden/>
    <w:unhideWhenUsed/>
    <w:rsid w:val="00722E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E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E4E"/>
    <w:rPr>
      <w:vertAlign w:val="superscript"/>
    </w:rPr>
  </w:style>
  <w:style w:type="paragraph" w:styleId="Revision">
    <w:name w:val="Revision"/>
    <w:hidden/>
    <w:uiPriority w:val="99"/>
    <w:semiHidden/>
    <w:rsid w:val="00D962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0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ergertextile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.volpi@bergertextiles.com" TargetMode="External"/><Relationship Id="rId17" Type="http://schemas.openxmlformats.org/officeDocument/2006/relationships/hyperlink" Target="https://www.instagram.com/bergertextiles_usa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mgZcXA_lHP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berger-textiles-usa?trk=similar-pag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c0b656-1145-4858-a72f-40b6641952de">
      <Terms xmlns="http://schemas.microsoft.com/office/infopath/2007/PartnerControls"/>
    </lcf76f155ced4ddcb4097134ff3c332f>
    <TaxCatchAll xmlns="550541b7-7222-4fed-aed1-4a25fb893f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E25094480694285F736496F9E43CA" ma:contentTypeVersion="11" ma:contentTypeDescription="Create a new document." ma:contentTypeScope="" ma:versionID="537667aa2bf5a819284d7031cbca2238">
  <xsd:schema xmlns:xsd="http://www.w3.org/2001/XMLSchema" xmlns:xs="http://www.w3.org/2001/XMLSchema" xmlns:p="http://schemas.microsoft.com/office/2006/metadata/properties" xmlns:ns2="20c0b656-1145-4858-a72f-40b6641952de" xmlns:ns3="550541b7-7222-4fed-aed1-4a25fb893f1b" targetNamespace="http://schemas.microsoft.com/office/2006/metadata/properties" ma:root="true" ma:fieldsID="9323a39b55f520b68e5bff81c5e92708" ns2:_="" ns3:_="">
    <xsd:import namespace="20c0b656-1145-4858-a72f-40b6641952de"/>
    <xsd:import namespace="550541b7-7222-4fed-aed1-4a25fb893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0b656-1145-4858-a72f-40b664195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41b7-7222-4fed-aed1-4a25fb893f1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4f5dfff-5342-45fe-ab06-5f55b3f348da}" ma:internalName="TaxCatchAll" ma:showField="CatchAllData" ma:web="550541b7-7222-4fed-aed1-4a25fb893f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1AECE-DA1F-48BD-9113-59EE6F6F66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D8A81-7C67-49BE-8FD2-F8C11A1C9038}">
  <ds:schemaRefs>
    <ds:schemaRef ds:uri="http://schemas.microsoft.com/office/2006/metadata/properties"/>
    <ds:schemaRef ds:uri="http://schemas.microsoft.com/office/infopath/2007/PartnerControls"/>
    <ds:schemaRef ds:uri="20c0b656-1145-4858-a72f-40b6641952de"/>
    <ds:schemaRef ds:uri="550541b7-7222-4fed-aed1-4a25fb893f1b"/>
  </ds:schemaRefs>
</ds:datastoreItem>
</file>

<file path=customXml/itemProps3.xml><?xml version="1.0" encoding="utf-8"?>
<ds:datastoreItem xmlns:ds="http://schemas.openxmlformats.org/officeDocument/2006/customXml" ds:itemID="{588C6D96-6EE1-44C0-AB68-66C9CD2139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605C4E-8CFC-4F70-B016-4AC4C6357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0b656-1145-4858-a72f-40b6641952de"/>
    <ds:schemaRef ds:uri="550541b7-7222-4fed-aed1-4a25fb893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Tolesano</dc:creator>
  <cp:keywords/>
  <dc:description/>
  <cp:lastModifiedBy>Aimee Parsons</cp:lastModifiedBy>
  <cp:revision>7</cp:revision>
  <cp:lastPrinted>2024-03-07T08:39:00Z</cp:lastPrinted>
  <dcterms:created xsi:type="dcterms:W3CDTF">2024-03-08T15:24:00Z</dcterms:created>
  <dcterms:modified xsi:type="dcterms:W3CDTF">2024-03-11T10:39:00Z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0x0101007F0E25094480694285F736496F9E43CA</vt:lpwstr>
  </property>
</Properties>
</file>