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CD77B" w14:textId="1DF6A8D2" w:rsidR="004F2B31" w:rsidRPr="00134BA1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C5FDA5E" w14:textId="4BC15DC7" w:rsidR="007F0D03" w:rsidRPr="00134BA1" w:rsidRDefault="00D91C91" w:rsidP="007F0D0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t-PT"/>
        </w:rPr>
        <w:t>27</w:t>
      </w:r>
      <w:r w:rsidR="007F0D03" w:rsidRPr="00134BA1">
        <w:rPr>
          <w:rFonts w:ascii="Arial" w:eastAsia="Arial" w:hAnsi="Arial" w:cs="Arial"/>
          <w:b/>
          <w:lang w:bidi="pt-PT"/>
        </w:rPr>
        <w:t xml:space="preserve"> de março de 2024</w:t>
      </w:r>
    </w:p>
    <w:p w14:paraId="4E95CC1D" w14:textId="77777777" w:rsidR="004F2B31" w:rsidRPr="00134BA1" w:rsidRDefault="004F2B31" w:rsidP="004F2B31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0"/>
          <w:szCs w:val="20"/>
        </w:rPr>
      </w:pPr>
    </w:p>
    <w:p w14:paraId="0CA08D89" w14:textId="77777777" w:rsidR="007F0D03" w:rsidRPr="00134BA1" w:rsidRDefault="007F0D03" w:rsidP="007F0D03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</w:pPr>
      <w:r w:rsidRPr="00134BA1">
        <w:rPr>
          <w:rFonts w:ascii="Arial" w:eastAsia="Avenir" w:hAnsi="Arial" w:cs="Arial"/>
          <w:b/>
          <w:color w:val="000000" w:themeColor="text1"/>
          <w:sz w:val="24"/>
          <w:szCs w:val="24"/>
          <w:lang w:bidi="pt-PT"/>
        </w:rPr>
        <w:t>A Fujifilm revela a nova tinta de jato de tinta com tecnologia AQUAFUZE proprietária, numa combinação de tecnologia de tinta à base de água e curável por UV</w:t>
      </w:r>
    </w:p>
    <w:p w14:paraId="270F4E1E" w14:textId="77777777" w:rsidR="004F2B31" w:rsidRPr="00134BA1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817D93B" w14:textId="77777777" w:rsidR="007F0D03" w:rsidRPr="00134BA1" w:rsidRDefault="007F0D03" w:rsidP="007F0D03">
      <w:pPr>
        <w:spacing w:after="0" w:line="360" w:lineRule="auto"/>
        <w:jc w:val="both"/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</w:pPr>
      <w:r w:rsidRPr="00134BA1">
        <w:rPr>
          <w:rFonts w:ascii="Arial" w:eastAsia="Avenir" w:hAnsi="Arial" w:cs="Arial"/>
          <w:i/>
          <w:color w:val="000000" w:themeColor="text1"/>
          <w:sz w:val="20"/>
          <w:szCs w:val="20"/>
          <w:lang w:bidi="pt-PT"/>
        </w:rPr>
        <w:t>Esta nova tecnologia de tinta abre novas possibilidades para aplicações de impressão a jato de tinta de grande formato</w:t>
      </w:r>
    </w:p>
    <w:p w14:paraId="5CAA731E" w14:textId="77777777" w:rsidR="007F0D03" w:rsidRPr="00134BA1" w:rsidRDefault="007F0D03" w:rsidP="007F0D03">
      <w:pPr>
        <w:spacing w:after="0" w:line="360" w:lineRule="auto"/>
        <w:jc w:val="both"/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</w:pPr>
    </w:p>
    <w:p w14:paraId="25F583BA" w14:textId="77777777" w:rsidR="007F0D03" w:rsidRPr="00134BA1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134BA1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>O Fujifilm Group anuncia o desenvolvimento de uma nova tecnologia, a tecnologia de tinta de jato de tinta AQUAFUZE, que combina tinta à base de água e curável por UV para aplicações de impressão a jato de tinta de grande formato. A nova tinta aquosa curável por UV será lançada no outono de 2024.</w:t>
      </w:r>
    </w:p>
    <w:p w14:paraId="56CB417F" w14:textId="77777777" w:rsidR="007F0D03" w:rsidRPr="00134BA1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E9C978D" w14:textId="77777777" w:rsidR="007F0D03" w:rsidRPr="00134BA1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134BA1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>A tecnologia de tinta de jato de tinta AQUAFUZE é a tecnologia proprietária do Fujifilm Group para uma dispersão de água estável de fotopolímeros. O Fujifilm Group aplicou a sua tecnologia de síntese original para materiais altamente funcionais e tecnologia de dispersão de partículas. Com base nesta dispersão, o Fujifilm Group desenvolveu uma nova tinta aquosa curável por UV através da combinação das tecnologias de formulação de tintas à base de água e curáveis por UV.</w:t>
      </w:r>
    </w:p>
    <w:p w14:paraId="686EE412" w14:textId="77777777" w:rsidR="007F0D03" w:rsidRPr="00134BA1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01307D4E" w14:textId="77777777" w:rsidR="007F0D03" w:rsidRPr="00134BA1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134BA1">
        <w:rPr>
          <w:rFonts w:ascii="Arial" w:eastAsia="Avenir" w:hAnsi="Arial" w:cs="Arial" w:hint="eastAsia"/>
          <w:color w:val="000000" w:themeColor="text1"/>
          <w:sz w:val="20"/>
          <w:szCs w:val="20"/>
          <w:lang w:bidi="pt-PT"/>
        </w:rPr>
        <w:t>A tinta aquosa curável por UV é adequada para aplicações de sinalética em espaços interiores e de papel de parede, atendendo às crescentes necessidades do mercado de grandes formatos. Fornece uma tinta segura e inodora durante a impressão, além de oferecer um elevado nível de resistência à fricção e de compatibilidade com uma variedade de substratos de impressão. Espera-se que a tinta aquosa curável por UV com tecnologia de tinta de jato de tinta AQUAFUZE se torne o novo padrão no mercado dos grandes formatos, expandindo o âmbito dos negócios dos clientes no futuro.</w:t>
      </w:r>
    </w:p>
    <w:p w14:paraId="3C43C8FE" w14:textId="77777777" w:rsidR="007F0D03" w:rsidRPr="00134BA1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0F827FD6" w14:textId="77777777" w:rsidR="007F0D03" w:rsidRPr="00134BA1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1C6EDF3B" w14:textId="77777777" w:rsidR="007F0D03" w:rsidRPr="00134BA1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134BA1">
        <w:rPr>
          <w:rFonts w:ascii="Arial" w:eastAsia="Avenir" w:hAnsi="Arial" w:cs="Arial"/>
          <w:noProof/>
          <w:color w:val="000000" w:themeColor="text1"/>
          <w:sz w:val="20"/>
          <w:szCs w:val="20"/>
          <w:lang w:bidi="pt-PT"/>
        </w:rPr>
        <w:drawing>
          <wp:anchor distT="0" distB="0" distL="114300" distR="114300" simplePos="0" relativeHeight="251662336" behindDoc="0" locked="0" layoutInCell="1" allowOverlap="1" wp14:anchorId="0CF5E404" wp14:editId="503918C3">
            <wp:simplePos x="0" y="0"/>
            <wp:positionH relativeFrom="margin">
              <wp:posOffset>6350</wp:posOffset>
            </wp:positionH>
            <wp:positionV relativeFrom="margin">
              <wp:posOffset>7359015</wp:posOffset>
            </wp:positionV>
            <wp:extent cx="2135880" cy="1019160"/>
            <wp:effectExtent l="0" t="0" r="0" b="0"/>
            <wp:wrapSquare wrapText="bothSides"/>
            <wp:docPr id="144553697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80" cy="10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68D88" w14:textId="77777777" w:rsidR="007F0D03" w:rsidRPr="00134BA1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134BA1">
        <w:rPr>
          <w:rFonts w:ascii="Arial" w:eastAsia="Avenir" w:hAnsi="Arial" w:cs="Arial"/>
          <w:b/>
          <w:noProof/>
          <w:color w:val="000000" w:themeColor="text1"/>
          <w:sz w:val="20"/>
          <w:szCs w:val="20"/>
          <w:lang w:bidi="pt-PT"/>
        </w:rPr>
        <w:drawing>
          <wp:anchor distT="0" distB="0" distL="114300" distR="114300" simplePos="0" relativeHeight="251659264" behindDoc="1" locked="0" layoutInCell="1" allowOverlap="1" wp14:anchorId="3977CA3B" wp14:editId="54376D57">
            <wp:simplePos x="0" y="0"/>
            <wp:positionH relativeFrom="margin">
              <wp:posOffset>2988945</wp:posOffset>
            </wp:positionH>
            <wp:positionV relativeFrom="paragraph">
              <wp:posOffset>59690</wp:posOffset>
            </wp:positionV>
            <wp:extent cx="1527175" cy="359410"/>
            <wp:effectExtent l="0" t="0" r="0" b="2540"/>
            <wp:wrapTight wrapText="bothSides">
              <wp:wrapPolygon edited="0">
                <wp:start x="15089" y="0"/>
                <wp:lineTo x="0" y="8014"/>
                <wp:lineTo x="0" y="20608"/>
                <wp:lineTo x="4580" y="20608"/>
                <wp:lineTo x="6467" y="20608"/>
                <wp:lineTo x="12394" y="20608"/>
                <wp:lineTo x="21286" y="19463"/>
                <wp:lineTo x="21286" y="8014"/>
                <wp:lineTo x="19938" y="0"/>
                <wp:lineTo x="15089" y="0"/>
              </wp:wrapPolygon>
            </wp:wrapTight>
            <wp:docPr id="239047150" name="図 1" descr="A blue and purple swoo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047150" name="図 1" descr="A blue and purple swoos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095F7" w14:textId="77777777" w:rsidR="007F0D03" w:rsidRPr="00134BA1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0425EC5E" w14:textId="77777777" w:rsidR="007F0D03" w:rsidRPr="00134BA1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DE97823" w14:textId="77777777" w:rsidR="007F0D03" w:rsidRPr="00134BA1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134BA1">
        <w:rPr>
          <w:rFonts w:ascii="Arial" w:eastAsia="Avenir" w:hAnsi="Arial" w:cs="Arial"/>
          <w:noProof/>
          <w:color w:val="000000" w:themeColor="text1"/>
          <w:sz w:val="20"/>
          <w:szCs w:val="20"/>
          <w:lang w:bidi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0AA25" wp14:editId="2D7C3FC9">
                <wp:simplePos x="0" y="0"/>
                <wp:positionH relativeFrom="margin">
                  <wp:posOffset>195829</wp:posOffset>
                </wp:positionH>
                <wp:positionV relativeFrom="paragraph">
                  <wp:posOffset>185945</wp:posOffset>
                </wp:positionV>
                <wp:extent cx="2021840" cy="30734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84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2684D1" w14:textId="77777777" w:rsidR="007F0D03" w:rsidRPr="00F5251A" w:rsidRDefault="007F0D03" w:rsidP="007F0D0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5251A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u w:color="000000"/>
                                <w:lang w:bidi="pt-PT"/>
                              </w:rPr>
                              <w:t>Ingredientes da tinta AQUAFUZE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0AA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5.4pt;margin-top:14.65pt;width:159.2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" fillcolor="window" stroked="f" strokeweight=".5pt">
                <v:textbox>
                  <w:txbxContent>
                    <w:p w14:paraId="462684D1" w14:textId="77777777" w:rsidR="007F0D03" w:rsidRPr="00F5251A" w:rsidRDefault="007F0D03" w:rsidP="007F0D03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F5251A">
                        <w:rPr>
                          <w:rFonts w:ascii="Calibri" w:eastAsia="Calibri" w:hAnsi="Calibri" w:cs="Calibri"/>
                          <w:b/>
                          <w:sz w:val="18"/>
                          <w:szCs w:val="18"/>
                          <w:u w:color="000000"/>
                          <w:lang w:bidi="pt-PT"/>
                        </w:rPr>
                        <w:t>Ingredientes da tinta AQUAFUZE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B2B413" w14:textId="77777777" w:rsidR="007F0D03" w:rsidRPr="00134BA1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22B3232E" w14:textId="77777777" w:rsidR="007F0D03" w:rsidRPr="00134BA1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D59733A" w14:textId="77777777" w:rsidR="007F0D03" w:rsidRPr="00134BA1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134BA1">
        <w:rPr>
          <w:rFonts w:ascii="Arial" w:eastAsia="Avenir" w:hAnsi="Arial" w:cs="Arial"/>
          <w:b/>
          <w:noProof/>
          <w:color w:val="000000" w:themeColor="text1"/>
          <w:sz w:val="20"/>
          <w:szCs w:val="20"/>
          <w:lang w:bidi="pt-PT"/>
        </w:rPr>
        <w:drawing>
          <wp:anchor distT="0" distB="0" distL="114300" distR="114300" simplePos="0" relativeHeight="251663360" behindDoc="1" locked="0" layoutInCell="1" allowOverlap="1" wp14:anchorId="12A7BCB1" wp14:editId="47FE8E65">
            <wp:simplePos x="0" y="0"/>
            <wp:positionH relativeFrom="margin">
              <wp:posOffset>-164465</wp:posOffset>
            </wp:positionH>
            <wp:positionV relativeFrom="paragraph">
              <wp:posOffset>423545</wp:posOffset>
            </wp:positionV>
            <wp:extent cx="5566410" cy="1494155"/>
            <wp:effectExtent l="0" t="0" r="0" b="0"/>
            <wp:wrapTight wrapText="bothSides">
              <wp:wrapPolygon edited="0">
                <wp:start x="0" y="0"/>
                <wp:lineTo x="0" y="20930"/>
                <wp:lineTo x="21511" y="20930"/>
                <wp:lineTo x="21511" y="0"/>
                <wp:lineTo x="0" y="0"/>
              </wp:wrapPolygon>
            </wp:wrapTight>
            <wp:docPr id="191117726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657E6" w14:textId="77777777" w:rsidR="007F0D03" w:rsidRPr="00134BA1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134BA1">
        <w:rPr>
          <w:rFonts w:ascii="Arial" w:eastAsia="Avenir" w:hAnsi="Arial" w:cs="Arial"/>
          <w:noProof/>
          <w:color w:val="000000" w:themeColor="text1"/>
          <w:sz w:val="20"/>
          <w:szCs w:val="20"/>
          <w:lang w:bidi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98619" wp14:editId="018A128D">
                <wp:simplePos x="0" y="0"/>
                <wp:positionH relativeFrom="margin">
                  <wp:posOffset>1482090</wp:posOffset>
                </wp:positionH>
                <wp:positionV relativeFrom="paragraph">
                  <wp:posOffset>1727835</wp:posOffset>
                </wp:positionV>
                <wp:extent cx="1925320" cy="30734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32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1B4A70" w14:textId="77777777" w:rsidR="007F0D03" w:rsidRPr="00F5251A" w:rsidRDefault="007F0D03" w:rsidP="007F0D0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F5251A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color="000000"/>
                                <w:lang w:bidi="pt-PT"/>
                              </w:rPr>
                              <w:t>Processo de fixação da tinta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98619" id="テキスト ボックス 10" o:spid="_x0000_s1027" type="#_x0000_t202" style="position:absolute;left:0;text-align:left;margin-left:116.7pt;margin-top:136.05pt;width:151.6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" fillcolor="window" stroked="f" strokeweight=".5pt">
                <v:textbox>
                  <w:txbxContent>
                    <w:p w14:paraId="091B4A70" w14:textId="77777777" w:rsidR="007F0D03" w:rsidRPr="00F5251A" w:rsidRDefault="007F0D03" w:rsidP="007F0D03">
                      <w:pPr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F5251A">
                        <w:rPr>
                          <w:rFonts w:ascii="Arial" w:eastAsia="Arial" w:hAnsi="Arial" w:cs="Arial"/>
                          <w:sz w:val="18"/>
                          <w:szCs w:val="18"/>
                          <w:u w:color="000000"/>
                          <w:lang w:bidi="pt-PT"/>
                        </w:rPr>
                        <w:t xml:space="preserve">Processo </w:t>
                      </w:r>
                      <w:r w:rsidRPr="00F5251A">
                        <w:rPr>
                          <w:rFonts w:ascii="Arial" w:eastAsia="Arial" w:hAnsi="Arial" w:cs="Arial"/>
                          <w:sz w:val="18"/>
                          <w:szCs w:val="18"/>
                          <w:u w:color="000000"/>
                          <w:lang w:bidi="pt-PT"/>
                        </w:rPr>
                        <w:t>de fixação da tinta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871EF9" w14:textId="77777777" w:rsidR="007F0D03" w:rsidRPr="00134BA1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6E171FD5" w14:textId="77777777" w:rsidR="007F0D03" w:rsidRPr="00134BA1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66CB261" w14:textId="77777777" w:rsidR="007F0D03" w:rsidRPr="00134BA1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5BBF938" w14:textId="082D218C" w:rsidR="007F0D03" w:rsidRPr="00134BA1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134BA1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>As tintas de jato de tinta industriais são classificadas em três tipos: à base de água, solventes e curáveis por UV. Estas tintas são selecionadas pelos utilizadores com base nas suas características e aplicações de impressão. Na impressão a jato de tinta de grandes formatos, são usadas principalmente tintas à base de água que curam com calor e tintas curáveis por UV que curam com radiação luminosa. Enquanto o campo dos grandes formatos continua a crescer, as aplicações e substratos de impressão estão a tornar-se mais diversos. Consequentemente, os utilizadores precisam agora de tintas que ofereçam elevada durabilidade para materiais impressos e elasticidade para películas de tinta. Estas características são necessárias para a flexão e o processamento de produtos. Além disso, os utilizadores também dão prioridade à segurança da tinta, incluindo a prevenção da volatilização do solvente e a minimização dos odores gerados durante a impressão. Este é um fator importante na hora de escolher uma tinta.</w:t>
      </w:r>
    </w:p>
    <w:p w14:paraId="2754AD1E" w14:textId="77777777" w:rsidR="007F0D03" w:rsidRPr="00134BA1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76820E38" w14:textId="77777777" w:rsidR="007F0D03" w:rsidRPr="00134BA1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134BA1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 xml:space="preserve">A tecnologia de tinta de jato de tinta AQUAFUZE estará em exposição no stand do Fujifilm Group na drupa 2024. </w:t>
      </w:r>
    </w:p>
    <w:p w14:paraId="76686EA1" w14:textId="77777777" w:rsidR="007F0D03" w:rsidRPr="00134BA1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1F691319" w14:textId="77777777" w:rsidR="007F0D03" w:rsidRPr="00134BA1" w:rsidRDefault="007F0D03" w:rsidP="007F0D03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0"/>
          <w:szCs w:val="20"/>
        </w:rPr>
      </w:pPr>
      <w:r w:rsidRPr="00134BA1">
        <w:rPr>
          <w:rFonts w:ascii="Arial" w:eastAsia="Avenir" w:hAnsi="Arial" w:cs="Arial" w:hint="eastAsia"/>
          <w:b/>
          <w:color w:val="000000" w:themeColor="text1"/>
          <w:sz w:val="20"/>
          <w:szCs w:val="20"/>
          <w:lang w:bidi="pt-PT"/>
        </w:rPr>
        <w:t>As principais características da tinta aquosa curável por UV desenvolvida pela tecnologia de tinta de jato de tinta AQUAFUZE:</w:t>
      </w:r>
    </w:p>
    <w:p w14:paraId="1D0E5C42" w14:textId="77777777" w:rsidR="007F0D03" w:rsidRPr="00134BA1" w:rsidRDefault="007F0D03" w:rsidP="007F0D03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0"/>
          <w:szCs w:val="20"/>
        </w:rPr>
      </w:pPr>
    </w:p>
    <w:p w14:paraId="4AF60FF7" w14:textId="77777777" w:rsidR="007F0D03" w:rsidRPr="00134BA1" w:rsidRDefault="007F0D03" w:rsidP="007F0D03">
      <w:pPr>
        <w:numPr>
          <w:ilvl w:val="0"/>
          <w:numId w:val="4"/>
        </w:num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134BA1">
        <w:rPr>
          <w:rFonts w:ascii="Arial" w:eastAsia="Avenir" w:hAnsi="Arial" w:cs="Arial" w:hint="eastAsia"/>
          <w:color w:val="000000" w:themeColor="text1"/>
          <w:sz w:val="20"/>
          <w:szCs w:val="20"/>
          <w:lang w:bidi="pt-PT"/>
        </w:rPr>
        <w:t>O uso da dispersão de fotopolímeros reduz a obstrução da cabeça de impressão a jato de tinta devido à secagem da tinta e alcança uma ejeção de tinta estável.</w:t>
      </w:r>
    </w:p>
    <w:p w14:paraId="5CCF5537" w14:textId="77777777" w:rsidR="007F0D03" w:rsidRPr="00134BA1" w:rsidRDefault="007F0D03" w:rsidP="007F0D03">
      <w:pPr>
        <w:numPr>
          <w:ilvl w:val="0"/>
          <w:numId w:val="4"/>
        </w:num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134BA1">
        <w:rPr>
          <w:rFonts w:ascii="Arial" w:eastAsia="Avenir" w:hAnsi="Arial" w:cs="Arial" w:hint="eastAsia"/>
          <w:color w:val="000000" w:themeColor="text1"/>
          <w:sz w:val="20"/>
          <w:szCs w:val="20"/>
          <w:lang w:bidi="pt-PT"/>
        </w:rPr>
        <w:t>A tinta adere a uma grande variedade de substratos sem primários e otimizadores pré-revestimento.</w:t>
      </w:r>
    </w:p>
    <w:p w14:paraId="1904FAB2" w14:textId="77777777" w:rsidR="007F0D03" w:rsidRPr="00134BA1" w:rsidRDefault="007F0D03" w:rsidP="007F0D03">
      <w:pPr>
        <w:numPr>
          <w:ilvl w:val="0"/>
          <w:numId w:val="4"/>
        </w:num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134BA1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lastRenderedPageBreak/>
        <w:t>A espessura da imagem impressa é reduzida e a superfície da tinta torna-se mais uniforme, resultando num reflexo da luz e criando uma aparência brilhante.</w:t>
      </w:r>
    </w:p>
    <w:p w14:paraId="6F123EBA" w14:textId="77777777" w:rsidR="007F0D03" w:rsidRPr="00134BA1" w:rsidRDefault="007F0D03" w:rsidP="007F0D03">
      <w:pPr>
        <w:numPr>
          <w:ilvl w:val="0"/>
          <w:numId w:val="4"/>
        </w:num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134BA1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 xml:space="preserve">A cura UV dispensa uma camada superior no substrato impresso. </w:t>
      </w:r>
    </w:p>
    <w:p w14:paraId="29FD4B06" w14:textId="77777777" w:rsidR="007F0D03" w:rsidRPr="00134BA1" w:rsidRDefault="007F0D03" w:rsidP="007F0D03">
      <w:pPr>
        <w:numPr>
          <w:ilvl w:val="0"/>
          <w:numId w:val="4"/>
        </w:num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134BA1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>O odor da tinta é reduzido, aumentando a segurança do utilizador.</w:t>
      </w:r>
    </w:p>
    <w:p w14:paraId="7533FCEB" w14:textId="77777777" w:rsidR="007F0D03" w:rsidRPr="00134BA1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667AB81B" w14:textId="77777777" w:rsidR="007F0D03" w:rsidRPr="00134BA1" w:rsidRDefault="007F0D03" w:rsidP="007F0D03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134BA1">
        <w:rPr>
          <w:rFonts w:ascii="Arial" w:eastAsia="Avenir" w:hAnsi="Arial" w:cs="Arial" w:hint="eastAsia"/>
          <w:color w:val="000000" w:themeColor="text1"/>
          <w:sz w:val="20"/>
          <w:szCs w:val="20"/>
          <w:vertAlign w:val="superscript"/>
          <w:lang w:bidi="pt-PT"/>
        </w:rPr>
        <w:t>*1</w:t>
      </w:r>
      <w:r w:rsidRPr="00134BA1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 xml:space="preserve"> Resina dispersa em água que sofre uma reação de cura após irradiação de luz UV</w:t>
      </w:r>
    </w:p>
    <w:p w14:paraId="32966A6F" w14:textId="77777777" w:rsidR="004F2B31" w:rsidRPr="00134BA1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1A9FF4D" w14:textId="77777777" w:rsidR="004F2B31" w:rsidRPr="00134BA1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6E002CA" w14:textId="77777777" w:rsidR="003A7157" w:rsidRPr="00134BA1" w:rsidRDefault="003A7157" w:rsidP="003A7157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CAFF300" w14:textId="199A4B93" w:rsidR="00F557E2" w:rsidRPr="00134BA1" w:rsidRDefault="00F557E2" w:rsidP="005117B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134BA1">
        <w:rPr>
          <w:rFonts w:ascii="Arial" w:eastAsia="Arial" w:hAnsi="Arial" w:cs="Arial"/>
          <w:b/>
          <w:color w:val="000000"/>
          <w:sz w:val="20"/>
          <w:szCs w:val="20"/>
          <w:lang w:bidi="pt-PT"/>
        </w:rPr>
        <w:t>FIM</w:t>
      </w:r>
    </w:p>
    <w:p w14:paraId="650A24CF" w14:textId="77777777" w:rsidR="00F557E2" w:rsidRPr="00134BA1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513302EC" w14:textId="77777777" w:rsidR="00F557E2" w:rsidRPr="00134BA1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2D03FCE4" w14:textId="77777777" w:rsidR="00F557E2" w:rsidRPr="00134BA1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31039C82" w14:textId="77777777" w:rsidR="00396C37" w:rsidRDefault="00396C37" w:rsidP="00396C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Sobre a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7297E9AF" w14:textId="77777777" w:rsidR="00396C37" w:rsidRDefault="00396C37" w:rsidP="00396C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 FUJIFILM Corporation é uma das mais importantes empresas operacionais da FUJIFILM Holdings. Desde a sua fundação em 1934, a empresa tem concebido uma série de tecnologias avançadas no campo da imagiologia fotográfica, e em linha com os seus esforços no sentido de tornar-se uma empresa de cuidados de saúde abrangente, a Fujifilm está agora a aplicar estas tecnologias para prevenção, diagnóstico e tratamento de doenças nas áreas das Ciências médicas e da vida. A Fujifilm está igualmente a expandir o crescimento no setor dos materiais altamente funcionais, incluindo materiais para ecrãs planos, bem como nos negócios de sistemas gráficos e dispositivos óticos.  </w:t>
      </w:r>
      <w:r>
        <w:rPr>
          <w:rStyle w:val="normaltextrun"/>
          <w:rFonts w:ascii="Arial" w:hAnsi="Arial" w:cs="Arial"/>
          <w:color w:val="000000"/>
        </w:rPr>
        <w:t>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48ECE332" w14:textId="77777777" w:rsidR="00396C37" w:rsidRDefault="00396C37" w:rsidP="00396C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normaltextrun"/>
          <w:rFonts w:ascii="Arial" w:hAnsi="Arial" w:cs="Arial"/>
          <w:color w:val="000000"/>
        </w:rPr>
        <w:t>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42D4E27C" w14:textId="77777777" w:rsidR="00396C37" w:rsidRDefault="00396C37" w:rsidP="00396C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Sobre a Divisão de Comunicações Gráficas da FUJIFILM 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7C018968" w14:textId="77777777" w:rsidR="00396C37" w:rsidRDefault="00396C37" w:rsidP="00396C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A Divisão de Comunicações Gráficas da FUJIFILM é um parceiro estável e antigo focado em oferecer soluções de impressão de alta qualidade e tecnicamente avançadas, que ajudem as gráficas a desenvolver vantagens competitivas e a impulsionar os respetivos negócios. A estabilidade financeira da empresa e o investimento sem precedentes em I&amp;D permitem-lhe desenvolver tecnologias exclusivas para uma impressão de excelência. Estas incluem soluções de pré-impressão e imprensa para a impressão offset, de grande formato e digital, bem como software de fluxo de trabalho para gestão da produção de impressão. A Fujifilm está empenhada em minimizar o impacto ambiental dos seus produtos e operações, trabalhando proativamente no sentido de preservar o ambiente, e esforça-se por instruir as gráficas relativamente às melhores práticas ambientais. Para obter mais informações, aceda a </w:t>
      </w:r>
      <w:hyperlink r:id="rId13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ou </w:t>
      </w:r>
      <w:hyperlink r:id="rId14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ou siga-nos em @FujifilmPrint.  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62015D3B" w14:textId="77777777" w:rsidR="00396C37" w:rsidRDefault="00396C37" w:rsidP="00396C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69628369" w14:textId="77777777" w:rsidR="00396C37" w:rsidRDefault="00396C37" w:rsidP="00396C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Para obter mais informações, contacte: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03585154" w14:textId="77777777" w:rsidR="00396C37" w:rsidRDefault="00396C37" w:rsidP="00396C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 </w:t>
      </w:r>
      <w:r>
        <w:rPr>
          <w:rStyle w:val="normaltextrun"/>
          <w:rFonts w:ascii="Arial" w:hAnsi="Arial" w:cs="Arial"/>
          <w:color w:val="000000"/>
          <w:lang w:val="it-IT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it-IT"/>
        </w:rPr>
        <w:t> </w:t>
      </w:r>
      <w:r>
        <w:rPr>
          <w:rStyle w:val="normaltextrun"/>
          <w:rFonts w:ascii="Arial" w:hAnsi="Arial" w:cs="Arial"/>
          <w:color w:val="000000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6E34B27E" w14:textId="77777777" w:rsidR="00396C37" w:rsidRDefault="00396C37" w:rsidP="00396C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Comunicações AD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normaltextrun"/>
          <w:rFonts w:ascii="Arial" w:hAnsi="Arial" w:cs="Arial"/>
          <w:color w:val="000000"/>
          <w:lang w:val="it-IT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it-IT"/>
        </w:rPr>
        <w:t> </w:t>
      </w:r>
      <w:r>
        <w:rPr>
          <w:rStyle w:val="normaltextrun"/>
          <w:rFonts w:ascii="Arial" w:hAnsi="Arial" w:cs="Arial"/>
          <w:color w:val="000000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76B087B4" w14:textId="77777777" w:rsidR="00396C37" w:rsidRDefault="00396C37" w:rsidP="00396C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r:id="rId15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normaltextrun"/>
          <w:rFonts w:ascii="Arial" w:hAnsi="Arial" w:cs="Arial"/>
          <w:sz w:val="22"/>
          <w:szCs w:val="22"/>
          <w:lang w:val="it-IT"/>
        </w:rPr>
        <w:t>  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" w:hAnsi="Arial" w:cs="Arial"/>
          <w:sz w:val="22"/>
          <w:szCs w:val="22"/>
          <w:lang w:val="it-IT"/>
        </w:rPr>
        <w:t> </w:t>
      </w:r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D52EF03" w14:textId="77777777" w:rsidR="00396C37" w:rsidRDefault="00396C37" w:rsidP="00396C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 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CE232D7" w14:textId="63868B86" w:rsidR="00C03ED1" w:rsidRPr="00852C1C" w:rsidRDefault="00C03ED1" w:rsidP="00396C37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00C03ED1" w:rsidRPr="00852C1C" w:rsidSect="00CD2F6E">
      <w:headerReference w:type="default" r:id="rId16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159B40" w14:textId="77777777" w:rsidR="00CD2F6E" w:rsidRDefault="00CD2F6E" w:rsidP="00155739">
      <w:pPr>
        <w:spacing w:after="0" w:line="240" w:lineRule="auto"/>
      </w:pPr>
      <w:r>
        <w:separator/>
      </w:r>
    </w:p>
  </w:endnote>
  <w:endnote w:type="continuationSeparator" w:id="0">
    <w:p w14:paraId="06B32977" w14:textId="77777777" w:rsidR="00CD2F6E" w:rsidRDefault="00CD2F6E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54C7D" w14:textId="77777777" w:rsidR="00CD2F6E" w:rsidRDefault="00CD2F6E" w:rsidP="00155739">
      <w:pPr>
        <w:spacing w:after="0" w:line="240" w:lineRule="auto"/>
      </w:pPr>
      <w:r>
        <w:separator/>
      </w:r>
    </w:p>
  </w:footnote>
  <w:footnote w:type="continuationSeparator" w:id="0">
    <w:p w14:paraId="4022C71B" w14:textId="77777777" w:rsidR="00CD2F6E" w:rsidRDefault="00CD2F6E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509EF" w14:textId="77777777" w:rsidR="00155739" w:rsidRDefault="00155739" w:rsidP="00155739">
    <w:pPr>
      <w:pStyle w:val="Header"/>
    </w:pPr>
    <w:r>
      <w:rPr>
        <w:b/>
        <w:noProof/>
        <w:lang w:bidi="pt-PT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BB95A1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33969"/>
    <w:multiLevelType w:val="hybridMultilevel"/>
    <w:tmpl w:val="476AF97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537273">
    <w:abstractNumId w:val="2"/>
  </w:num>
  <w:num w:numId="2" w16cid:durableId="929461356">
    <w:abstractNumId w:val="3"/>
  </w:num>
  <w:num w:numId="3" w16cid:durableId="386688841">
    <w:abstractNumId w:val="1"/>
  </w:num>
  <w:num w:numId="4" w16cid:durableId="1852181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0023"/>
    <w:rsid w:val="00003BB9"/>
    <w:rsid w:val="000042D1"/>
    <w:rsid w:val="00010585"/>
    <w:rsid w:val="0001273B"/>
    <w:rsid w:val="00012BE8"/>
    <w:rsid w:val="000134D1"/>
    <w:rsid w:val="00014749"/>
    <w:rsid w:val="00016705"/>
    <w:rsid w:val="000212AE"/>
    <w:rsid w:val="0002236C"/>
    <w:rsid w:val="00022C7B"/>
    <w:rsid w:val="00025590"/>
    <w:rsid w:val="00025BC8"/>
    <w:rsid w:val="00026371"/>
    <w:rsid w:val="00027648"/>
    <w:rsid w:val="00027A69"/>
    <w:rsid w:val="000337A0"/>
    <w:rsid w:val="00033BC3"/>
    <w:rsid w:val="000340C4"/>
    <w:rsid w:val="00035B40"/>
    <w:rsid w:val="00036BEA"/>
    <w:rsid w:val="00037839"/>
    <w:rsid w:val="0004045A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699F"/>
    <w:rsid w:val="000773FD"/>
    <w:rsid w:val="00080D7A"/>
    <w:rsid w:val="00083008"/>
    <w:rsid w:val="00083278"/>
    <w:rsid w:val="00084008"/>
    <w:rsid w:val="000841A0"/>
    <w:rsid w:val="000853BC"/>
    <w:rsid w:val="0008554B"/>
    <w:rsid w:val="00086C10"/>
    <w:rsid w:val="000913ED"/>
    <w:rsid w:val="000944B4"/>
    <w:rsid w:val="00094DE4"/>
    <w:rsid w:val="00095092"/>
    <w:rsid w:val="00095DA3"/>
    <w:rsid w:val="00095EEE"/>
    <w:rsid w:val="00096766"/>
    <w:rsid w:val="00096CF5"/>
    <w:rsid w:val="00097741"/>
    <w:rsid w:val="000A08A5"/>
    <w:rsid w:val="000A0E81"/>
    <w:rsid w:val="000A100A"/>
    <w:rsid w:val="000A406F"/>
    <w:rsid w:val="000A44AF"/>
    <w:rsid w:val="000A4FC5"/>
    <w:rsid w:val="000A51D2"/>
    <w:rsid w:val="000A660A"/>
    <w:rsid w:val="000A7355"/>
    <w:rsid w:val="000B0D3E"/>
    <w:rsid w:val="000B618C"/>
    <w:rsid w:val="000C2E6C"/>
    <w:rsid w:val="000C75D4"/>
    <w:rsid w:val="000D1148"/>
    <w:rsid w:val="000D11DC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7EE8"/>
    <w:rsid w:val="000F4568"/>
    <w:rsid w:val="000F6CA4"/>
    <w:rsid w:val="00103A21"/>
    <w:rsid w:val="00112A85"/>
    <w:rsid w:val="001202E6"/>
    <w:rsid w:val="001238AE"/>
    <w:rsid w:val="00124B05"/>
    <w:rsid w:val="00126C2D"/>
    <w:rsid w:val="00126CFE"/>
    <w:rsid w:val="001272A4"/>
    <w:rsid w:val="00132557"/>
    <w:rsid w:val="0013344F"/>
    <w:rsid w:val="00134BA1"/>
    <w:rsid w:val="00136666"/>
    <w:rsid w:val="00136E21"/>
    <w:rsid w:val="00137466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56B6B"/>
    <w:rsid w:val="00160501"/>
    <w:rsid w:val="001637FE"/>
    <w:rsid w:val="00163C60"/>
    <w:rsid w:val="00166033"/>
    <w:rsid w:val="001660FD"/>
    <w:rsid w:val="00170AB3"/>
    <w:rsid w:val="001723E5"/>
    <w:rsid w:val="001726D4"/>
    <w:rsid w:val="00173434"/>
    <w:rsid w:val="00173BF3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521F"/>
    <w:rsid w:val="001B2CD5"/>
    <w:rsid w:val="001B3061"/>
    <w:rsid w:val="001C267D"/>
    <w:rsid w:val="001C417E"/>
    <w:rsid w:val="001C4961"/>
    <w:rsid w:val="001C5AE2"/>
    <w:rsid w:val="001D0026"/>
    <w:rsid w:val="001D3AE6"/>
    <w:rsid w:val="001D6532"/>
    <w:rsid w:val="001D7140"/>
    <w:rsid w:val="001D7799"/>
    <w:rsid w:val="001D78EE"/>
    <w:rsid w:val="001D7A2B"/>
    <w:rsid w:val="001D7DCA"/>
    <w:rsid w:val="001E0066"/>
    <w:rsid w:val="001E082F"/>
    <w:rsid w:val="001E22E3"/>
    <w:rsid w:val="001E2E4C"/>
    <w:rsid w:val="001E359A"/>
    <w:rsid w:val="001E3CCA"/>
    <w:rsid w:val="001E606C"/>
    <w:rsid w:val="001E6181"/>
    <w:rsid w:val="001E6BC7"/>
    <w:rsid w:val="001F07BD"/>
    <w:rsid w:val="001F11FB"/>
    <w:rsid w:val="001F2F36"/>
    <w:rsid w:val="001F3137"/>
    <w:rsid w:val="001F33CF"/>
    <w:rsid w:val="001F42F6"/>
    <w:rsid w:val="001F4B1A"/>
    <w:rsid w:val="001F7BEF"/>
    <w:rsid w:val="002024CF"/>
    <w:rsid w:val="002026A6"/>
    <w:rsid w:val="00202F53"/>
    <w:rsid w:val="00203A15"/>
    <w:rsid w:val="00203E82"/>
    <w:rsid w:val="00205451"/>
    <w:rsid w:val="002060EA"/>
    <w:rsid w:val="002067B4"/>
    <w:rsid w:val="0020737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392"/>
    <w:rsid w:val="00231BD7"/>
    <w:rsid w:val="0023478D"/>
    <w:rsid w:val="00236703"/>
    <w:rsid w:val="00236C20"/>
    <w:rsid w:val="00240E4A"/>
    <w:rsid w:val="0024113F"/>
    <w:rsid w:val="0024200D"/>
    <w:rsid w:val="002448ED"/>
    <w:rsid w:val="002465AA"/>
    <w:rsid w:val="00251325"/>
    <w:rsid w:val="00252E0C"/>
    <w:rsid w:val="002601FF"/>
    <w:rsid w:val="00260418"/>
    <w:rsid w:val="00262A90"/>
    <w:rsid w:val="002634C0"/>
    <w:rsid w:val="00263C2D"/>
    <w:rsid w:val="002643E1"/>
    <w:rsid w:val="00264A66"/>
    <w:rsid w:val="00264B7E"/>
    <w:rsid w:val="00272981"/>
    <w:rsid w:val="002749CA"/>
    <w:rsid w:val="0027552C"/>
    <w:rsid w:val="0027608E"/>
    <w:rsid w:val="00277C08"/>
    <w:rsid w:val="00280288"/>
    <w:rsid w:val="0028189C"/>
    <w:rsid w:val="00282C55"/>
    <w:rsid w:val="00287267"/>
    <w:rsid w:val="002874E0"/>
    <w:rsid w:val="00291C0C"/>
    <w:rsid w:val="00292508"/>
    <w:rsid w:val="00292D35"/>
    <w:rsid w:val="002940A0"/>
    <w:rsid w:val="002965A5"/>
    <w:rsid w:val="002A01F5"/>
    <w:rsid w:val="002A0D16"/>
    <w:rsid w:val="002A15F8"/>
    <w:rsid w:val="002A2538"/>
    <w:rsid w:val="002A39E6"/>
    <w:rsid w:val="002B04AC"/>
    <w:rsid w:val="002B1089"/>
    <w:rsid w:val="002B16A5"/>
    <w:rsid w:val="002B5FCB"/>
    <w:rsid w:val="002B62A9"/>
    <w:rsid w:val="002B7047"/>
    <w:rsid w:val="002C3D98"/>
    <w:rsid w:val="002C3FCB"/>
    <w:rsid w:val="002C4F57"/>
    <w:rsid w:val="002C5B03"/>
    <w:rsid w:val="002D4188"/>
    <w:rsid w:val="002D6CE8"/>
    <w:rsid w:val="002D791F"/>
    <w:rsid w:val="002D7F83"/>
    <w:rsid w:val="002E1BD8"/>
    <w:rsid w:val="002E2524"/>
    <w:rsid w:val="002E2BC1"/>
    <w:rsid w:val="002E7529"/>
    <w:rsid w:val="002E7807"/>
    <w:rsid w:val="002F0E42"/>
    <w:rsid w:val="002F2784"/>
    <w:rsid w:val="002F4FCC"/>
    <w:rsid w:val="002F63CF"/>
    <w:rsid w:val="002F6DE0"/>
    <w:rsid w:val="002F7105"/>
    <w:rsid w:val="0030326D"/>
    <w:rsid w:val="003035EF"/>
    <w:rsid w:val="003049DE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7C2E"/>
    <w:rsid w:val="00327EB6"/>
    <w:rsid w:val="00327EC1"/>
    <w:rsid w:val="003323B6"/>
    <w:rsid w:val="003325A9"/>
    <w:rsid w:val="00332C3F"/>
    <w:rsid w:val="003352F7"/>
    <w:rsid w:val="00336564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3F0"/>
    <w:rsid w:val="00367B66"/>
    <w:rsid w:val="003703B8"/>
    <w:rsid w:val="00371C9B"/>
    <w:rsid w:val="00372D7A"/>
    <w:rsid w:val="0037448E"/>
    <w:rsid w:val="00380327"/>
    <w:rsid w:val="00381FBB"/>
    <w:rsid w:val="00384208"/>
    <w:rsid w:val="00391A28"/>
    <w:rsid w:val="00392CB5"/>
    <w:rsid w:val="003960A2"/>
    <w:rsid w:val="00396C37"/>
    <w:rsid w:val="003A1C65"/>
    <w:rsid w:val="003A3FDA"/>
    <w:rsid w:val="003A7157"/>
    <w:rsid w:val="003B0AF9"/>
    <w:rsid w:val="003B4FF2"/>
    <w:rsid w:val="003B6EB0"/>
    <w:rsid w:val="003B7A2C"/>
    <w:rsid w:val="003B7D4D"/>
    <w:rsid w:val="003C0327"/>
    <w:rsid w:val="003C06FD"/>
    <w:rsid w:val="003C1789"/>
    <w:rsid w:val="003C1CD4"/>
    <w:rsid w:val="003C2C54"/>
    <w:rsid w:val="003C36BD"/>
    <w:rsid w:val="003C455D"/>
    <w:rsid w:val="003C45C5"/>
    <w:rsid w:val="003D0DE6"/>
    <w:rsid w:val="003D1F12"/>
    <w:rsid w:val="003E2926"/>
    <w:rsid w:val="003E3B7A"/>
    <w:rsid w:val="003E3F67"/>
    <w:rsid w:val="003E4EE8"/>
    <w:rsid w:val="003F1D11"/>
    <w:rsid w:val="003F2E28"/>
    <w:rsid w:val="003F30B4"/>
    <w:rsid w:val="00401252"/>
    <w:rsid w:val="00401DF3"/>
    <w:rsid w:val="0040320F"/>
    <w:rsid w:val="0040494D"/>
    <w:rsid w:val="00405BF8"/>
    <w:rsid w:val="00407465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6B3C"/>
    <w:rsid w:val="00447C4B"/>
    <w:rsid w:val="00450E55"/>
    <w:rsid w:val="00451597"/>
    <w:rsid w:val="00452471"/>
    <w:rsid w:val="00454ED8"/>
    <w:rsid w:val="00456BAD"/>
    <w:rsid w:val="00463464"/>
    <w:rsid w:val="00463D23"/>
    <w:rsid w:val="004673F2"/>
    <w:rsid w:val="00467E9E"/>
    <w:rsid w:val="00476861"/>
    <w:rsid w:val="004803E7"/>
    <w:rsid w:val="00480545"/>
    <w:rsid w:val="00480BE4"/>
    <w:rsid w:val="00483AED"/>
    <w:rsid w:val="0048659F"/>
    <w:rsid w:val="004865AB"/>
    <w:rsid w:val="00486BE4"/>
    <w:rsid w:val="00486F04"/>
    <w:rsid w:val="00487342"/>
    <w:rsid w:val="0049023A"/>
    <w:rsid w:val="004906C9"/>
    <w:rsid w:val="004937AB"/>
    <w:rsid w:val="004937F4"/>
    <w:rsid w:val="00494E0C"/>
    <w:rsid w:val="00497ED8"/>
    <w:rsid w:val="004A2422"/>
    <w:rsid w:val="004A3087"/>
    <w:rsid w:val="004A330A"/>
    <w:rsid w:val="004A3BD0"/>
    <w:rsid w:val="004A46C0"/>
    <w:rsid w:val="004A4972"/>
    <w:rsid w:val="004A5F85"/>
    <w:rsid w:val="004A7C69"/>
    <w:rsid w:val="004A7D74"/>
    <w:rsid w:val="004B0185"/>
    <w:rsid w:val="004B1397"/>
    <w:rsid w:val="004B3198"/>
    <w:rsid w:val="004B41C7"/>
    <w:rsid w:val="004B7E60"/>
    <w:rsid w:val="004C0B0B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449A"/>
    <w:rsid w:val="004E7F67"/>
    <w:rsid w:val="004F152F"/>
    <w:rsid w:val="004F1892"/>
    <w:rsid w:val="004F2B31"/>
    <w:rsid w:val="004F76D6"/>
    <w:rsid w:val="00504424"/>
    <w:rsid w:val="00504518"/>
    <w:rsid w:val="00506386"/>
    <w:rsid w:val="00507A48"/>
    <w:rsid w:val="005117B0"/>
    <w:rsid w:val="005122F9"/>
    <w:rsid w:val="00512726"/>
    <w:rsid w:val="00514A56"/>
    <w:rsid w:val="00522766"/>
    <w:rsid w:val="00523786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52ED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47AE"/>
    <w:rsid w:val="005766A6"/>
    <w:rsid w:val="005771AD"/>
    <w:rsid w:val="00577C3F"/>
    <w:rsid w:val="005824EF"/>
    <w:rsid w:val="00582F61"/>
    <w:rsid w:val="005835EC"/>
    <w:rsid w:val="0058467D"/>
    <w:rsid w:val="00585854"/>
    <w:rsid w:val="005930FC"/>
    <w:rsid w:val="00595445"/>
    <w:rsid w:val="0059558F"/>
    <w:rsid w:val="005955EB"/>
    <w:rsid w:val="00595DEF"/>
    <w:rsid w:val="005A055E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1034"/>
    <w:rsid w:val="005C3169"/>
    <w:rsid w:val="005C4CAE"/>
    <w:rsid w:val="005D10AE"/>
    <w:rsid w:val="005D3FA3"/>
    <w:rsid w:val="005E322E"/>
    <w:rsid w:val="005E436C"/>
    <w:rsid w:val="005E6040"/>
    <w:rsid w:val="005F16A3"/>
    <w:rsid w:val="005F2C7A"/>
    <w:rsid w:val="005F3E4F"/>
    <w:rsid w:val="005F58DD"/>
    <w:rsid w:val="005F59A7"/>
    <w:rsid w:val="0060163E"/>
    <w:rsid w:val="00602AFE"/>
    <w:rsid w:val="0060411B"/>
    <w:rsid w:val="0060578D"/>
    <w:rsid w:val="00605A65"/>
    <w:rsid w:val="0061045B"/>
    <w:rsid w:val="006104CF"/>
    <w:rsid w:val="0061092A"/>
    <w:rsid w:val="0061122D"/>
    <w:rsid w:val="00613FAA"/>
    <w:rsid w:val="00614CF8"/>
    <w:rsid w:val="00615ABE"/>
    <w:rsid w:val="006202AA"/>
    <w:rsid w:val="0062432B"/>
    <w:rsid w:val="0063036F"/>
    <w:rsid w:val="00631961"/>
    <w:rsid w:val="006368E9"/>
    <w:rsid w:val="00641868"/>
    <w:rsid w:val="00641B95"/>
    <w:rsid w:val="00646A04"/>
    <w:rsid w:val="00647BF8"/>
    <w:rsid w:val="00650A74"/>
    <w:rsid w:val="00651095"/>
    <w:rsid w:val="00651346"/>
    <w:rsid w:val="00651E38"/>
    <w:rsid w:val="00652A39"/>
    <w:rsid w:val="00653AAE"/>
    <w:rsid w:val="00654C11"/>
    <w:rsid w:val="00655631"/>
    <w:rsid w:val="006612D2"/>
    <w:rsid w:val="00662A70"/>
    <w:rsid w:val="00664C61"/>
    <w:rsid w:val="006668F2"/>
    <w:rsid w:val="00671E30"/>
    <w:rsid w:val="00673BF4"/>
    <w:rsid w:val="00675CDB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7D8B"/>
    <w:rsid w:val="006A23C2"/>
    <w:rsid w:val="006B0F84"/>
    <w:rsid w:val="006B1A3D"/>
    <w:rsid w:val="006B597C"/>
    <w:rsid w:val="006B5BA3"/>
    <w:rsid w:val="006B66F1"/>
    <w:rsid w:val="006C13D5"/>
    <w:rsid w:val="006C16CE"/>
    <w:rsid w:val="006C1A79"/>
    <w:rsid w:val="006C2031"/>
    <w:rsid w:val="006C3003"/>
    <w:rsid w:val="006C4F3D"/>
    <w:rsid w:val="006D0E12"/>
    <w:rsid w:val="006D4CEB"/>
    <w:rsid w:val="006D6236"/>
    <w:rsid w:val="006E1D4D"/>
    <w:rsid w:val="006E3272"/>
    <w:rsid w:val="006E3E3B"/>
    <w:rsid w:val="006E79D3"/>
    <w:rsid w:val="006F02BC"/>
    <w:rsid w:val="006F161F"/>
    <w:rsid w:val="006F18A7"/>
    <w:rsid w:val="006F4301"/>
    <w:rsid w:val="006F4431"/>
    <w:rsid w:val="00700343"/>
    <w:rsid w:val="0070452C"/>
    <w:rsid w:val="0070586D"/>
    <w:rsid w:val="00706B37"/>
    <w:rsid w:val="00707B4F"/>
    <w:rsid w:val="00710BD2"/>
    <w:rsid w:val="00712E1E"/>
    <w:rsid w:val="00715333"/>
    <w:rsid w:val="00717423"/>
    <w:rsid w:val="0072126A"/>
    <w:rsid w:val="00722A37"/>
    <w:rsid w:val="00723DCB"/>
    <w:rsid w:val="007243BC"/>
    <w:rsid w:val="007246B5"/>
    <w:rsid w:val="007261D8"/>
    <w:rsid w:val="00731305"/>
    <w:rsid w:val="007333AB"/>
    <w:rsid w:val="00737282"/>
    <w:rsid w:val="00740841"/>
    <w:rsid w:val="007416B5"/>
    <w:rsid w:val="0074198F"/>
    <w:rsid w:val="00744125"/>
    <w:rsid w:val="0075103C"/>
    <w:rsid w:val="007520E7"/>
    <w:rsid w:val="00753319"/>
    <w:rsid w:val="0075421F"/>
    <w:rsid w:val="00754F6F"/>
    <w:rsid w:val="00755A43"/>
    <w:rsid w:val="00755C02"/>
    <w:rsid w:val="00756F6C"/>
    <w:rsid w:val="00756FEF"/>
    <w:rsid w:val="00760981"/>
    <w:rsid w:val="00761B03"/>
    <w:rsid w:val="00765FE7"/>
    <w:rsid w:val="00772AFA"/>
    <w:rsid w:val="007731E9"/>
    <w:rsid w:val="007762BB"/>
    <w:rsid w:val="007768E8"/>
    <w:rsid w:val="00776ECC"/>
    <w:rsid w:val="00776EF4"/>
    <w:rsid w:val="007807DA"/>
    <w:rsid w:val="00784063"/>
    <w:rsid w:val="00786365"/>
    <w:rsid w:val="0078763F"/>
    <w:rsid w:val="00790E93"/>
    <w:rsid w:val="00793319"/>
    <w:rsid w:val="007A0D60"/>
    <w:rsid w:val="007A0D6A"/>
    <w:rsid w:val="007A270F"/>
    <w:rsid w:val="007A2787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3125"/>
    <w:rsid w:val="007C40C2"/>
    <w:rsid w:val="007C7173"/>
    <w:rsid w:val="007D2945"/>
    <w:rsid w:val="007D2AFF"/>
    <w:rsid w:val="007D379F"/>
    <w:rsid w:val="007D4707"/>
    <w:rsid w:val="007D4ADD"/>
    <w:rsid w:val="007D67C4"/>
    <w:rsid w:val="007E00A3"/>
    <w:rsid w:val="007E1DB4"/>
    <w:rsid w:val="007E2E04"/>
    <w:rsid w:val="007E2FE3"/>
    <w:rsid w:val="007E69F0"/>
    <w:rsid w:val="007F06A1"/>
    <w:rsid w:val="007F0D03"/>
    <w:rsid w:val="007F0EE4"/>
    <w:rsid w:val="007F3294"/>
    <w:rsid w:val="008009D6"/>
    <w:rsid w:val="00800BD2"/>
    <w:rsid w:val="008014CC"/>
    <w:rsid w:val="008035F7"/>
    <w:rsid w:val="00807DD3"/>
    <w:rsid w:val="0081031F"/>
    <w:rsid w:val="00811EB3"/>
    <w:rsid w:val="00815768"/>
    <w:rsid w:val="00817007"/>
    <w:rsid w:val="00817A7D"/>
    <w:rsid w:val="00821311"/>
    <w:rsid w:val="00821F96"/>
    <w:rsid w:val="00823447"/>
    <w:rsid w:val="0082787D"/>
    <w:rsid w:val="0083041D"/>
    <w:rsid w:val="00831068"/>
    <w:rsid w:val="0083232E"/>
    <w:rsid w:val="00832881"/>
    <w:rsid w:val="008353F0"/>
    <w:rsid w:val="008362DB"/>
    <w:rsid w:val="00836423"/>
    <w:rsid w:val="00843F06"/>
    <w:rsid w:val="00844D02"/>
    <w:rsid w:val="008457F6"/>
    <w:rsid w:val="008463CB"/>
    <w:rsid w:val="00847B7F"/>
    <w:rsid w:val="00847BEB"/>
    <w:rsid w:val="00852C1C"/>
    <w:rsid w:val="0085307E"/>
    <w:rsid w:val="00854B1C"/>
    <w:rsid w:val="0085576E"/>
    <w:rsid w:val="008559D2"/>
    <w:rsid w:val="00855BEA"/>
    <w:rsid w:val="00856C36"/>
    <w:rsid w:val="00866047"/>
    <w:rsid w:val="00866076"/>
    <w:rsid w:val="00867A61"/>
    <w:rsid w:val="00871621"/>
    <w:rsid w:val="00874996"/>
    <w:rsid w:val="00874C5E"/>
    <w:rsid w:val="00881266"/>
    <w:rsid w:val="00883276"/>
    <w:rsid w:val="00883CC1"/>
    <w:rsid w:val="00884229"/>
    <w:rsid w:val="00884914"/>
    <w:rsid w:val="008971CC"/>
    <w:rsid w:val="008975B7"/>
    <w:rsid w:val="0089765E"/>
    <w:rsid w:val="00897C66"/>
    <w:rsid w:val="008A0672"/>
    <w:rsid w:val="008A15CE"/>
    <w:rsid w:val="008A2095"/>
    <w:rsid w:val="008A278C"/>
    <w:rsid w:val="008A5C0D"/>
    <w:rsid w:val="008A6388"/>
    <w:rsid w:val="008B1E72"/>
    <w:rsid w:val="008B3A2E"/>
    <w:rsid w:val="008B4A76"/>
    <w:rsid w:val="008B7C25"/>
    <w:rsid w:val="008B7D6E"/>
    <w:rsid w:val="008C04A8"/>
    <w:rsid w:val="008C0720"/>
    <w:rsid w:val="008C2534"/>
    <w:rsid w:val="008C7549"/>
    <w:rsid w:val="008D0259"/>
    <w:rsid w:val="008D415F"/>
    <w:rsid w:val="008D50C1"/>
    <w:rsid w:val="008D7086"/>
    <w:rsid w:val="008D7FD1"/>
    <w:rsid w:val="008E286C"/>
    <w:rsid w:val="008E2FEB"/>
    <w:rsid w:val="008E5112"/>
    <w:rsid w:val="008E5340"/>
    <w:rsid w:val="008E6DAC"/>
    <w:rsid w:val="008E73D5"/>
    <w:rsid w:val="008F05A9"/>
    <w:rsid w:val="008F2DF4"/>
    <w:rsid w:val="008F43FE"/>
    <w:rsid w:val="008F5188"/>
    <w:rsid w:val="008F6175"/>
    <w:rsid w:val="008F6611"/>
    <w:rsid w:val="0090059B"/>
    <w:rsid w:val="00902977"/>
    <w:rsid w:val="00903C0F"/>
    <w:rsid w:val="009049C7"/>
    <w:rsid w:val="0090554D"/>
    <w:rsid w:val="00907002"/>
    <w:rsid w:val="00907750"/>
    <w:rsid w:val="00915B68"/>
    <w:rsid w:val="00920437"/>
    <w:rsid w:val="009215F3"/>
    <w:rsid w:val="00922579"/>
    <w:rsid w:val="009232F2"/>
    <w:rsid w:val="009239B3"/>
    <w:rsid w:val="009324F3"/>
    <w:rsid w:val="00935613"/>
    <w:rsid w:val="00935A40"/>
    <w:rsid w:val="00936DE7"/>
    <w:rsid w:val="00937714"/>
    <w:rsid w:val="0094115B"/>
    <w:rsid w:val="009441A1"/>
    <w:rsid w:val="009467E3"/>
    <w:rsid w:val="009474BA"/>
    <w:rsid w:val="0095324B"/>
    <w:rsid w:val="00954480"/>
    <w:rsid w:val="00956267"/>
    <w:rsid w:val="00956F74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77E0D"/>
    <w:rsid w:val="0098182C"/>
    <w:rsid w:val="009865DA"/>
    <w:rsid w:val="00992867"/>
    <w:rsid w:val="00995F2B"/>
    <w:rsid w:val="009A04B5"/>
    <w:rsid w:val="009A152D"/>
    <w:rsid w:val="009A2C82"/>
    <w:rsid w:val="009A44F7"/>
    <w:rsid w:val="009A66BF"/>
    <w:rsid w:val="009A70C6"/>
    <w:rsid w:val="009A79CD"/>
    <w:rsid w:val="009B1471"/>
    <w:rsid w:val="009B3025"/>
    <w:rsid w:val="009B365D"/>
    <w:rsid w:val="009B37C8"/>
    <w:rsid w:val="009B38F1"/>
    <w:rsid w:val="009B4A63"/>
    <w:rsid w:val="009B6D3F"/>
    <w:rsid w:val="009C156F"/>
    <w:rsid w:val="009C1E17"/>
    <w:rsid w:val="009C2AD4"/>
    <w:rsid w:val="009C4261"/>
    <w:rsid w:val="009D0646"/>
    <w:rsid w:val="009D088D"/>
    <w:rsid w:val="009D0914"/>
    <w:rsid w:val="009D2940"/>
    <w:rsid w:val="009D49C0"/>
    <w:rsid w:val="009D661B"/>
    <w:rsid w:val="009E131B"/>
    <w:rsid w:val="009E20EF"/>
    <w:rsid w:val="009E37AA"/>
    <w:rsid w:val="009E3E79"/>
    <w:rsid w:val="009E43E8"/>
    <w:rsid w:val="009F1032"/>
    <w:rsid w:val="009F4405"/>
    <w:rsid w:val="009F4C31"/>
    <w:rsid w:val="009F7F00"/>
    <w:rsid w:val="00A01D06"/>
    <w:rsid w:val="00A0216E"/>
    <w:rsid w:val="00A02336"/>
    <w:rsid w:val="00A040CD"/>
    <w:rsid w:val="00A04CF2"/>
    <w:rsid w:val="00A105E0"/>
    <w:rsid w:val="00A17B11"/>
    <w:rsid w:val="00A21B99"/>
    <w:rsid w:val="00A22A11"/>
    <w:rsid w:val="00A25034"/>
    <w:rsid w:val="00A25877"/>
    <w:rsid w:val="00A309F0"/>
    <w:rsid w:val="00A31154"/>
    <w:rsid w:val="00A3446C"/>
    <w:rsid w:val="00A347CB"/>
    <w:rsid w:val="00A3570E"/>
    <w:rsid w:val="00A364B9"/>
    <w:rsid w:val="00A36EC8"/>
    <w:rsid w:val="00A41140"/>
    <w:rsid w:val="00A411EE"/>
    <w:rsid w:val="00A44054"/>
    <w:rsid w:val="00A44146"/>
    <w:rsid w:val="00A46B58"/>
    <w:rsid w:val="00A470DD"/>
    <w:rsid w:val="00A5122A"/>
    <w:rsid w:val="00A51423"/>
    <w:rsid w:val="00A54FCF"/>
    <w:rsid w:val="00A555E8"/>
    <w:rsid w:val="00A60462"/>
    <w:rsid w:val="00A612A7"/>
    <w:rsid w:val="00A654CB"/>
    <w:rsid w:val="00A70D79"/>
    <w:rsid w:val="00A7174E"/>
    <w:rsid w:val="00A72152"/>
    <w:rsid w:val="00A73BE1"/>
    <w:rsid w:val="00A767CA"/>
    <w:rsid w:val="00A80923"/>
    <w:rsid w:val="00A8145F"/>
    <w:rsid w:val="00A8171D"/>
    <w:rsid w:val="00A830CD"/>
    <w:rsid w:val="00A877BA"/>
    <w:rsid w:val="00A9217A"/>
    <w:rsid w:val="00AA719F"/>
    <w:rsid w:val="00AA7D3B"/>
    <w:rsid w:val="00AB109C"/>
    <w:rsid w:val="00AB1862"/>
    <w:rsid w:val="00AB44CB"/>
    <w:rsid w:val="00AB69FB"/>
    <w:rsid w:val="00AC21DE"/>
    <w:rsid w:val="00AC4650"/>
    <w:rsid w:val="00AC4788"/>
    <w:rsid w:val="00AD054E"/>
    <w:rsid w:val="00AD1431"/>
    <w:rsid w:val="00AD14BE"/>
    <w:rsid w:val="00AD1F1F"/>
    <w:rsid w:val="00AD247E"/>
    <w:rsid w:val="00AD271B"/>
    <w:rsid w:val="00AD51FE"/>
    <w:rsid w:val="00AD6DC0"/>
    <w:rsid w:val="00AE153D"/>
    <w:rsid w:val="00AE29D8"/>
    <w:rsid w:val="00AE4BE6"/>
    <w:rsid w:val="00AE4F07"/>
    <w:rsid w:val="00AE57E2"/>
    <w:rsid w:val="00AE6EDD"/>
    <w:rsid w:val="00AF0EC0"/>
    <w:rsid w:val="00AF201C"/>
    <w:rsid w:val="00AF2D1A"/>
    <w:rsid w:val="00AF30D7"/>
    <w:rsid w:val="00AF4824"/>
    <w:rsid w:val="00AF4FB4"/>
    <w:rsid w:val="00AF504F"/>
    <w:rsid w:val="00B05617"/>
    <w:rsid w:val="00B11D34"/>
    <w:rsid w:val="00B13AF2"/>
    <w:rsid w:val="00B1404B"/>
    <w:rsid w:val="00B14C49"/>
    <w:rsid w:val="00B21519"/>
    <w:rsid w:val="00B22602"/>
    <w:rsid w:val="00B22C73"/>
    <w:rsid w:val="00B22D50"/>
    <w:rsid w:val="00B2494B"/>
    <w:rsid w:val="00B24FBF"/>
    <w:rsid w:val="00B275CE"/>
    <w:rsid w:val="00B27FBD"/>
    <w:rsid w:val="00B363DC"/>
    <w:rsid w:val="00B36646"/>
    <w:rsid w:val="00B376CC"/>
    <w:rsid w:val="00B41A95"/>
    <w:rsid w:val="00B41EBE"/>
    <w:rsid w:val="00B4384B"/>
    <w:rsid w:val="00B43F2F"/>
    <w:rsid w:val="00B441BA"/>
    <w:rsid w:val="00B50266"/>
    <w:rsid w:val="00B51F1B"/>
    <w:rsid w:val="00B52742"/>
    <w:rsid w:val="00B53343"/>
    <w:rsid w:val="00B5469B"/>
    <w:rsid w:val="00B55A4A"/>
    <w:rsid w:val="00B57FE5"/>
    <w:rsid w:val="00B619B0"/>
    <w:rsid w:val="00B619EB"/>
    <w:rsid w:val="00B6528C"/>
    <w:rsid w:val="00B65AFE"/>
    <w:rsid w:val="00B71BC6"/>
    <w:rsid w:val="00B72345"/>
    <w:rsid w:val="00B73864"/>
    <w:rsid w:val="00B73D70"/>
    <w:rsid w:val="00B7502E"/>
    <w:rsid w:val="00B82179"/>
    <w:rsid w:val="00B830AF"/>
    <w:rsid w:val="00B83DF6"/>
    <w:rsid w:val="00B846A5"/>
    <w:rsid w:val="00B8749B"/>
    <w:rsid w:val="00B955CB"/>
    <w:rsid w:val="00B96099"/>
    <w:rsid w:val="00BA76D1"/>
    <w:rsid w:val="00BB27A0"/>
    <w:rsid w:val="00BB785D"/>
    <w:rsid w:val="00BC023A"/>
    <w:rsid w:val="00BC2EB7"/>
    <w:rsid w:val="00BC44C9"/>
    <w:rsid w:val="00BD0557"/>
    <w:rsid w:val="00BD122A"/>
    <w:rsid w:val="00BD1386"/>
    <w:rsid w:val="00BD1451"/>
    <w:rsid w:val="00BD20F0"/>
    <w:rsid w:val="00BD3966"/>
    <w:rsid w:val="00BD3C2C"/>
    <w:rsid w:val="00BD7939"/>
    <w:rsid w:val="00BE07B3"/>
    <w:rsid w:val="00BE154A"/>
    <w:rsid w:val="00BE7B90"/>
    <w:rsid w:val="00BF2A1B"/>
    <w:rsid w:val="00BF3460"/>
    <w:rsid w:val="00BF6F68"/>
    <w:rsid w:val="00BF7D06"/>
    <w:rsid w:val="00C01574"/>
    <w:rsid w:val="00C02FF3"/>
    <w:rsid w:val="00C0301B"/>
    <w:rsid w:val="00C03ED1"/>
    <w:rsid w:val="00C0440C"/>
    <w:rsid w:val="00C06607"/>
    <w:rsid w:val="00C1005A"/>
    <w:rsid w:val="00C107A4"/>
    <w:rsid w:val="00C1264A"/>
    <w:rsid w:val="00C14C39"/>
    <w:rsid w:val="00C20812"/>
    <w:rsid w:val="00C211E9"/>
    <w:rsid w:val="00C3172C"/>
    <w:rsid w:val="00C32977"/>
    <w:rsid w:val="00C34871"/>
    <w:rsid w:val="00C3648A"/>
    <w:rsid w:val="00C36FBE"/>
    <w:rsid w:val="00C37DE1"/>
    <w:rsid w:val="00C37F57"/>
    <w:rsid w:val="00C40323"/>
    <w:rsid w:val="00C42EF6"/>
    <w:rsid w:val="00C4360D"/>
    <w:rsid w:val="00C447B3"/>
    <w:rsid w:val="00C462BE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2E2C"/>
    <w:rsid w:val="00C7349D"/>
    <w:rsid w:val="00C74752"/>
    <w:rsid w:val="00C76DB8"/>
    <w:rsid w:val="00C76F6F"/>
    <w:rsid w:val="00C77381"/>
    <w:rsid w:val="00C777C3"/>
    <w:rsid w:val="00C8240C"/>
    <w:rsid w:val="00C82C39"/>
    <w:rsid w:val="00C83E14"/>
    <w:rsid w:val="00C86C4B"/>
    <w:rsid w:val="00C9124D"/>
    <w:rsid w:val="00C91391"/>
    <w:rsid w:val="00C919E3"/>
    <w:rsid w:val="00C91C21"/>
    <w:rsid w:val="00C964FC"/>
    <w:rsid w:val="00CA5899"/>
    <w:rsid w:val="00CB181D"/>
    <w:rsid w:val="00CB1847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AFB"/>
    <w:rsid w:val="00CC6C15"/>
    <w:rsid w:val="00CC7F4F"/>
    <w:rsid w:val="00CD2F6E"/>
    <w:rsid w:val="00CD4D24"/>
    <w:rsid w:val="00CD52C6"/>
    <w:rsid w:val="00CD6FD6"/>
    <w:rsid w:val="00CD7052"/>
    <w:rsid w:val="00CE0B66"/>
    <w:rsid w:val="00CE383E"/>
    <w:rsid w:val="00CE41DB"/>
    <w:rsid w:val="00CE459B"/>
    <w:rsid w:val="00CE6D9F"/>
    <w:rsid w:val="00CE7EC8"/>
    <w:rsid w:val="00CE7FA5"/>
    <w:rsid w:val="00CF0DD5"/>
    <w:rsid w:val="00CF1DA4"/>
    <w:rsid w:val="00CF23E8"/>
    <w:rsid w:val="00CF2A7F"/>
    <w:rsid w:val="00CF2DE1"/>
    <w:rsid w:val="00CF3228"/>
    <w:rsid w:val="00CF3BB9"/>
    <w:rsid w:val="00CF3FF3"/>
    <w:rsid w:val="00D05185"/>
    <w:rsid w:val="00D145A0"/>
    <w:rsid w:val="00D15326"/>
    <w:rsid w:val="00D16D75"/>
    <w:rsid w:val="00D20DF1"/>
    <w:rsid w:val="00D22EE0"/>
    <w:rsid w:val="00D23236"/>
    <w:rsid w:val="00D238B6"/>
    <w:rsid w:val="00D24FE4"/>
    <w:rsid w:val="00D26DC3"/>
    <w:rsid w:val="00D278C8"/>
    <w:rsid w:val="00D27BFC"/>
    <w:rsid w:val="00D301EA"/>
    <w:rsid w:val="00D30253"/>
    <w:rsid w:val="00D32005"/>
    <w:rsid w:val="00D33119"/>
    <w:rsid w:val="00D332D0"/>
    <w:rsid w:val="00D402E3"/>
    <w:rsid w:val="00D42223"/>
    <w:rsid w:val="00D44EFD"/>
    <w:rsid w:val="00D46291"/>
    <w:rsid w:val="00D521FF"/>
    <w:rsid w:val="00D526D0"/>
    <w:rsid w:val="00D5277B"/>
    <w:rsid w:val="00D55F56"/>
    <w:rsid w:val="00D56CE8"/>
    <w:rsid w:val="00D57629"/>
    <w:rsid w:val="00D601C1"/>
    <w:rsid w:val="00D62193"/>
    <w:rsid w:val="00D631BC"/>
    <w:rsid w:val="00D647DE"/>
    <w:rsid w:val="00D669DF"/>
    <w:rsid w:val="00D66FC9"/>
    <w:rsid w:val="00D70B16"/>
    <w:rsid w:val="00D71120"/>
    <w:rsid w:val="00D71212"/>
    <w:rsid w:val="00D71F58"/>
    <w:rsid w:val="00D753ED"/>
    <w:rsid w:val="00D84843"/>
    <w:rsid w:val="00D87541"/>
    <w:rsid w:val="00D876CB"/>
    <w:rsid w:val="00D91BC9"/>
    <w:rsid w:val="00D91C91"/>
    <w:rsid w:val="00D9489E"/>
    <w:rsid w:val="00D94AF8"/>
    <w:rsid w:val="00D94B35"/>
    <w:rsid w:val="00D96564"/>
    <w:rsid w:val="00D9699D"/>
    <w:rsid w:val="00DA0B33"/>
    <w:rsid w:val="00DA3E69"/>
    <w:rsid w:val="00DA586A"/>
    <w:rsid w:val="00DA7E91"/>
    <w:rsid w:val="00DB37A8"/>
    <w:rsid w:val="00DB52B2"/>
    <w:rsid w:val="00DB5553"/>
    <w:rsid w:val="00DB5CD3"/>
    <w:rsid w:val="00DB619D"/>
    <w:rsid w:val="00DB6B93"/>
    <w:rsid w:val="00DB743D"/>
    <w:rsid w:val="00DC0D53"/>
    <w:rsid w:val="00DC5595"/>
    <w:rsid w:val="00DC6654"/>
    <w:rsid w:val="00DD0689"/>
    <w:rsid w:val="00DD0E8B"/>
    <w:rsid w:val="00DD2FDA"/>
    <w:rsid w:val="00DD5A21"/>
    <w:rsid w:val="00DD71C8"/>
    <w:rsid w:val="00DD775D"/>
    <w:rsid w:val="00DE249F"/>
    <w:rsid w:val="00DE4366"/>
    <w:rsid w:val="00DF16D2"/>
    <w:rsid w:val="00DF1C23"/>
    <w:rsid w:val="00DF211E"/>
    <w:rsid w:val="00DF66E5"/>
    <w:rsid w:val="00E002C1"/>
    <w:rsid w:val="00E00922"/>
    <w:rsid w:val="00E04105"/>
    <w:rsid w:val="00E05877"/>
    <w:rsid w:val="00E07ECE"/>
    <w:rsid w:val="00E07FC5"/>
    <w:rsid w:val="00E1095A"/>
    <w:rsid w:val="00E113D3"/>
    <w:rsid w:val="00E15E5D"/>
    <w:rsid w:val="00E179E6"/>
    <w:rsid w:val="00E27A70"/>
    <w:rsid w:val="00E32FBF"/>
    <w:rsid w:val="00E345A8"/>
    <w:rsid w:val="00E35118"/>
    <w:rsid w:val="00E4055E"/>
    <w:rsid w:val="00E40F65"/>
    <w:rsid w:val="00E42673"/>
    <w:rsid w:val="00E4376F"/>
    <w:rsid w:val="00E45A57"/>
    <w:rsid w:val="00E45F34"/>
    <w:rsid w:val="00E4679A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0F3"/>
    <w:rsid w:val="00E65B0A"/>
    <w:rsid w:val="00E6609A"/>
    <w:rsid w:val="00E66867"/>
    <w:rsid w:val="00E71533"/>
    <w:rsid w:val="00E715F2"/>
    <w:rsid w:val="00E72C45"/>
    <w:rsid w:val="00E8062A"/>
    <w:rsid w:val="00E811AD"/>
    <w:rsid w:val="00E811CC"/>
    <w:rsid w:val="00E8337E"/>
    <w:rsid w:val="00E83D4F"/>
    <w:rsid w:val="00E853B1"/>
    <w:rsid w:val="00E8737D"/>
    <w:rsid w:val="00E913A2"/>
    <w:rsid w:val="00E91945"/>
    <w:rsid w:val="00EA12EF"/>
    <w:rsid w:val="00EA345C"/>
    <w:rsid w:val="00EA3581"/>
    <w:rsid w:val="00EA5366"/>
    <w:rsid w:val="00EA6B29"/>
    <w:rsid w:val="00EA6F5B"/>
    <w:rsid w:val="00EA7B4D"/>
    <w:rsid w:val="00EB0CBA"/>
    <w:rsid w:val="00EB22D2"/>
    <w:rsid w:val="00EB31DE"/>
    <w:rsid w:val="00EB5802"/>
    <w:rsid w:val="00EB636A"/>
    <w:rsid w:val="00EC126D"/>
    <w:rsid w:val="00EC1CAA"/>
    <w:rsid w:val="00EC4DDE"/>
    <w:rsid w:val="00ED128B"/>
    <w:rsid w:val="00ED1764"/>
    <w:rsid w:val="00ED3E2D"/>
    <w:rsid w:val="00ED57AC"/>
    <w:rsid w:val="00ED5939"/>
    <w:rsid w:val="00ED78C4"/>
    <w:rsid w:val="00EE05BB"/>
    <w:rsid w:val="00EE07DB"/>
    <w:rsid w:val="00EE0817"/>
    <w:rsid w:val="00EE2607"/>
    <w:rsid w:val="00EE56F8"/>
    <w:rsid w:val="00EE5D6E"/>
    <w:rsid w:val="00EE6689"/>
    <w:rsid w:val="00EF1591"/>
    <w:rsid w:val="00EF30DF"/>
    <w:rsid w:val="00F00007"/>
    <w:rsid w:val="00F00087"/>
    <w:rsid w:val="00F00187"/>
    <w:rsid w:val="00F02C15"/>
    <w:rsid w:val="00F03476"/>
    <w:rsid w:val="00F0473A"/>
    <w:rsid w:val="00F04F14"/>
    <w:rsid w:val="00F10377"/>
    <w:rsid w:val="00F11D2E"/>
    <w:rsid w:val="00F15AC1"/>
    <w:rsid w:val="00F16353"/>
    <w:rsid w:val="00F16CAA"/>
    <w:rsid w:val="00F23741"/>
    <w:rsid w:val="00F23FD3"/>
    <w:rsid w:val="00F25B85"/>
    <w:rsid w:val="00F25E33"/>
    <w:rsid w:val="00F30EF5"/>
    <w:rsid w:val="00F31643"/>
    <w:rsid w:val="00F329B7"/>
    <w:rsid w:val="00F3505D"/>
    <w:rsid w:val="00F362DC"/>
    <w:rsid w:val="00F36A0E"/>
    <w:rsid w:val="00F440CB"/>
    <w:rsid w:val="00F46E30"/>
    <w:rsid w:val="00F5066C"/>
    <w:rsid w:val="00F514B7"/>
    <w:rsid w:val="00F5373C"/>
    <w:rsid w:val="00F55094"/>
    <w:rsid w:val="00F557E2"/>
    <w:rsid w:val="00F569A1"/>
    <w:rsid w:val="00F57572"/>
    <w:rsid w:val="00F65020"/>
    <w:rsid w:val="00F65ABE"/>
    <w:rsid w:val="00F66D86"/>
    <w:rsid w:val="00F6787B"/>
    <w:rsid w:val="00F70551"/>
    <w:rsid w:val="00F70669"/>
    <w:rsid w:val="00F73AEC"/>
    <w:rsid w:val="00F755B3"/>
    <w:rsid w:val="00F7731F"/>
    <w:rsid w:val="00F778BE"/>
    <w:rsid w:val="00F81F72"/>
    <w:rsid w:val="00F82769"/>
    <w:rsid w:val="00F83225"/>
    <w:rsid w:val="00F901C8"/>
    <w:rsid w:val="00F932F3"/>
    <w:rsid w:val="00F93A16"/>
    <w:rsid w:val="00F94F4A"/>
    <w:rsid w:val="00FA5937"/>
    <w:rsid w:val="00FB0AF6"/>
    <w:rsid w:val="00FB146B"/>
    <w:rsid w:val="00FB32E2"/>
    <w:rsid w:val="00FB47F0"/>
    <w:rsid w:val="00FB76D2"/>
    <w:rsid w:val="00FC4BEE"/>
    <w:rsid w:val="00FC4D67"/>
    <w:rsid w:val="00FC5AEF"/>
    <w:rsid w:val="00FC60BA"/>
    <w:rsid w:val="00FD19F2"/>
    <w:rsid w:val="00FD1D95"/>
    <w:rsid w:val="00FD2087"/>
    <w:rsid w:val="00FD2107"/>
    <w:rsid w:val="00FD27CF"/>
    <w:rsid w:val="00FE0D17"/>
    <w:rsid w:val="00FE219D"/>
    <w:rsid w:val="00FE35B3"/>
    <w:rsid w:val="00FE3956"/>
    <w:rsid w:val="00FF371F"/>
    <w:rsid w:val="00FF6B8F"/>
    <w:rsid w:val="13C497AA"/>
    <w:rsid w:val="22CFE147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86578"/>
  <w15:docId w15:val="{E8B9B1F5-E219-43CC-A63F-0AF1600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MS Mincho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customStyle="1" w:styleId="paragraph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E81"/>
  </w:style>
  <w:style w:type="character" w:customStyle="1" w:styleId="eop">
    <w:name w:val="eop"/>
    <w:basedOn w:val="DefaultParagraphFont"/>
    <w:rsid w:val="000A0E8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70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2A85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09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589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ujifilmprint.eu/pt-p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dporter@adcomms.co.uk" TargetMode="Externa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youtube.com/FujifilmGSEuro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51583ed-2448-4813-a02b-edb1b17ef6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418D3-8588-4DD0-AEC9-957C2A678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C2024-BA53-473A-9A3F-201A78086DA2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851583ed-2448-4813-a02b-edb1b17ef69e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FUJIFILM UK LTD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Henshaw</dc:creator>
  <cp:keywords>Bluetree group; Jet Press 720S</cp:keywords>
  <cp:lastModifiedBy>Rayyan Rabbani</cp:lastModifiedBy>
  <cp:revision>5</cp:revision>
  <cp:lastPrinted>2022-09-22T11:32:00Z</cp:lastPrinted>
  <dcterms:created xsi:type="dcterms:W3CDTF">2024-03-22T08:46:00Z</dcterms:created>
  <dcterms:modified xsi:type="dcterms:W3CDTF">2024-03-22T10:20:00Z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0x010100B84A2897B4611E4DAC5DB3E850EE998F</vt:lpwstr>
  </property>
  <property fmtid="{D5CDD505-2E9C-101B-9397-08002B2CF9AE}" pid="3" name="TaxKeyword">
    <vt:lpwstr>83;#Jet Press 720S|1b92306a-dad4-41a5-98e1-6db90f70da82;#81;#Bluetree group|bca52772-3a17-487c-a5cc-a353c68bf785</vt:lpwstr>
  </property>
  <property fmtid="{D5CDD505-2E9C-101B-9397-08002B2CF9AE}" pid="4" name="MediaServiceImageTags">
    <vt:lpwstr/>
  </property>
  <property fmtid="{D5CDD505-2E9C-101B-9397-08002B2CF9AE}" pid="5" name="GrammarlyDocumentId">
    <vt:lpwstr>a9d65ecd27f6fb420b93cc61b0acef85987057856a1b4a32714affbc9a456cf2</vt:lpwstr>
  </property>
</Properties>
</file>