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C4DF152" w14:textId="06A62DDD" w:rsidR="005E1999" w:rsidRPr="005E1999" w:rsidRDefault="005E1999" w:rsidP="005E1999">
      <w:pPr>
        <w:widowControl w:val="0"/>
        <w:spacing w:after="0" w:line="440" w:lineRule="exact"/>
        <w:ind w:right="142"/>
        <w:rPr>
          <w:rFonts w:ascii="Arial" w:eastAsia="Meiryo" w:hAnsi="Arial" w:cs="Arial"/>
          <w:b/>
          <w:color w:val="000000"/>
          <w:sz w:val="24"/>
          <w:szCs w:val="24"/>
          <w:lang w:eastAsia="ja-JP"/>
        </w:rPr>
      </w:pPr>
      <w:r w:rsidRPr="005E1999">
        <w:rPr>
          <w:rFonts w:ascii="Arial" w:eastAsia="Meiryo" w:hAnsi="Arial" w:cs="Arial"/>
          <w:b/>
          <w:color w:val="000000"/>
          <w:sz w:val="24"/>
          <w:szCs w:val="24"/>
          <w:lang w:val="zh-CN" w:bidi="zh-CN"/>
        </w:rPr>
        <w:t xml:space="preserve">2024 </w:t>
      </w:r>
      <w:r w:rsidRPr="005E1999">
        <w:rPr>
          <w:rFonts w:ascii="Arial" w:eastAsia="Meiryo" w:hAnsi="Arial" w:cs="Arial"/>
          <w:b/>
          <w:color w:val="000000"/>
          <w:sz w:val="24"/>
          <w:szCs w:val="24"/>
          <w:lang w:val="zh-CN" w:bidi="zh-CN"/>
        </w:rPr>
        <w:t>年</w:t>
      </w:r>
      <w:r w:rsidRPr="005E1999">
        <w:rPr>
          <w:rFonts w:ascii="Arial" w:eastAsia="Meiryo" w:hAnsi="Arial" w:cs="Arial"/>
          <w:b/>
          <w:color w:val="000000"/>
          <w:sz w:val="24"/>
          <w:szCs w:val="24"/>
          <w:lang w:val="zh-CN" w:bidi="zh-CN"/>
        </w:rPr>
        <w:t xml:space="preserve"> 3 </w:t>
      </w:r>
      <w:r w:rsidRPr="005E1999">
        <w:rPr>
          <w:rFonts w:ascii="Arial" w:eastAsia="Meiryo" w:hAnsi="Arial" w:cs="Arial"/>
          <w:b/>
          <w:color w:val="000000"/>
          <w:sz w:val="24"/>
          <w:szCs w:val="24"/>
          <w:lang w:val="zh-CN" w:bidi="zh-CN"/>
        </w:rPr>
        <w:t>月</w:t>
      </w:r>
      <w:r w:rsidRPr="005E1999">
        <w:rPr>
          <w:rFonts w:ascii="Arial" w:eastAsia="Meiryo" w:hAnsi="Arial" w:cs="Arial"/>
          <w:b/>
          <w:color w:val="000000"/>
          <w:sz w:val="24"/>
          <w:szCs w:val="24"/>
          <w:lang w:val="zh-CN" w:bidi="zh-CN"/>
        </w:rPr>
        <w:t xml:space="preserve"> </w:t>
      </w:r>
      <w:r w:rsidR="00BE0610">
        <w:rPr>
          <w:rFonts w:ascii="Arial" w:eastAsia="Meiryo" w:hAnsi="Arial" w:cs="Arial"/>
          <w:b/>
          <w:color w:val="000000"/>
          <w:sz w:val="24"/>
          <w:szCs w:val="24"/>
          <w:lang w:bidi="zh-CN"/>
        </w:rPr>
        <w:t>27</w:t>
      </w:r>
      <w:r w:rsidRPr="005E1999">
        <w:rPr>
          <w:rFonts w:ascii="Arial" w:eastAsia="Meiryo" w:hAnsi="Arial" w:cs="Arial"/>
          <w:b/>
          <w:color w:val="000000"/>
          <w:sz w:val="24"/>
          <w:szCs w:val="24"/>
          <w:vertAlign w:val="superscript"/>
          <w:lang w:val="zh-CN" w:bidi="zh-CN"/>
        </w:rPr>
        <w:t xml:space="preserve"> </w:t>
      </w:r>
      <w:r w:rsidRPr="005E1999">
        <w:rPr>
          <w:rFonts w:ascii="Arial" w:eastAsia="Meiryo" w:hAnsi="Arial" w:cs="Arial"/>
          <w:b/>
          <w:color w:val="000000"/>
          <w:sz w:val="24"/>
          <w:szCs w:val="24"/>
          <w:lang w:val="zh-CN" w:bidi="zh-CN"/>
        </w:rPr>
        <w:t>日</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5E1999" w:rsidRDefault="005E1999" w:rsidP="005E1999">
      <w:pPr>
        <w:widowControl w:val="0"/>
        <w:spacing w:after="0" w:line="440" w:lineRule="exact"/>
        <w:ind w:right="142"/>
        <w:rPr>
          <w:rFonts w:ascii="Arial" w:eastAsia="Meiryo" w:hAnsi="Arial" w:cs="Arial"/>
          <w:b/>
          <w:color w:val="000000"/>
          <w:sz w:val="20"/>
          <w:szCs w:val="20"/>
          <w:lang w:eastAsia="ja-JP"/>
        </w:rPr>
      </w:pPr>
      <w:r w:rsidRPr="005E1999">
        <w:rPr>
          <w:rFonts w:ascii="Arial" w:eastAsia="Meiryo" w:hAnsi="Arial" w:cs="Arial"/>
          <w:b/>
          <w:color w:val="000000"/>
          <w:sz w:val="24"/>
          <w:szCs w:val="24"/>
          <w:lang w:val="zh-CN" w:bidi="zh-CN"/>
        </w:rPr>
        <w:t>富士胶片推出自动化系统，提高高端宽幅印刷机的生产率</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富士胶片将在</w:t>
      </w:r>
      <w:r w:rsidRPr="005E1999">
        <w:rPr>
          <w:rFonts w:ascii="Arial" w:eastAsia="Avenir" w:hAnsi="Arial" w:cs="Arial"/>
          <w:color w:val="000000" w:themeColor="text1"/>
          <w:sz w:val="20"/>
          <w:szCs w:val="20"/>
          <w:lang w:val="zh-CN" w:bidi="zh-CN"/>
        </w:rPr>
        <w:t xml:space="preserve"> 2024 </w:t>
      </w:r>
      <w:r w:rsidRPr="005E1999">
        <w:rPr>
          <w:rFonts w:ascii="Arial" w:eastAsia="Avenir" w:hAnsi="Arial" w:cs="Arial"/>
          <w:color w:val="000000" w:themeColor="text1"/>
          <w:sz w:val="20"/>
          <w:szCs w:val="20"/>
          <w:lang w:val="zh-CN" w:bidi="zh-CN"/>
        </w:rPr>
        <w:t>德鲁巴印刷展上预展其自动化系统，让客户可以使用全套解决方案升级其高端</w:t>
      </w:r>
      <w:r w:rsidRPr="005E1999">
        <w:rPr>
          <w:rFonts w:ascii="Arial" w:eastAsia="Avenir" w:hAnsi="Arial" w:cs="Arial"/>
          <w:color w:val="000000" w:themeColor="text1"/>
          <w:sz w:val="20"/>
          <w:szCs w:val="20"/>
          <w:lang w:val="zh-CN" w:bidi="zh-CN"/>
        </w:rPr>
        <w:t xml:space="preserve"> Acuity Hybrid </w:t>
      </w:r>
      <w:r w:rsidRPr="005E1999">
        <w:rPr>
          <w:rFonts w:ascii="Arial" w:eastAsia="Avenir" w:hAnsi="Arial" w:cs="Arial"/>
          <w:color w:val="000000" w:themeColor="text1"/>
          <w:sz w:val="20"/>
          <w:szCs w:val="20"/>
          <w:lang w:val="zh-CN" w:bidi="zh-CN"/>
        </w:rPr>
        <w:t>宽幅印刷机。</w:t>
      </w:r>
    </w:p>
    <w:p w14:paraId="7C127AFE"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通过这种机器人装置，只需一名操作员就能操作印刷机，并且有助于执行硬质承印物的托盘到托盘流程。</w:t>
      </w:r>
    </w:p>
    <w:p w14:paraId="22BFD52D"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这一强大的系统旨在支持并加快生产线的速度，包括一个将硬质承印物送入打印机的装载系统和一个将材料从打印机卸载到托盘的卸载系统。它可以设置为全自动或半自动模式。</w:t>
      </w:r>
    </w:p>
    <w:p w14:paraId="2BBE8DD6" w14:textId="77777777" w:rsidR="005E1999" w:rsidRPr="005E1999"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该系统有四条通道，可同时打印四排材料。每条通道都有两个吸臂和一个真空设备，吸臂用于吸取材料，真空设备可以调节，以输送不同重量的各种承印物和表面。此外，该系统还有一个可选配的电离装置，可以消除通常难以印刷的承印物上不应有的静电。</w:t>
      </w:r>
    </w:p>
    <w:p w14:paraId="5F3FF779"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该自动化系统采用对用户友好的图形用户界面，可以与打印机进行无缝通信，同时允许操作员持续监控正在处理的材料。自动化装置中包括专门设计的锁定系统（富士胶片持有专利），可用于快速将装置连接到打印机。</w:t>
      </w:r>
    </w:p>
    <w:p w14:paraId="5A92FE29"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此外，为了与</w:t>
      </w:r>
      <w:r w:rsidRPr="005E1999">
        <w:rPr>
          <w:rFonts w:ascii="Arial" w:eastAsia="Avenir" w:hAnsi="Arial" w:cs="Arial"/>
          <w:color w:val="000000" w:themeColor="text1"/>
          <w:sz w:val="20"/>
          <w:szCs w:val="20"/>
          <w:lang w:val="zh-CN" w:bidi="zh-CN"/>
        </w:rPr>
        <w:t xml:space="preserve"> Acuity Ultra Hybrid LED </w:t>
      </w:r>
      <w:r w:rsidRPr="005E1999">
        <w:rPr>
          <w:rFonts w:ascii="Arial" w:eastAsia="Avenir" w:hAnsi="Arial" w:cs="Arial"/>
          <w:color w:val="000000" w:themeColor="text1"/>
          <w:sz w:val="20"/>
          <w:szCs w:val="20"/>
          <w:lang w:val="zh-CN" w:bidi="zh-CN"/>
        </w:rPr>
        <w:t>等混合印刷机配合使用，它还在门的两侧各设计了一个方便连接辊筒系统的功能。这一功能有助于在使用混合打印机时进行高效切换，例如从辊式打印机切换到平板打印机，从而最大限度地提高其功能性和通用性。</w:t>
      </w:r>
    </w:p>
    <w:p w14:paraId="6795F343"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lastRenderedPageBreak/>
        <w:t>富士胶片致力于确保其合作伙伴关系的长久发展。因此，该自动化系统旨在支持客户印刷业务的增长，并与</w:t>
      </w:r>
      <w:r w:rsidRPr="005E1999">
        <w:rPr>
          <w:rFonts w:ascii="Arial" w:eastAsia="Avenir" w:hAnsi="Arial" w:cs="Arial"/>
          <w:color w:val="000000" w:themeColor="text1"/>
          <w:sz w:val="20"/>
          <w:szCs w:val="20"/>
          <w:lang w:val="zh-CN" w:bidi="zh-CN"/>
        </w:rPr>
        <w:t xml:space="preserve"> Acuity Ultra Hybrid </w:t>
      </w:r>
      <w:r w:rsidRPr="005E1999">
        <w:rPr>
          <w:rFonts w:ascii="Arial" w:eastAsia="Avenir" w:hAnsi="Arial" w:cs="Arial"/>
          <w:color w:val="000000" w:themeColor="text1"/>
          <w:sz w:val="20"/>
          <w:szCs w:val="20"/>
          <w:lang w:val="zh-CN" w:bidi="zh-CN"/>
        </w:rPr>
        <w:t>系列中现有和即将推出的技术兼容。</w:t>
      </w:r>
    </w:p>
    <w:p w14:paraId="2EBB513F" w14:textId="77777777" w:rsidR="005E1999" w:rsidRPr="005E1999"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5E1999" w:rsidRDefault="005E1999" w:rsidP="005E1999">
      <w:pPr>
        <w:spacing w:after="0" w:line="360" w:lineRule="auto"/>
        <w:jc w:val="both"/>
        <w:rPr>
          <w:rFonts w:ascii="Arial" w:eastAsia="Avenir" w:hAnsi="Arial" w:cs="Arial"/>
          <w:color w:val="000000" w:themeColor="text1"/>
          <w:sz w:val="20"/>
          <w:szCs w:val="20"/>
        </w:rPr>
      </w:pPr>
      <w:r w:rsidRPr="005E1999">
        <w:rPr>
          <w:rFonts w:ascii="Arial" w:eastAsia="Avenir" w:hAnsi="Arial" w:cs="Arial"/>
          <w:color w:val="000000" w:themeColor="text1"/>
          <w:sz w:val="20"/>
          <w:szCs w:val="20"/>
          <w:lang w:val="zh-CN" w:bidi="zh-CN"/>
        </w:rPr>
        <w:t>在</w:t>
      </w:r>
      <w:r w:rsidRPr="005E1999">
        <w:rPr>
          <w:rFonts w:ascii="Arial" w:eastAsia="Avenir" w:hAnsi="Arial" w:cs="Arial"/>
          <w:color w:val="000000" w:themeColor="text1"/>
          <w:sz w:val="20"/>
          <w:szCs w:val="20"/>
          <w:lang w:val="zh-CN" w:bidi="zh-CN"/>
        </w:rPr>
        <w:t xml:space="preserve"> 2024 </w:t>
      </w:r>
      <w:r w:rsidRPr="005E1999">
        <w:rPr>
          <w:rFonts w:ascii="Arial" w:eastAsia="Avenir" w:hAnsi="Arial" w:cs="Arial"/>
          <w:color w:val="000000" w:themeColor="text1"/>
          <w:sz w:val="20"/>
          <w:szCs w:val="20"/>
          <w:lang w:val="zh-CN" w:bidi="zh-CN"/>
        </w:rPr>
        <w:t>德鲁巴印刷展（</w:t>
      </w:r>
      <w:r w:rsidRPr="005E1999">
        <w:rPr>
          <w:rFonts w:ascii="Arial" w:eastAsia="Avenir" w:hAnsi="Arial" w:cs="Arial"/>
          <w:color w:val="000000" w:themeColor="text1"/>
          <w:sz w:val="20"/>
          <w:szCs w:val="20"/>
          <w:lang w:val="zh-CN" w:bidi="zh-CN"/>
        </w:rPr>
        <w:t xml:space="preserve">8B </w:t>
      </w:r>
      <w:r w:rsidRPr="005E1999">
        <w:rPr>
          <w:rFonts w:ascii="Arial" w:eastAsia="Avenir" w:hAnsi="Arial" w:cs="Arial"/>
          <w:color w:val="000000" w:themeColor="text1"/>
          <w:sz w:val="20"/>
          <w:szCs w:val="20"/>
          <w:lang w:val="zh-CN" w:bidi="zh-CN"/>
        </w:rPr>
        <w:t>展厅</w:t>
      </w:r>
      <w:r w:rsidRPr="005E1999">
        <w:rPr>
          <w:rFonts w:ascii="Arial" w:eastAsia="Avenir" w:hAnsi="Arial" w:cs="Arial"/>
          <w:color w:val="000000" w:themeColor="text1"/>
          <w:sz w:val="20"/>
          <w:szCs w:val="20"/>
          <w:lang w:val="zh-CN" w:bidi="zh-CN"/>
        </w:rPr>
        <w:t xml:space="preserve"> A02 </w:t>
      </w:r>
      <w:r w:rsidRPr="005E1999">
        <w:rPr>
          <w:rFonts w:ascii="Arial" w:eastAsia="Avenir" w:hAnsi="Arial" w:cs="Arial"/>
          <w:color w:val="000000" w:themeColor="text1"/>
          <w:sz w:val="20"/>
          <w:szCs w:val="20"/>
          <w:lang w:val="zh-CN" w:bidi="zh-CN"/>
        </w:rPr>
        <w:t>展台）上，富士胶片集团将展示这一卓越技术，并在一台全新机器上演示卸载功能。富士胶片将向市场重点展示将这一技术纳入日常生产线可以如何增加正常运行时间、简化流程和创造更多业务，让客户看到系统的运行情况。</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zh-CN" w:bidi="zh-CN"/>
        </w:rPr>
        <w:t>结束</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富士胶片公司简介</w:t>
      </w:r>
      <w:r w:rsidRPr="00B67807">
        <w:rPr>
          <w:rStyle w:val="normaltextrun"/>
          <w:rFonts w:ascii="Arial" w:eastAsia="Arial" w:hAnsi="Arial" w:cs="Arial"/>
          <w:b/>
          <w:color w:val="000000"/>
          <w:sz w:val="20"/>
          <w:szCs w:val="20"/>
          <w:lang w:val="zh-CN" w:eastAsia="zh-CN" w:bidi="zh-CN"/>
        </w:rPr>
        <w:tab/>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富士胶片还将继续拓展平板显示器材料等高功能材料业务以及图形系统和光学设备业务。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富士胶片印艺传播事业部简介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 xml:space="preserve">富士胶片印艺传播事业部是一家稳定的长期合作伙伴，专注于提供高质量、先进技术的打印解决方案，帮助印刷商发展竞争优势和推动业务增长。该公司的财务稳定性和前所未有的研发投资使其能够开发出专有的一流印刷技术。  其中包括胶印、宽幅和数字印刷的预印和印刷室解决方案，以及印刷生产管理的工作流程软件。富士胶片致力于最大限度地减少其产品和运营对环境的影响，积极保护环境，并努力向印刷商传授有关环保的最佳做法。欲了解更多信息，请访问 </w:t>
      </w:r>
      <w:hyperlink r:id="rId9" w:tgtFrame="_blank" w:history="1">
        <w:r>
          <w:rPr>
            <w:rStyle w:val="normaltextrun"/>
            <w:rFonts w:ascii="Arial" w:eastAsia="Arial" w:hAnsi="Arial" w:cs="Arial"/>
            <w:color w:val="0000FF"/>
            <w:sz w:val="20"/>
            <w:szCs w:val="20"/>
            <w:u w:val="single"/>
            <w:lang w:val="zh-CN" w:eastAsia="zh-CN" w:bidi="zh-CN"/>
          </w:rPr>
          <w:t>fujifilmprint.eu</w:t>
        </w:r>
      </w:hyperlink>
      <w:r w:rsidRPr="00B67807">
        <w:rPr>
          <w:rStyle w:val="normaltextrun"/>
          <w:rFonts w:ascii="Arial" w:eastAsia="Arial" w:hAnsi="Arial" w:cs="Arial"/>
          <w:sz w:val="20"/>
          <w:szCs w:val="20"/>
          <w:lang w:val="zh-CN" w:eastAsia="zh-CN" w:bidi="zh-CN"/>
        </w:rPr>
        <w:t xml:space="preserve"> 或 </w:t>
      </w:r>
      <w:hyperlink r:id="rId10" w:tgtFrame="_blank" w:history="1">
        <w:r w:rsidRPr="00B67807">
          <w:rPr>
            <w:rStyle w:val="normaltextrun"/>
            <w:rFonts w:ascii="Arial" w:eastAsia="Arial" w:hAnsi="Arial" w:cs="Arial"/>
            <w:color w:val="0000FF"/>
            <w:sz w:val="20"/>
            <w:szCs w:val="20"/>
            <w:u w:val="single"/>
            <w:lang w:val="zh-CN" w:eastAsia="zh-CN" w:bidi="zh-CN"/>
          </w:rPr>
          <w:t>youtube.com/FujifilmGSEurope</w:t>
        </w:r>
      </w:hyperlink>
      <w:r w:rsidRPr="00B67807">
        <w:rPr>
          <w:rStyle w:val="normaltextrun"/>
          <w:rFonts w:ascii="Arial" w:eastAsia="Arial" w:hAnsi="Arial" w:cs="Arial"/>
          <w:sz w:val="20"/>
          <w:szCs w:val="20"/>
          <w:lang w:val="zh-CN" w:eastAsia="zh-CN" w:bidi="zh-CN"/>
        </w:rPr>
        <w:t>，或关注我们 @FujifilmPrint。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欲了解更多信息，请联系：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Daniel Porter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AD Communications</w:t>
      </w:r>
      <w:r w:rsidRPr="00B67807">
        <w:rPr>
          <w:rStyle w:val="normaltextrun"/>
          <w:rFonts w:ascii="Arial" w:eastAsia="Arial" w:hAnsi="Arial" w:cs="Arial"/>
          <w:color w:val="000000"/>
          <w:sz w:val="20"/>
          <w:szCs w:val="20"/>
          <w:lang w:val="zh-CN" w:eastAsia="zh-CN" w:bidi="zh-CN"/>
        </w:rPr>
        <w:tab/>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电子邮箱：</w:t>
      </w:r>
      <w:hyperlink r:id="rId11" w:tgtFrame="_blank" w:history="1">
        <w:r w:rsidRPr="00B67807">
          <w:rPr>
            <w:rStyle w:val="normaltextrun"/>
            <w:rFonts w:ascii="Arial" w:eastAsia="Arial" w:hAnsi="Arial" w:cs="Arial"/>
            <w:color w:val="0000FF"/>
            <w:sz w:val="20"/>
            <w:szCs w:val="20"/>
            <w:u w:val="single"/>
            <w:lang w:val="zh-CN" w:eastAsia="zh-CN" w:bidi="zh-CN"/>
          </w:rPr>
          <w:t>dporter@adcomms.co.uk</w:t>
        </w:r>
      </w:hyperlink>
      <w:r w:rsidRPr="00B67807">
        <w:rPr>
          <w:rStyle w:val="eop"/>
          <w:rFonts w:ascii="Arial" w:eastAsia="Arial" w:hAnsi="Arial" w:cs="Arial"/>
          <w:sz w:val="20"/>
          <w:szCs w:val="20"/>
          <w:lang w:val="zh-CN" w:eastAsia="zh-CN" w:bidi="zh-CN"/>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电话：+44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Yu Gothic"/>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zh-CN" w:bidi="zh-CN"/>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zh-CN" w:bidi="zh-CN"/>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31B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741661">
    <w:abstractNumId w:val="1"/>
  </w:num>
  <w:num w:numId="2" w16cid:durableId="1493375641">
    <w:abstractNumId w:val="2"/>
  </w:num>
  <w:num w:numId="3" w16cid:durableId="66552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5F7548"/>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610"/>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uk/en/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26AAA-894B-418D-85CE-017A05FB7A7A}">
  <ds:schemaRefs>
    <ds:schemaRef ds:uri="http://schemas.microsoft.com/sharepoint/v3/contenttype/forms"/>
  </ds:schemaRefs>
</ds:datastoreItem>
</file>

<file path=customXml/itemProps2.xml><?xml version="1.0" encoding="utf-8"?>
<ds:datastoreItem xmlns:ds="http://schemas.openxmlformats.org/officeDocument/2006/customXml" ds:itemID="{A14D84D9-CA4E-46B3-9AB9-F94F7F43E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459</Characters>
  <Application>Microsoft Office Word</Application>
  <DocSecurity>0</DocSecurity>
  <Lines>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2024-03-21T14:58:00Z</dcterms:created>
  <dcterms:modified xsi:type="dcterms:W3CDTF">2024-03-22T10:03:00Z</dcterms:modified>
</cp:coreProperties>
</file>