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643BCC" w:rsidRDefault="00B72600" w:rsidP="008F3863">
      <w:pPr>
        <w:spacing w:line="360" w:lineRule="auto"/>
        <w:jc w:val="both"/>
        <w:rPr>
          <w:rFonts w:ascii="Arial" w:hAnsi="Arial" w:cs="Arial"/>
          <w:b/>
          <w:color w:val="000000" w:themeColor="text1"/>
        </w:rPr>
      </w:pPr>
    </w:p>
    <w:p w14:paraId="4B77944F" w14:textId="40EC9BA9" w:rsidR="00ED0E82" w:rsidRPr="00643BCC" w:rsidRDefault="00244BA9" w:rsidP="004E079D">
      <w:pPr>
        <w:spacing w:line="360" w:lineRule="auto"/>
        <w:jc w:val="both"/>
        <w:rPr>
          <w:rFonts w:ascii="Arial" w:hAnsi="Arial" w:cs="Arial"/>
          <w:b/>
          <w:bCs/>
        </w:rPr>
      </w:pPr>
      <w:r>
        <w:rPr>
          <w:rFonts w:ascii="Arial" w:eastAsia="Arial" w:hAnsi="Arial" w:cs="Arial"/>
          <w:b/>
          <w:lang w:bidi="de-DE"/>
        </w:rPr>
        <w:t>27</w:t>
      </w:r>
      <w:r w:rsidR="005203DA" w:rsidRPr="00643BCC">
        <w:rPr>
          <w:rFonts w:ascii="Arial" w:eastAsia="Arial" w:hAnsi="Arial" w:cs="Arial"/>
          <w:b/>
          <w:lang w:bidi="de-DE"/>
        </w:rPr>
        <w:t>. März 2024</w:t>
      </w:r>
    </w:p>
    <w:p w14:paraId="31B15F88" w14:textId="77777777" w:rsidR="009C450F" w:rsidRPr="00643BCC" w:rsidRDefault="009C450F" w:rsidP="008F3863">
      <w:pPr>
        <w:spacing w:line="360" w:lineRule="auto"/>
        <w:jc w:val="both"/>
        <w:rPr>
          <w:rFonts w:ascii="Arial" w:hAnsi="Arial" w:cs="Arial"/>
          <w:b/>
          <w:bCs/>
          <w:sz w:val="24"/>
          <w:szCs w:val="24"/>
        </w:rPr>
      </w:pPr>
    </w:p>
    <w:p w14:paraId="583FFBC9" w14:textId="5E34FBEB" w:rsidR="002D2A30" w:rsidRPr="00643BCC" w:rsidRDefault="004E5EAA" w:rsidP="008F3863">
      <w:pPr>
        <w:spacing w:line="360" w:lineRule="auto"/>
        <w:jc w:val="both"/>
        <w:rPr>
          <w:rFonts w:ascii="Arial" w:hAnsi="Arial" w:cs="Arial"/>
          <w:b/>
          <w:bCs/>
          <w:sz w:val="24"/>
          <w:szCs w:val="24"/>
        </w:rPr>
      </w:pPr>
      <w:r w:rsidRPr="00643BCC">
        <w:rPr>
          <w:rFonts w:ascii="Arial" w:eastAsia="Arial" w:hAnsi="Arial" w:cs="Arial"/>
          <w:b/>
          <w:sz w:val="24"/>
          <w:szCs w:val="24"/>
          <w:lang w:bidi="de-DE"/>
        </w:rPr>
        <w:t xml:space="preserve">Fujifilm-Unternehmensgruppe auf </w:t>
      </w:r>
      <w:proofErr w:type="spellStart"/>
      <w:r w:rsidRPr="00643BCC">
        <w:rPr>
          <w:rFonts w:ascii="Arial" w:eastAsia="Arial" w:hAnsi="Arial" w:cs="Arial"/>
          <w:b/>
          <w:sz w:val="24"/>
          <w:szCs w:val="24"/>
          <w:lang w:bidi="de-DE"/>
        </w:rPr>
        <w:t>drupa</w:t>
      </w:r>
      <w:proofErr w:type="spellEnd"/>
      <w:r w:rsidRPr="00643BCC">
        <w:rPr>
          <w:rFonts w:ascii="Arial" w:eastAsia="Arial" w:hAnsi="Arial" w:cs="Arial"/>
          <w:b/>
          <w:sz w:val="24"/>
          <w:szCs w:val="24"/>
          <w:lang w:bidi="de-DE"/>
        </w:rPr>
        <w:t xml:space="preserve"> 2024 unter der Devise „Discover </w:t>
      </w:r>
      <w:proofErr w:type="spellStart"/>
      <w:r w:rsidRPr="00643BCC">
        <w:rPr>
          <w:rFonts w:ascii="Arial" w:eastAsia="Arial" w:hAnsi="Arial" w:cs="Arial"/>
          <w:b/>
          <w:sz w:val="24"/>
          <w:szCs w:val="24"/>
          <w:lang w:bidi="de-DE"/>
        </w:rPr>
        <w:t>the</w:t>
      </w:r>
      <w:proofErr w:type="spellEnd"/>
      <w:r w:rsidRPr="00643BCC">
        <w:rPr>
          <w:rFonts w:ascii="Arial" w:eastAsia="Arial" w:hAnsi="Arial" w:cs="Arial"/>
          <w:b/>
          <w:sz w:val="24"/>
          <w:szCs w:val="24"/>
          <w:lang w:bidi="de-DE"/>
        </w:rPr>
        <w:t xml:space="preserve"> </w:t>
      </w:r>
      <w:proofErr w:type="spellStart"/>
      <w:r w:rsidRPr="00643BCC">
        <w:rPr>
          <w:rFonts w:ascii="Arial" w:eastAsia="Arial" w:hAnsi="Arial" w:cs="Arial"/>
          <w:b/>
          <w:sz w:val="24"/>
          <w:szCs w:val="24"/>
          <w:lang w:bidi="de-DE"/>
        </w:rPr>
        <w:t>difference</w:t>
      </w:r>
      <w:proofErr w:type="spellEnd"/>
      <w:r w:rsidRPr="00643BCC">
        <w:rPr>
          <w:rFonts w:ascii="Arial" w:eastAsia="Arial" w:hAnsi="Arial" w:cs="Arial"/>
          <w:b/>
          <w:sz w:val="24"/>
          <w:szCs w:val="24"/>
          <w:lang w:bidi="de-DE"/>
        </w:rPr>
        <w:t>“</w:t>
      </w:r>
    </w:p>
    <w:p w14:paraId="3BAABB92" w14:textId="77777777" w:rsidR="009C450F" w:rsidRPr="00643BCC" w:rsidRDefault="009C450F" w:rsidP="008F3863">
      <w:pPr>
        <w:spacing w:line="360" w:lineRule="auto"/>
        <w:jc w:val="both"/>
        <w:rPr>
          <w:rFonts w:ascii="Arial" w:hAnsi="Arial" w:cs="Arial"/>
          <w:b/>
          <w:bCs/>
          <w:sz w:val="24"/>
          <w:szCs w:val="24"/>
        </w:rPr>
      </w:pPr>
    </w:p>
    <w:p w14:paraId="4143FD78" w14:textId="35409675" w:rsidR="002D2A30" w:rsidRPr="00643BCC" w:rsidRDefault="004E5EAA" w:rsidP="008F3863">
      <w:pPr>
        <w:spacing w:line="360" w:lineRule="auto"/>
        <w:jc w:val="both"/>
        <w:rPr>
          <w:rFonts w:ascii="Arial" w:hAnsi="Arial" w:cs="Arial"/>
          <w:i/>
          <w:iCs/>
        </w:rPr>
      </w:pPr>
      <w:r w:rsidRPr="00643BCC">
        <w:rPr>
          <w:rFonts w:ascii="Arial" w:eastAsia="Arial" w:hAnsi="Arial" w:cs="Arial"/>
          <w:i/>
          <w:lang w:bidi="de-DE"/>
        </w:rPr>
        <w:t xml:space="preserve">An seinem bis dato größten </w:t>
      </w:r>
      <w:proofErr w:type="spellStart"/>
      <w:r w:rsidRPr="00643BCC">
        <w:rPr>
          <w:rFonts w:ascii="Arial" w:eastAsia="Arial" w:hAnsi="Arial" w:cs="Arial"/>
          <w:i/>
          <w:lang w:bidi="de-DE"/>
        </w:rPr>
        <w:t>drupa</w:t>
      </w:r>
      <w:proofErr w:type="spellEnd"/>
      <w:r w:rsidRPr="00643BCC">
        <w:rPr>
          <w:rFonts w:ascii="Arial" w:eastAsia="Arial" w:hAnsi="Arial" w:cs="Arial"/>
          <w:i/>
          <w:lang w:bidi="de-DE"/>
        </w:rPr>
        <w:t xml:space="preserve">-Stand präsentiert Fujifilm analoge, digitale, toner- und </w:t>
      </w:r>
      <w:proofErr w:type="spellStart"/>
      <w:r w:rsidRPr="00643BCC">
        <w:rPr>
          <w:rFonts w:ascii="Arial" w:eastAsia="Arial" w:hAnsi="Arial" w:cs="Arial"/>
          <w:i/>
          <w:lang w:bidi="de-DE"/>
        </w:rPr>
        <w:t>inkjetbasierte</w:t>
      </w:r>
      <w:proofErr w:type="spellEnd"/>
      <w:r w:rsidRPr="00643BCC">
        <w:rPr>
          <w:rFonts w:ascii="Arial" w:eastAsia="Arial" w:hAnsi="Arial" w:cs="Arial"/>
          <w:i/>
          <w:lang w:bidi="de-DE"/>
        </w:rPr>
        <w:t xml:space="preserve"> Lösungen, Druckköpfe, Tinten und Software. </w:t>
      </w:r>
    </w:p>
    <w:p w14:paraId="0032994C" w14:textId="68460AAF" w:rsidR="00E6147E" w:rsidRPr="00643BCC" w:rsidRDefault="000F32CE" w:rsidP="00E968F2">
      <w:pPr>
        <w:spacing w:line="360" w:lineRule="auto"/>
        <w:jc w:val="both"/>
        <w:rPr>
          <w:rFonts w:ascii="Arial" w:hAnsi="Arial" w:cs="Arial"/>
        </w:rPr>
      </w:pPr>
      <w:r w:rsidRPr="00643BCC">
        <w:rPr>
          <w:rFonts w:ascii="Arial" w:eastAsia="Arial" w:hAnsi="Arial" w:cs="Arial"/>
          <w:lang w:bidi="de-DE"/>
        </w:rPr>
        <w:t xml:space="preserve">Die Fujifilm-Unternehmensgruppe gab heute ihre Teilnahme an der </w:t>
      </w:r>
      <w:proofErr w:type="spellStart"/>
      <w:r w:rsidRPr="00643BCC">
        <w:rPr>
          <w:rFonts w:ascii="Arial" w:eastAsia="Arial" w:hAnsi="Arial" w:cs="Arial"/>
          <w:lang w:bidi="de-DE"/>
        </w:rPr>
        <w:t>drupa</w:t>
      </w:r>
      <w:proofErr w:type="spellEnd"/>
      <w:r w:rsidRPr="00643BCC">
        <w:rPr>
          <w:rFonts w:ascii="Arial" w:eastAsia="Arial" w:hAnsi="Arial" w:cs="Arial"/>
          <w:lang w:bidi="de-DE"/>
        </w:rPr>
        <w:t xml:space="preserve"> 2024 bekannt (Düsseldorf 28. Mai bis 7. Juni, Halle 8b, Stand A02).</w:t>
      </w:r>
    </w:p>
    <w:p w14:paraId="5A9BD1FF" w14:textId="16E35172" w:rsidR="00E6147E" w:rsidRPr="00643BCC" w:rsidRDefault="00210586" w:rsidP="00E968F2">
      <w:pPr>
        <w:spacing w:line="360" w:lineRule="auto"/>
        <w:jc w:val="both"/>
        <w:rPr>
          <w:rFonts w:ascii="Arial" w:hAnsi="Arial" w:cs="Arial"/>
          <w:lang w:eastAsia="ja-JP"/>
        </w:rPr>
      </w:pPr>
      <w:r w:rsidRPr="00643BCC">
        <w:rPr>
          <w:rFonts w:ascii="Arial" w:eastAsia="Arial" w:hAnsi="Arial" w:cs="Arial"/>
          <w:lang w:bidi="de-DE"/>
        </w:rPr>
        <w:t xml:space="preserve">Auf der ersten Veranstaltung der Messe nach einer Pause von acht Jahren präsentiert Fujifilm unter dem Motto „Discover </w:t>
      </w:r>
      <w:proofErr w:type="spellStart"/>
      <w:r w:rsidRPr="00643BCC">
        <w:rPr>
          <w:rFonts w:ascii="Arial" w:eastAsia="Arial" w:hAnsi="Arial" w:cs="Arial"/>
          <w:lang w:bidi="de-DE"/>
        </w:rPr>
        <w:t>the</w:t>
      </w:r>
      <w:proofErr w:type="spellEnd"/>
      <w:r w:rsidRPr="00643BCC">
        <w:rPr>
          <w:rFonts w:ascii="Arial" w:eastAsia="Arial" w:hAnsi="Arial" w:cs="Arial"/>
          <w:lang w:bidi="de-DE"/>
        </w:rPr>
        <w:t xml:space="preserve"> </w:t>
      </w:r>
      <w:proofErr w:type="spellStart"/>
      <w:r w:rsidRPr="00643BCC">
        <w:rPr>
          <w:rFonts w:ascii="Arial" w:eastAsia="Arial" w:hAnsi="Arial" w:cs="Arial"/>
          <w:lang w:bidi="de-DE"/>
        </w:rPr>
        <w:t>difference</w:t>
      </w:r>
      <w:proofErr w:type="spellEnd"/>
      <w:r w:rsidRPr="00643BCC">
        <w:rPr>
          <w:rFonts w:ascii="Arial" w:eastAsia="Arial" w:hAnsi="Arial" w:cs="Arial"/>
          <w:lang w:bidi="de-DE"/>
        </w:rPr>
        <w:t>“ sein Angebot, mit dem es als bewährter und nachhaltiger Partner für Unternehmen der Druckindustrie einen Mehrwert schafft.</w:t>
      </w:r>
    </w:p>
    <w:p w14:paraId="311A268E" w14:textId="72233C46" w:rsidR="00D472B3" w:rsidRPr="00643BCC" w:rsidRDefault="00097A01" w:rsidP="00E968F2">
      <w:pPr>
        <w:spacing w:line="360" w:lineRule="auto"/>
        <w:jc w:val="both"/>
        <w:rPr>
          <w:rFonts w:ascii="Arial" w:hAnsi="Arial" w:cs="Arial"/>
          <w:lang w:eastAsia="ja-JP"/>
        </w:rPr>
      </w:pPr>
      <w:r w:rsidRPr="00643BCC">
        <w:rPr>
          <w:rFonts w:ascii="Arial" w:eastAsia="Arial" w:hAnsi="Arial" w:cs="Arial"/>
          <w:lang w:bidi="de-DE"/>
        </w:rPr>
        <w:t xml:space="preserve">Am 1. April 2023 integrierte die Fujifilm-Unternehmensgruppe den Geschäftsbereich </w:t>
      </w:r>
      <w:proofErr w:type="spellStart"/>
      <w:r w:rsidRPr="00643BCC">
        <w:rPr>
          <w:rFonts w:ascii="Arial" w:eastAsia="Arial" w:hAnsi="Arial" w:cs="Arial"/>
          <w:lang w:bidi="de-DE"/>
        </w:rPr>
        <w:t>Graphic</w:t>
      </w:r>
      <w:proofErr w:type="spellEnd"/>
      <w:r w:rsidRPr="00643BCC">
        <w:rPr>
          <w:rFonts w:ascii="Arial" w:eastAsia="Arial" w:hAnsi="Arial" w:cs="Arial"/>
          <w:lang w:bidi="de-DE"/>
        </w:rPr>
        <w:t xml:space="preserve"> Communications in die Fujifilm Business Innovation Corporation und schuf damit neben konkurrenzlosen Technologieressourcen Zugang zu einem großen globalen Kundenstamm sowie marktführenden Fertigungs-, Service- und Liefersystemen. Mit diesem Schritt stellt sich Fujifilm weltweit als einzigartiger Anbieter integrierter Lösungen auf, die vom analogen Offsetdruck über den digitalen </w:t>
      </w:r>
      <w:proofErr w:type="spellStart"/>
      <w:r w:rsidRPr="00643BCC">
        <w:rPr>
          <w:rFonts w:ascii="Arial" w:eastAsia="Arial" w:hAnsi="Arial" w:cs="Arial"/>
          <w:lang w:bidi="de-DE"/>
        </w:rPr>
        <w:t>Inkjet</w:t>
      </w:r>
      <w:proofErr w:type="spellEnd"/>
      <w:r w:rsidRPr="00643BCC">
        <w:rPr>
          <w:rFonts w:ascii="Arial" w:eastAsia="Arial" w:hAnsi="Arial" w:cs="Arial"/>
          <w:lang w:bidi="de-DE"/>
        </w:rPr>
        <w:t>- und Tonerdruck bis hin zu Digitalisierungslösungen mit Workflow-Software reichen.</w:t>
      </w:r>
    </w:p>
    <w:p w14:paraId="6FD4A829" w14:textId="50BC79A3" w:rsidR="00976E9B" w:rsidRPr="00643BCC" w:rsidRDefault="00050007" w:rsidP="00E968F2">
      <w:pPr>
        <w:spacing w:line="360" w:lineRule="auto"/>
        <w:jc w:val="both"/>
        <w:rPr>
          <w:rFonts w:ascii="Arial" w:hAnsi="Arial" w:cs="Arial"/>
          <w:lang w:eastAsia="ja-JP"/>
        </w:rPr>
      </w:pPr>
      <w:r w:rsidRPr="00643BCC">
        <w:rPr>
          <w:rFonts w:ascii="Arial" w:eastAsia="Arial" w:hAnsi="Arial" w:cs="Arial"/>
          <w:lang w:bidi="de-DE"/>
        </w:rPr>
        <w:t xml:space="preserve">Auf der Grundlage der neuen Geschäftsstruktur reservierte die Fujifilm-Unternehmensgruppe ihren bis dato größten Stand auf der </w:t>
      </w:r>
      <w:proofErr w:type="spellStart"/>
      <w:r w:rsidRPr="00643BCC">
        <w:rPr>
          <w:rFonts w:ascii="Arial" w:eastAsia="Arial" w:hAnsi="Arial" w:cs="Arial"/>
          <w:lang w:bidi="de-DE"/>
        </w:rPr>
        <w:t>drupa</w:t>
      </w:r>
      <w:proofErr w:type="spellEnd"/>
      <w:r w:rsidRPr="00643BCC">
        <w:rPr>
          <w:rFonts w:ascii="Arial" w:eastAsia="Arial" w:hAnsi="Arial" w:cs="Arial"/>
          <w:lang w:bidi="de-DE"/>
        </w:rPr>
        <w:t xml:space="preserve"> mit einer Fläche von 2.420 m</w:t>
      </w:r>
      <w:r w:rsidRPr="00643BCC">
        <w:rPr>
          <w:rFonts w:ascii="Arial" w:eastAsia="Arial" w:hAnsi="Arial" w:cs="Arial"/>
          <w:vertAlign w:val="superscript"/>
          <w:lang w:bidi="de-DE"/>
        </w:rPr>
        <w:t>2</w:t>
      </w:r>
      <w:r w:rsidRPr="00643BCC">
        <w:rPr>
          <w:rFonts w:ascii="Arial" w:eastAsia="Arial" w:hAnsi="Arial" w:cs="Arial"/>
          <w:lang w:bidi="de-DE"/>
        </w:rPr>
        <w:t xml:space="preserve">. Mit einem enorm breit aufgestellten Portfolio an Produkten, Lösungen und Technologien belegt Fujifilm seine Kapazität zur Erfüllung verschiedenster Kundenanforderungen – von der praktischen Prozessverbesserung bis hin zur radikalen Umgestaltung des Geschäftsmodells. Anhand der auf der </w:t>
      </w:r>
      <w:proofErr w:type="spellStart"/>
      <w:r w:rsidRPr="00643BCC">
        <w:rPr>
          <w:rFonts w:ascii="Arial" w:eastAsia="Arial" w:hAnsi="Arial" w:cs="Arial"/>
          <w:lang w:bidi="de-DE"/>
        </w:rPr>
        <w:t>drupa</w:t>
      </w:r>
      <w:proofErr w:type="spellEnd"/>
      <w:r w:rsidRPr="00643BCC">
        <w:rPr>
          <w:rFonts w:ascii="Arial" w:eastAsia="Arial" w:hAnsi="Arial" w:cs="Arial"/>
          <w:lang w:bidi="de-DE"/>
        </w:rPr>
        <w:t xml:space="preserve"> gezeigten Lösungsvielfalt </w:t>
      </w:r>
      <w:r w:rsidRPr="00643BCC">
        <w:rPr>
          <w:rFonts w:ascii="Arial" w:eastAsia="Arial" w:hAnsi="Arial" w:cs="Arial"/>
          <w:lang w:bidi="de-DE"/>
        </w:rPr>
        <w:lastRenderedPageBreak/>
        <w:t>können Besucher sich von der Einzigartigkeit der Fujifilm-Unternehmensgruppe überzeugen.</w:t>
      </w:r>
    </w:p>
    <w:p w14:paraId="0B2EA0EB" w14:textId="20C7483F" w:rsidR="00D472B3" w:rsidRPr="00643BCC" w:rsidRDefault="00D472B3" w:rsidP="00E968F2">
      <w:pPr>
        <w:spacing w:line="360" w:lineRule="auto"/>
        <w:jc w:val="both"/>
        <w:rPr>
          <w:rFonts w:ascii="Arial" w:hAnsi="Arial" w:cs="Arial"/>
          <w:b/>
          <w:bCs/>
          <w:lang w:eastAsia="ja-JP"/>
        </w:rPr>
      </w:pPr>
      <w:r w:rsidRPr="00643BCC">
        <w:rPr>
          <w:rFonts w:ascii="Arial" w:eastAsia="Arial" w:hAnsi="Arial" w:cs="Arial"/>
          <w:b/>
          <w:lang w:bidi="de-DE"/>
        </w:rPr>
        <w:t>Standbereiche</w:t>
      </w:r>
    </w:p>
    <w:p w14:paraId="3C1EC45C" w14:textId="31C12206" w:rsidR="00D472B3" w:rsidRPr="00643BCC" w:rsidRDefault="00D472B3" w:rsidP="00D472B3">
      <w:pPr>
        <w:pStyle w:val="ListParagraph"/>
        <w:numPr>
          <w:ilvl w:val="0"/>
          <w:numId w:val="7"/>
        </w:numPr>
        <w:spacing w:line="360" w:lineRule="auto"/>
        <w:jc w:val="both"/>
        <w:rPr>
          <w:rFonts w:ascii="Arial" w:hAnsi="Arial" w:cs="Arial"/>
          <w:b/>
          <w:bCs/>
          <w:lang w:eastAsia="ja-JP"/>
        </w:rPr>
      </w:pPr>
      <w:r w:rsidRPr="00643BCC">
        <w:rPr>
          <w:rFonts w:ascii="Arial" w:eastAsia="Arial" w:hAnsi="Arial" w:cs="Arial"/>
          <w:b/>
          <w:lang w:bidi="de-DE"/>
        </w:rPr>
        <w:t>Akzidenzdruck</w:t>
      </w:r>
    </w:p>
    <w:p w14:paraId="03E80F87" w14:textId="1D566504" w:rsidR="00BD5251" w:rsidRPr="00643BCC" w:rsidRDefault="004479CA" w:rsidP="00945CD8">
      <w:pPr>
        <w:pStyle w:val="ListParagraph"/>
        <w:spacing w:line="360" w:lineRule="auto"/>
        <w:jc w:val="both"/>
        <w:rPr>
          <w:rFonts w:ascii="Arial" w:hAnsi="Arial" w:cs="Arial"/>
          <w:lang w:eastAsia="ja-JP"/>
        </w:rPr>
      </w:pPr>
      <w:r w:rsidRPr="00643BCC">
        <w:rPr>
          <w:rFonts w:ascii="Arial" w:eastAsia="Arial" w:hAnsi="Arial" w:cs="Arial"/>
          <w:lang w:bidi="de-DE"/>
        </w:rPr>
        <w:t xml:space="preserve">Hier erhalten Besucher aktuelle Informationen zur </w:t>
      </w:r>
      <w:r w:rsidRPr="00643BCC">
        <w:rPr>
          <w:rFonts w:ascii="Arial" w:eastAsia="Arial" w:hAnsi="Arial" w:cs="Arial"/>
          <w:b/>
          <w:lang w:bidi="de-DE"/>
        </w:rPr>
        <w:t>Jet Press 750S</w:t>
      </w:r>
      <w:r w:rsidRPr="00643BCC">
        <w:rPr>
          <w:rFonts w:ascii="Arial" w:eastAsia="Arial" w:hAnsi="Arial" w:cs="Arial"/>
          <w:lang w:bidi="de-DE"/>
        </w:rPr>
        <w:t xml:space="preserve">, die seit über zehn Jahren für ihre einzigartige </w:t>
      </w:r>
      <w:proofErr w:type="spellStart"/>
      <w:r w:rsidRPr="00643BCC">
        <w:rPr>
          <w:rFonts w:ascii="Arial" w:eastAsia="Arial" w:hAnsi="Arial" w:cs="Arial"/>
          <w:lang w:bidi="de-DE"/>
        </w:rPr>
        <w:t>Inkjet</w:t>
      </w:r>
      <w:proofErr w:type="spellEnd"/>
      <w:r w:rsidRPr="00643BCC">
        <w:rPr>
          <w:rFonts w:ascii="Arial" w:eastAsia="Arial" w:hAnsi="Arial" w:cs="Arial"/>
          <w:lang w:bidi="de-DE"/>
        </w:rPr>
        <w:t xml:space="preserve">-Technologie und erstklassige Druckqualität geschätzt wird. Außerdem zu sehen ist die Tonerdruckmaschine </w:t>
      </w:r>
      <w:proofErr w:type="spellStart"/>
      <w:r w:rsidRPr="00643BCC">
        <w:rPr>
          <w:rFonts w:ascii="Arial" w:eastAsia="Arial" w:hAnsi="Arial" w:cs="Arial"/>
          <w:b/>
          <w:lang w:bidi="de-DE"/>
        </w:rPr>
        <w:t>Revoria</w:t>
      </w:r>
      <w:proofErr w:type="spellEnd"/>
      <w:r w:rsidRPr="00643BCC">
        <w:rPr>
          <w:rFonts w:ascii="Arial" w:eastAsia="Arial" w:hAnsi="Arial" w:cs="Arial"/>
          <w:b/>
          <w:lang w:bidi="de-DE"/>
        </w:rPr>
        <w:t xml:space="preserve"> Press GC12500</w:t>
      </w:r>
      <w:r w:rsidRPr="00643BCC">
        <w:rPr>
          <w:rFonts w:ascii="Arial" w:eastAsia="Arial" w:hAnsi="Arial" w:cs="Arial"/>
          <w:lang w:bidi="de-DE"/>
        </w:rPr>
        <w:t xml:space="preserve">, die mit einer beeindruckenden Bandbreite an bedruckbaren Papiersorten und großem Bedienkomfort überzeugt. Neben den beiden B2-Digitaldruckmaschinen enthüllt Fujifilm die neue </w:t>
      </w:r>
      <w:r w:rsidRPr="00643BCC">
        <w:rPr>
          <w:rFonts w:ascii="Arial" w:eastAsia="Arial" w:hAnsi="Arial" w:cs="Arial"/>
          <w:b/>
          <w:lang w:bidi="de-DE"/>
        </w:rPr>
        <w:t>Jet Press 1160CFG</w:t>
      </w:r>
      <w:r w:rsidRPr="00643BCC">
        <w:rPr>
          <w:rFonts w:ascii="Arial" w:eastAsia="Arial" w:hAnsi="Arial" w:cs="Arial"/>
          <w:lang w:bidi="de-DE"/>
        </w:rPr>
        <w:t xml:space="preserve">, eine schnelle </w:t>
      </w:r>
      <w:proofErr w:type="spellStart"/>
      <w:r w:rsidRPr="00643BCC">
        <w:rPr>
          <w:rFonts w:ascii="Arial" w:eastAsia="Arial" w:hAnsi="Arial" w:cs="Arial"/>
          <w:lang w:bidi="de-DE"/>
        </w:rPr>
        <w:t>Inkjet</w:t>
      </w:r>
      <w:proofErr w:type="spellEnd"/>
      <w:r w:rsidRPr="00643BCC">
        <w:rPr>
          <w:rFonts w:ascii="Arial" w:eastAsia="Arial" w:hAnsi="Arial" w:cs="Arial"/>
          <w:lang w:bidi="de-DE"/>
        </w:rPr>
        <w:t xml:space="preserve">-Vollfarbrollendruckmaschine für Akzidenzen sowie zwei neue Mid-Range-Produktionsdruckmaschinen. Das neue </w:t>
      </w:r>
      <w:proofErr w:type="spellStart"/>
      <w:r w:rsidRPr="00643BCC">
        <w:rPr>
          <w:rFonts w:ascii="Arial" w:eastAsia="Arial" w:hAnsi="Arial" w:cs="Arial"/>
          <w:lang w:bidi="de-DE"/>
        </w:rPr>
        <w:t>Revoria</w:t>
      </w:r>
      <w:proofErr w:type="spellEnd"/>
      <w:r w:rsidRPr="00643BCC">
        <w:rPr>
          <w:rFonts w:ascii="Arial" w:eastAsia="Arial" w:hAnsi="Arial" w:cs="Arial"/>
          <w:lang w:bidi="de-DE"/>
        </w:rPr>
        <w:t xml:space="preserve">-Modell baut auf dem enormen Erfolg der </w:t>
      </w:r>
      <w:proofErr w:type="spellStart"/>
      <w:r w:rsidRPr="00643BCC">
        <w:rPr>
          <w:rFonts w:ascii="Arial" w:eastAsia="Arial" w:hAnsi="Arial" w:cs="Arial"/>
          <w:b/>
          <w:lang w:bidi="de-DE"/>
        </w:rPr>
        <w:t>Revoria</w:t>
      </w:r>
      <w:proofErr w:type="spellEnd"/>
      <w:r w:rsidRPr="00643BCC">
        <w:rPr>
          <w:rFonts w:ascii="Arial" w:eastAsia="Arial" w:hAnsi="Arial" w:cs="Arial"/>
          <w:b/>
          <w:lang w:bidi="de-DE"/>
        </w:rPr>
        <w:t xml:space="preserve"> Press PC1120</w:t>
      </w:r>
      <w:r w:rsidRPr="00643BCC">
        <w:rPr>
          <w:rFonts w:ascii="Arial" w:eastAsia="Arial" w:hAnsi="Arial" w:cs="Arial"/>
          <w:lang w:bidi="de-DE"/>
        </w:rPr>
        <w:t xml:space="preserve"> auf, die mit ihren Spezialfarben und ihrem riesigen Anwendungsspektrum ebenfalls im Akzidenzdruckbereich vertreten ist. Im Akzidenzdruckbereich präsentiert Fujifilm außerdem neue prozesslose Offsetdruckplatten, Digitalisierungslösungen für die Automatisierung und Workflow-Rationalisierung mit Software und Fotoprodukte.  Drittanbieter-Weiterverarbeitungsmaschinen demonstrieren die enorme Einsatzvielfalt für die Technologie von Fujifilm.</w:t>
      </w:r>
    </w:p>
    <w:p w14:paraId="26597386" w14:textId="77777777" w:rsidR="007604EA" w:rsidRPr="00643BCC" w:rsidRDefault="007604EA" w:rsidP="00AD138F">
      <w:pPr>
        <w:pStyle w:val="ListParagraph"/>
        <w:spacing w:line="360" w:lineRule="auto"/>
        <w:jc w:val="both"/>
        <w:rPr>
          <w:rFonts w:ascii="Arial" w:hAnsi="Arial" w:cs="Arial"/>
          <w:lang w:eastAsia="ja-JP"/>
        </w:rPr>
      </w:pPr>
    </w:p>
    <w:p w14:paraId="59430556" w14:textId="4CD9204F" w:rsidR="00AD138F" w:rsidRPr="00643BCC" w:rsidRDefault="007604EA" w:rsidP="00AD138F">
      <w:pPr>
        <w:pStyle w:val="ListParagraph"/>
        <w:spacing w:line="360" w:lineRule="auto"/>
        <w:jc w:val="both"/>
        <w:rPr>
          <w:rFonts w:ascii="Arial" w:hAnsi="Arial" w:cs="Arial"/>
          <w:lang w:eastAsia="ja-JP"/>
        </w:rPr>
      </w:pPr>
      <w:r w:rsidRPr="00643BCC">
        <w:rPr>
          <w:rFonts w:ascii="Arial" w:eastAsia="Arial" w:hAnsi="Arial" w:cs="Arial"/>
          <w:lang w:bidi="de-DE"/>
        </w:rPr>
        <w:t>Angesichts der zunehmenden Digitalisierung der Druckindustrie wird Fujifilm seinen Kunden als nachhaltiger Partner bei der Transformation zur Seite stehen.</w:t>
      </w:r>
    </w:p>
    <w:p w14:paraId="42E22578" w14:textId="77777777" w:rsidR="00DE2957" w:rsidRPr="00643BCC" w:rsidRDefault="00DE2957" w:rsidP="00AD138F">
      <w:pPr>
        <w:pStyle w:val="ListParagraph"/>
        <w:spacing w:line="360" w:lineRule="auto"/>
        <w:jc w:val="both"/>
        <w:rPr>
          <w:rFonts w:ascii="Arial" w:hAnsi="Arial" w:cs="Arial"/>
          <w:lang w:eastAsia="ja-JP"/>
        </w:rPr>
      </w:pPr>
    </w:p>
    <w:p w14:paraId="3D2F721B" w14:textId="0461075C" w:rsidR="00D472B3" w:rsidRPr="00643BCC" w:rsidRDefault="00EB74FA" w:rsidP="00D472B3">
      <w:pPr>
        <w:pStyle w:val="ListParagraph"/>
        <w:numPr>
          <w:ilvl w:val="0"/>
          <w:numId w:val="7"/>
        </w:numPr>
        <w:spacing w:line="360" w:lineRule="auto"/>
        <w:jc w:val="both"/>
        <w:rPr>
          <w:rFonts w:ascii="Arial" w:hAnsi="Arial" w:cs="Arial"/>
          <w:b/>
          <w:bCs/>
          <w:lang w:eastAsia="ja-JP"/>
        </w:rPr>
      </w:pPr>
      <w:r w:rsidRPr="00643BCC">
        <w:rPr>
          <w:rFonts w:ascii="Arial" w:eastAsia="Arial" w:hAnsi="Arial" w:cs="Arial"/>
          <w:b/>
          <w:lang w:bidi="de-DE"/>
        </w:rPr>
        <w:t>Industriedruck</w:t>
      </w:r>
    </w:p>
    <w:p w14:paraId="723AADC9" w14:textId="6DCF2AE6" w:rsidR="00541961" w:rsidRPr="00643BCC" w:rsidRDefault="00690D6E" w:rsidP="00866211">
      <w:pPr>
        <w:pStyle w:val="ListParagraph"/>
        <w:spacing w:line="360" w:lineRule="auto"/>
        <w:jc w:val="both"/>
        <w:rPr>
          <w:rFonts w:ascii="Arial" w:hAnsi="Arial" w:cs="Arial"/>
          <w:lang w:eastAsia="ja-JP"/>
        </w:rPr>
      </w:pPr>
      <w:r w:rsidRPr="00643BCC">
        <w:rPr>
          <w:rFonts w:ascii="Arial" w:eastAsia="Arial" w:hAnsi="Arial" w:cs="Arial"/>
          <w:lang w:bidi="de-DE"/>
        </w:rPr>
        <w:t xml:space="preserve">In diesem Bereich präsentiert Fujifilm die kürzlich eingeführte </w:t>
      </w:r>
      <w:r w:rsidRPr="00643BCC">
        <w:rPr>
          <w:rFonts w:ascii="Arial" w:eastAsia="Arial" w:hAnsi="Arial" w:cs="Arial"/>
          <w:b/>
          <w:lang w:bidi="de-DE"/>
        </w:rPr>
        <w:t>Jet Press FP790</w:t>
      </w:r>
      <w:r w:rsidRPr="00643BCC">
        <w:rPr>
          <w:rFonts w:ascii="Arial" w:eastAsia="Arial" w:hAnsi="Arial" w:cs="Arial"/>
          <w:lang w:bidi="de-DE"/>
        </w:rPr>
        <w:t xml:space="preserve">, eine </w:t>
      </w:r>
      <w:proofErr w:type="spellStart"/>
      <w:r w:rsidRPr="00643BCC">
        <w:rPr>
          <w:rFonts w:ascii="Arial" w:eastAsia="Arial" w:hAnsi="Arial" w:cs="Arial"/>
          <w:lang w:bidi="de-DE"/>
        </w:rPr>
        <w:t>Inkjet</w:t>
      </w:r>
      <w:proofErr w:type="spellEnd"/>
      <w:r w:rsidRPr="00643BCC">
        <w:rPr>
          <w:rFonts w:ascii="Arial" w:eastAsia="Arial" w:hAnsi="Arial" w:cs="Arial"/>
          <w:lang w:bidi="de-DE"/>
        </w:rPr>
        <w:t xml:space="preserve">-Digitaldruckmaschine für flexible Verpackungen mit innovativen wässrigen Tinten, sowie neue Automatisierungsoptionen, mit denen </w:t>
      </w:r>
      <w:proofErr w:type="spellStart"/>
      <w:r w:rsidRPr="00643BCC">
        <w:rPr>
          <w:rFonts w:ascii="Arial" w:eastAsia="Arial" w:hAnsi="Arial" w:cs="Arial"/>
          <w:lang w:bidi="de-DE"/>
        </w:rPr>
        <w:t>Fujifilms</w:t>
      </w:r>
      <w:proofErr w:type="spellEnd"/>
      <w:r w:rsidRPr="00643BCC">
        <w:rPr>
          <w:rFonts w:ascii="Arial" w:eastAsia="Arial" w:hAnsi="Arial" w:cs="Arial"/>
          <w:lang w:bidi="de-DE"/>
        </w:rPr>
        <w:t xml:space="preserve"> Hybrid-Großformatmaschine eine noch höhere Produktionskapazität erreicht. Zu sehen sind außerdem die preisgekrönten Großformat-</w:t>
      </w:r>
      <w:proofErr w:type="spellStart"/>
      <w:r w:rsidRPr="00643BCC">
        <w:rPr>
          <w:rFonts w:ascii="Arial" w:eastAsia="Arial" w:hAnsi="Arial" w:cs="Arial"/>
          <w:lang w:bidi="de-DE"/>
        </w:rPr>
        <w:t>Inkjetmaschinen</w:t>
      </w:r>
      <w:proofErr w:type="spellEnd"/>
      <w:r w:rsidRPr="00643BCC">
        <w:rPr>
          <w:rFonts w:ascii="Arial" w:eastAsia="Arial" w:hAnsi="Arial" w:cs="Arial"/>
          <w:lang w:bidi="de-DE"/>
        </w:rPr>
        <w:t xml:space="preserve"> der </w:t>
      </w:r>
      <w:proofErr w:type="spellStart"/>
      <w:r w:rsidRPr="00643BCC">
        <w:rPr>
          <w:rFonts w:ascii="Arial" w:eastAsia="Arial" w:hAnsi="Arial" w:cs="Arial"/>
          <w:lang w:bidi="de-DE"/>
        </w:rPr>
        <w:t>Acuity</w:t>
      </w:r>
      <w:proofErr w:type="spellEnd"/>
      <w:r w:rsidRPr="00643BCC">
        <w:rPr>
          <w:rFonts w:ascii="Arial" w:eastAsia="Arial" w:hAnsi="Arial" w:cs="Arial"/>
          <w:lang w:bidi="de-DE"/>
        </w:rPr>
        <w:t xml:space="preserve">-Reihe sowie vielfältige, durch die neue </w:t>
      </w:r>
      <w:r w:rsidRPr="00643BCC">
        <w:rPr>
          <w:rFonts w:ascii="Arial" w:eastAsia="Arial" w:hAnsi="Arial" w:cs="Arial"/>
          <w:lang w:bidi="de-DE"/>
        </w:rPr>
        <w:lastRenderedPageBreak/>
        <w:t>Technologie von Fujifilm ermöglichte Anwendungen, darunter solche aus den Sparten Signage und Verpackung.</w:t>
      </w:r>
    </w:p>
    <w:p w14:paraId="158DFD13" w14:textId="77777777" w:rsidR="009C450F" w:rsidRPr="00643BCC" w:rsidRDefault="009C450F" w:rsidP="00866211">
      <w:pPr>
        <w:pStyle w:val="ListParagraph"/>
        <w:spacing w:line="360" w:lineRule="auto"/>
        <w:jc w:val="both"/>
        <w:rPr>
          <w:rFonts w:ascii="Arial" w:hAnsi="Arial" w:cs="Arial"/>
          <w:lang w:eastAsia="ja-JP"/>
        </w:rPr>
      </w:pPr>
    </w:p>
    <w:p w14:paraId="1F45CF5E" w14:textId="4246967B" w:rsidR="00B510BC" w:rsidRPr="00643BCC" w:rsidRDefault="00B510BC" w:rsidP="00B510BC">
      <w:pPr>
        <w:pStyle w:val="ListParagraph"/>
        <w:spacing w:line="360" w:lineRule="auto"/>
        <w:jc w:val="both"/>
        <w:rPr>
          <w:rFonts w:ascii="Arial" w:hAnsi="Arial" w:cs="Arial"/>
          <w:lang w:eastAsia="ja-JP"/>
        </w:rPr>
      </w:pPr>
      <w:r w:rsidRPr="00643BCC">
        <w:rPr>
          <w:rFonts w:ascii="Arial" w:eastAsia="Arial" w:hAnsi="Arial" w:cs="Arial"/>
          <w:lang w:bidi="de-DE"/>
        </w:rPr>
        <w:t xml:space="preserve">Kunden, deren Anforderungen die Standardmaschinen nicht erfüllen, kann FUJIFILM Integrated </w:t>
      </w:r>
      <w:proofErr w:type="spellStart"/>
      <w:r w:rsidRPr="00643BCC">
        <w:rPr>
          <w:rFonts w:ascii="Arial" w:eastAsia="Arial" w:hAnsi="Arial" w:cs="Arial"/>
          <w:lang w:bidi="de-DE"/>
        </w:rPr>
        <w:t>Inkjet</w:t>
      </w:r>
      <w:proofErr w:type="spellEnd"/>
      <w:r w:rsidRPr="00643BCC">
        <w:rPr>
          <w:rFonts w:ascii="Arial" w:eastAsia="Arial" w:hAnsi="Arial" w:cs="Arial"/>
          <w:lang w:bidi="de-DE"/>
        </w:rPr>
        <w:t xml:space="preserve"> Solutions Maschinen und Druckfarben nach Maß anbieten. Fujifilm präsentiert entsprechende Fallstudien zu Anwendungen wie Direktmail, Transaktionsdruck, Etiketten und Veredelung, die seine Erfolgsbilanz in diesem Bereich belegen.</w:t>
      </w:r>
    </w:p>
    <w:p w14:paraId="543107B6" w14:textId="77777777" w:rsidR="00B510BC" w:rsidRPr="00643BCC" w:rsidRDefault="00B510BC" w:rsidP="00B510BC">
      <w:pPr>
        <w:pStyle w:val="ListParagraph"/>
        <w:spacing w:line="360" w:lineRule="auto"/>
        <w:jc w:val="both"/>
        <w:rPr>
          <w:rFonts w:ascii="Arial" w:hAnsi="Arial" w:cs="Arial"/>
          <w:lang w:eastAsia="ja-JP"/>
        </w:rPr>
      </w:pPr>
    </w:p>
    <w:p w14:paraId="7801C4A7" w14:textId="27558E04" w:rsidR="00B510BC" w:rsidRPr="00643BCC" w:rsidRDefault="00B510BC" w:rsidP="00B510BC">
      <w:pPr>
        <w:pStyle w:val="ListParagraph"/>
        <w:spacing w:line="360" w:lineRule="auto"/>
        <w:jc w:val="both"/>
        <w:rPr>
          <w:rFonts w:ascii="Arial" w:hAnsi="Arial" w:cs="Arial"/>
          <w:lang w:eastAsia="ja-JP"/>
        </w:rPr>
      </w:pPr>
      <w:r w:rsidRPr="00643BCC">
        <w:rPr>
          <w:rFonts w:ascii="Arial" w:eastAsia="Arial" w:hAnsi="Arial" w:cs="Arial"/>
          <w:lang w:bidi="de-DE"/>
        </w:rPr>
        <w:t xml:space="preserve">Ein weiteres Highlight ist die neue, wässrige AQUAFUZE-Tinte, bei der Sicherheits- und Umweltaspekte als Schlüsselelement der </w:t>
      </w:r>
      <w:proofErr w:type="spellStart"/>
      <w:r w:rsidRPr="00643BCC">
        <w:rPr>
          <w:rFonts w:ascii="Arial" w:eastAsia="Arial" w:hAnsi="Arial" w:cs="Arial"/>
          <w:lang w:bidi="de-DE"/>
        </w:rPr>
        <w:t>Inkjet</w:t>
      </w:r>
      <w:proofErr w:type="spellEnd"/>
      <w:r w:rsidRPr="00643BCC">
        <w:rPr>
          <w:rFonts w:ascii="Arial" w:eastAsia="Arial" w:hAnsi="Arial" w:cs="Arial"/>
          <w:lang w:bidi="de-DE"/>
        </w:rPr>
        <w:t>-Technologie im Mittelpunkt stehen. Die innovative Tinte bietet den gleichen Funktionsumfang wie UV- und Lösemitteltinten, erschließt dank ihrer Zusammensetzung auf Wasserbasis zusätzliche Geschäftsmöglichkeiten und sorgt außerdem für angenehmere Arbeitsbedingungen.</w:t>
      </w:r>
    </w:p>
    <w:p w14:paraId="76E23E50" w14:textId="77777777" w:rsidR="00B510BC" w:rsidRPr="00643BCC" w:rsidRDefault="00B510BC" w:rsidP="00B510BC">
      <w:pPr>
        <w:pStyle w:val="ListParagraph"/>
        <w:spacing w:line="360" w:lineRule="auto"/>
        <w:jc w:val="both"/>
        <w:rPr>
          <w:rFonts w:ascii="Arial" w:hAnsi="Arial" w:cs="Arial"/>
          <w:lang w:eastAsia="ja-JP"/>
        </w:rPr>
      </w:pPr>
    </w:p>
    <w:p w14:paraId="607D88CF" w14:textId="696BD24F" w:rsidR="00B510BC" w:rsidRPr="00643BCC" w:rsidRDefault="00B510BC" w:rsidP="00B510BC">
      <w:pPr>
        <w:pStyle w:val="ListParagraph"/>
        <w:spacing w:line="360" w:lineRule="auto"/>
        <w:jc w:val="both"/>
        <w:rPr>
          <w:rFonts w:ascii="Arial" w:hAnsi="Arial" w:cs="Arial"/>
          <w:lang w:eastAsia="ja-JP"/>
        </w:rPr>
      </w:pPr>
      <w:r w:rsidRPr="00643BCC">
        <w:rPr>
          <w:rFonts w:ascii="Arial" w:eastAsia="Arial" w:hAnsi="Arial" w:cs="Arial"/>
          <w:lang w:bidi="de-DE"/>
        </w:rPr>
        <w:t xml:space="preserve">Weiteres Thema am Stand sind die Pigmentdispersionen der </w:t>
      </w:r>
      <w:proofErr w:type="spellStart"/>
      <w:r w:rsidRPr="00643BCC">
        <w:rPr>
          <w:rFonts w:ascii="Arial" w:eastAsia="Arial" w:hAnsi="Arial" w:cs="Arial"/>
          <w:lang w:bidi="de-DE"/>
        </w:rPr>
        <w:t>RxD</w:t>
      </w:r>
      <w:proofErr w:type="spellEnd"/>
      <w:r w:rsidRPr="00643BCC">
        <w:rPr>
          <w:rFonts w:ascii="Arial" w:eastAsia="Arial" w:hAnsi="Arial" w:cs="Arial"/>
          <w:lang w:bidi="de-DE"/>
        </w:rPr>
        <w:t xml:space="preserve">-Serie, deren hohe Stabilität die aufgrund der Digitalisierung erforderliche größere Bandbreite an Tintenformulierungen unterstützen und die Formulierung neuer Tinten ermöglichen, die mit dem steigenden Bedarf an schnelleren </w:t>
      </w:r>
      <w:proofErr w:type="spellStart"/>
      <w:r w:rsidRPr="00643BCC">
        <w:rPr>
          <w:rFonts w:ascii="Arial" w:eastAsia="Arial" w:hAnsi="Arial" w:cs="Arial"/>
          <w:lang w:bidi="de-DE"/>
        </w:rPr>
        <w:t>Inkjetsystemen</w:t>
      </w:r>
      <w:proofErr w:type="spellEnd"/>
      <w:r w:rsidRPr="00643BCC">
        <w:rPr>
          <w:rFonts w:ascii="Arial" w:eastAsia="Arial" w:hAnsi="Arial" w:cs="Arial"/>
          <w:lang w:bidi="de-DE"/>
        </w:rPr>
        <w:t xml:space="preserve"> und einer größeren Substratvielfalt mithalten können.</w:t>
      </w:r>
    </w:p>
    <w:p w14:paraId="4AF64FE1" w14:textId="77777777" w:rsidR="00B510BC" w:rsidRPr="00643BCC" w:rsidRDefault="00B510BC" w:rsidP="00B510BC">
      <w:pPr>
        <w:pStyle w:val="ListParagraph"/>
        <w:spacing w:line="360" w:lineRule="auto"/>
        <w:jc w:val="both"/>
        <w:rPr>
          <w:rFonts w:ascii="Arial" w:hAnsi="Arial" w:cs="Arial"/>
          <w:lang w:eastAsia="ja-JP"/>
        </w:rPr>
      </w:pPr>
    </w:p>
    <w:p w14:paraId="66634D0B" w14:textId="77777777" w:rsidR="00B510BC" w:rsidRPr="00643BCC" w:rsidRDefault="00B510BC" w:rsidP="00B510BC">
      <w:pPr>
        <w:pStyle w:val="ListParagraph"/>
        <w:spacing w:line="360" w:lineRule="auto"/>
        <w:jc w:val="both"/>
        <w:rPr>
          <w:rFonts w:ascii="Arial" w:hAnsi="Arial" w:cs="Arial"/>
          <w:lang w:eastAsia="ja-JP"/>
        </w:rPr>
      </w:pPr>
      <w:r w:rsidRPr="00643BCC">
        <w:rPr>
          <w:rFonts w:ascii="Arial" w:eastAsia="Arial" w:hAnsi="Arial" w:cs="Arial"/>
          <w:lang w:bidi="de-DE"/>
        </w:rPr>
        <w:t>Fujifilm wird außerdem neue Produkte für Druckköpfe vorstellen, die für Vielseitigkeit in einem breiten Anwendungsspektrum sorgen.</w:t>
      </w:r>
    </w:p>
    <w:p w14:paraId="3FCA9828" w14:textId="77777777" w:rsidR="009C450F" w:rsidRPr="00643BCC" w:rsidRDefault="009C450F" w:rsidP="00B510BC">
      <w:pPr>
        <w:pStyle w:val="ListParagraph"/>
        <w:spacing w:line="360" w:lineRule="auto"/>
        <w:jc w:val="both"/>
        <w:rPr>
          <w:rFonts w:ascii="Arial" w:hAnsi="Arial" w:cs="Arial"/>
          <w:lang w:eastAsia="ja-JP"/>
        </w:rPr>
      </w:pPr>
    </w:p>
    <w:p w14:paraId="2151E2BE" w14:textId="77777777" w:rsidR="009C450F" w:rsidRPr="00643BCC" w:rsidRDefault="009C450F" w:rsidP="009C450F">
      <w:pPr>
        <w:pStyle w:val="ListParagraph"/>
        <w:spacing w:line="360" w:lineRule="auto"/>
        <w:rPr>
          <w:rFonts w:ascii="Arial" w:hAnsi="Arial" w:cs="Arial"/>
          <w:lang w:eastAsia="ja-JP"/>
        </w:rPr>
      </w:pPr>
      <w:r w:rsidRPr="00643BCC">
        <w:rPr>
          <w:rFonts w:ascii="Arial" w:eastAsia="Arial" w:hAnsi="Arial" w:cs="Arial"/>
          <w:lang w:bidi="de-DE"/>
        </w:rPr>
        <w:t>Für die neuen Umweltstrategien von Fujifilm stehen Kleinauflagen mit digitalem On-Demand-Druck, prozesslose Offsetdruckplatten, klimaneutrale Produktionsanlagen und Recyclinginitiativen.</w:t>
      </w:r>
    </w:p>
    <w:p w14:paraId="6156B3AE" w14:textId="77777777" w:rsidR="009C450F" w:rsidRPr="00643BCC" w:rsidRDefault="009C450F" w:rsidP="009C450F">
      <w:pPr>
        <w:pStyle w:val="ListParagraph"/>
        <w:spacing w:line="360" w:lineRule="auto"/>
        <w:rPr>
          <w:rFonts w:ascii="Arial" w:hAnsi="Arial" w:cs="Arial"/>
          <w:lang w:eastAsia="ja-JP"/>
        </w:rPr>
      </w:pPr>
    </w:p>
    <w:p w14:paraId="5D745C87" w14:textId="77777777" w:rsidR="009C450F" w:rsidRPr="00643BCC" w:rsidRDefault="009C450F" w:rsidP="009C450F">
      <w:pPr>
        <w:pStyle w:val="ListParagraph"/>
        <w:spacing w:line="360" w:lineRule="auto"/>
        <w:rPr>
          <w:rFonts w:ascii="Arial" w:hAnsi="Arial" w:cs="Arial"/>
          <w:lang w:eastAsia="ja-JP"/>
        </w:rPr>
      </w:pPr>
      <w:r w:rsidRPr="00643BCC">
        <w:rPr>
          <w:rFonts w:ascii="Arial" w:eastAsia="Arial" w:hAnsi="Arial" w:cs="Arial"/>
          <w:lang w:bidi="de-DE"/>
        </w:rPr>
        <w:t xml:space="preserve">Mit einer neuen Mission „Global Purpose: </w:t>
      </w:r>
      <w:proofErr w:type="spellStart"/>
      <w:r w:rsidRPr="00643BCC">
        <w:rPr>
          <w:rFonts w:ascii="Arial" w:eastAsia="Arial" w:hAnsi="Arial" w:cs="Arial"/>
          <w:lang w:bidi="de-DE"/>
        </w:rPr>
        <w:t>Giving</w:t>
      </w:r>
      <w:proofErr w:type="spellEnd"/>
      <w:r w:rsidRPr="00643BCC">
        <w:rPr>
          <w:rFonts w:ascii="Arial" w:eastAsia="Arial" w:hAnsi="Arial" w:cs="Arial"/>
          <w:lang w:bidi="de-DE"/>
        </w:rPr>
        <w:t xml:space="preserve"> </w:t>
      </w:r>
      <w:proofErr w:type="spellStart"/>
      <w:r w:rsidRPr="00643BCC">
        <w:rPr>
          <w:rFonts w:ascii="Arial" w:eastAsia="Arial" w:hAnsi="Arial" w:cs="Arial"/>
          <w:lang w:bidi="de-DE"/>
        </w:rPr>
        <w:t>our</w:t>
      </w:r>
      <w:proofErr w:type="spellEnd"/>
      <w:r w:rsidRPr="00643BCC">
        <w:rPr>
          <w:rFonts w:ascii="Arial" w:eastAsia="Arial" w:hAnsi="Arial" w:cs="Arial"/>
          <w:lang w:bidi="de-DE"/>
        </w:rPr>
        <w:t xml:space="preserve"> </w:t>
      </w:r>
      <w:proofErr w:type="spellStart"/>
      <w:r w:rsidRPr="00643BCC">
        <w:rPr>
          <w:rFonts w:ascii="Arial" w:eastAsia="Arial" w:hAnsi="Arial" w:cs="Arial"/>
          <w:lang w:bidi="de-DE"/>
        </w:rPr>
        <w:t>world</w:t>
      </w:r>
      <w:proofErr w:type="spellEnd"/>
      <w:r w:rsidRPr="00643BCC">
        <w:rPr>
          <w:rFonts w:ascii="Arial" w:eastAsia="Arial" w:hAnsi="Arial" w:cs="Arial"/>
          <w:lang w:bidi="de-DE"/>
        </w:rPr>
        <w:t xml:space="preserve"> </w:t>
      </w:r>
      <w:proofErr w:type="spellStart"/>
      <w:r w:rsidRPr="00643BCC">
        <w:rPr>
          <w:rFonts w:ascii="Arial" w:eastAsia="Arial" w:hAnsi="Arial" w:cs="Arial"/>
          <w:lang w:bidi="de-DE"/>
        </w:rPr>
        <w:t>more</w:t>
      </w:r>
      <w:proofErr w:type="spellEnd"/>
      <w:r w:rsidRPr="00643BCC">
        <w:rPr>
          <w:rFonts w:ascii="Arial" w:eastAsia="Arial" w:hAnsi="Arial" w:cs="Arial"/>
          <w:lang w:bidi="de-DE"/>
        </w:rPr>
        <w:t xml:space="preserve"> </w:t>
      </w:r>
      <w:proofErr w:type="spellStart"/>
      <w:r w:rsidRPr="00643BCC">
        <w:rPr>
          <w:rFonts w:ascii="Arial" w:eastAsia="Arial" w:hAnsi="Arial" w:cs="Arial"/>
          <w:lang w:bidi="de-DE"/>
        </w:rPr>
        <w:t>smiles</w:t>
      </w:r>
      <w:proofErr w:type="spellEnd"/>
      <w:r w:rsidRPr="00643BCC">
        <w:rPr>
          <w:rFonts w:ascii="Arial" w:eastAsia="Arial" w:hAnsi="Arial" w:cs="Arial"/>
          <w:lang w:bidi="de-DE"/>
        </w:rPr>
        <w:t xml:space="preserve">“ begeht Fujifilm in diesem Jahr sein 90-jähriges Bestehen. Auf der </w:t>
      </w:r>
      <w:proofErr w:type="spellStart"/>
      <w:r w:rsidRPr="00643BCC">
        <w:rPr>
          <w:rFonts w:ascii="Arial" w:eastAsia="Arial" w:hAnsi="Arial" w:cs="Arial"/>
          <w:lang w:bidi="de-DE"/>
        </w:rPr>
        <w:t>drupa</w:t>
      </w:r>
      <w:proofErr w:type="spellEnd"/>
      <w:r w:rsidRPr="00643BCC">
        <w:rPr>
          <w:rFonts w:ascii="Arial" w:eastAsia="Arial" w:hAnsi="Arial" w:cs="Arial"/>
          <w:lang w:bidi="de-DE"/>
        </w:rPr>
        <w:t xml:space="preserve"> 2024 möchte Fujifilm zeigen, dass es einen Unterschied für die Wertschöpfung bewirken und letztendlich der </w:t>
      </w:r>
      <w:r w:rsidRPr="00643BCC">
        <w:rPr>
          <w:rFonts w:ascii="Arial" w:eastAsia="Arial" w:hAnsi="Arial" w:cs="Arial"/>
          <w:lang w:bidi="de-DE"/>
        </w:rPr>
        <w:lastRenderedPageBreak/>
        <w:t>Welt mehr Grund zum Lächeln geben kann. Wir freuen uns auf Ihren Besuch!</w:t>
      </w:r>
    </w:p>
    <w:p w14:paraId="445958A1" w14:textId="77777777" w:rsidR="009C450F" w:rsidRPr="00643BCC" w:rsidRDefault="009C450F" w:rsidP="00B510BC">
      <w:pPr>
        <w:pStyle w:val="ListParagraph"/>
        <w:spacing w:line="360" w:lineRule="auto"/>
        <w:jc w:val="both"/>
        <w:rPr>
          <w:rFonts w:ascii="Arial" w:hAnsi="Arial" w:cs="Arial"/>
          <w:lang w:eastAsia="ja-JP"/>
        </w:rPr>
      </w:pPr>
    </w:p>
    <w:p w14:paraId="6C98E39B" w14:textId="77777777" w:rsidR="00B510BC" w:rsidRPr="00643BCC" w:rsidRDefault="00B510BC" w:rsidP="00866211">
      <w:pPr>
        <w:pStyle w:val="ListParagraph"/>
        <w:spacing w:line="360" w:lineRule="auto"/>
        <w:jc w:val="both"/>
        <w:rPr>
          <w:rFonts w:ascii="Arial" w:hAnsi="Arial" w:cs="Arial"/>
          <w:lang w:eastAsia="ja-JP"/>
        </w:rPr>
      </w:pPr>
    </w:p>
    <w:p w14:paraId="22BACBFE" w14:textId="4FE32698" w:rsidR="00BA110A" w:rsidRPr="00643BCC" w:rsidRDefault="00DF0F80" w:rsidP="00D71F39">
      <w:pPr>
        <w:spacing w:line="360" w:lineRule="auto"/>
        <w:jc w:val="center"/>
        <w:rPr>
          <w:rFonts w:ascii="Arial" w:hAnsi="Arial" w:cs="Arial"/>
        </w:rPr>
      </w:pPr>
      <w:r w:rsidRPr="00643BCC">
        <w:rPr>
          <w:rFonts w:ascii="Arial" w:eastAsia="Arial" w:hAnsi="Arial" w:cs="Arial"/>
          <w:b/>
          <w:color w:val="000000" w:themeColor="text1"/>
          <w:lang w:bidi="de-DE"/>
        </w:rPr>
        <w:t>ENDE</w:t>
      </w:r>
    </w:p>
    <w:p w14:paraId="52433479" w14:textId="650F134E" w:rsidR="00160710" w:rsidRPr="00643BCC" w:rsidRDefault="00160710" w:rsidP="004E079D">
      <w:pPr>
        <w:spacing w:after="0" w:line="240" w:lineRule="auto"/>
        <w:jc w:val="both"/>
        <w:rPr>
          <w:rFonts w:ascii="Arial" w:hAnsi="Arial" w:cs="Arial"/>
          <w:color w:val="000000" w:themeColor="text1"/>
          <w:sz w:val="20"/>
          <w:szCs w:val="20"/>
        </w:rPr>
      </w:pPr>
    </w:p>
    <w:p w14:paraId="0B6DD4A3" w14:textId="2E802FB9" w:rsidR="00065605" w:rsidRPr="00643BCC" w:rsidRDefault="00065605" w:rsidP="004E079D">
      <w:pPr>
        <w:spacing w:after="0" w:line="240" w:lineRule="auto"/>
        <w:jc w:val="both"/>
        <w:rPr>
          <w:rFonts w:ascii="Arial" w:hAnsi="Arial" w:cs="Arial"/>
          <w:color w:val="000000" w:themeColor="text1"/>
          <w:sz w:val="20"/>
          <w:szCs w:val="20"/>
        </w:rPr>
      </w:pPr>
    </w:p>
    <w:p w14:paraId="3EC35B64" w14:textId="77777777" w:rsidR="00EC36CF" w:rsidRPr="00643BCC" w:rsidRDefault="00EC36CF" w:rsidP="004E079D">
      <w:pPr>
        <w:spacing w:after="0" w:line="240" w:lineRule="auto"/>
        <w:jc w:val="both"/>
        <w:rPr>
          <w:rFonts w:ascii="Arial" w:hAnsi="Arial" w:cs="Arial"/>
          <w:color w:val="000000" w:themeColor="text1"/>
          <w:sz w:val="20"/>
          <w:szCs w:val="20"/>
        </w:rPr>
      </w:pPr>
    </w:p>
    <w:p w14:paraId="606AA913"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76E51E2F"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4EC3DA93"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4AA509A6"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87013C0"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EB27C8D"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0"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6060F1DB"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022B4716"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5152D961"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726A3588"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F948456"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1"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2FA5C0AB" w14:textId="77777777" w:rsidR="00244BA9" w:rsidRDefault="00244BA9" w:rsidP="00244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04DD297B" w14:textId="77777777" w:rsidR="00244BA9" w:rsidRDefault="00244BA9" w:rsidP="00244B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48F5D9" w14:textId="70E6C6EF" w:rsidR="00ED1FDF" w:rsidRPr="00BF0F57" w:rsidRDefault="00ED1FDF" w:rsidP="00244BA9">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D2A66"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029796">
    <w:abstractNumId w:val="2"/>
  </w:num>
  <w:num w:numId="2" w16cid:durableId="2074350662">
    <w:abstractNumId w:val="6"/>
  </w:num>
  <w:num w:numId="3" w16cid:durableId="995693218">
    <w:abstractNumId w:val="5"/>
  </w:num>
  <w:num w:numId="4" w16cid:durableId="1043945734">
    <w:abstractNumId w:val="0"/>
  </w:num>
  <w:num w:numId="5" w16cid:durableId="369886769">
    <w:abstractNumId w:val="4"/>
  </w:num>
  <w:num w:numId="6" w16cid:durableId="1850027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408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4BA9"/>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3BCC"/>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2ECF"/>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56">
      <w:bodyDiv w:val="1"/>
      <w:marLeft w:val="0"/>
      <w:marRight w:val="0"/>
      <w:marTop w:val="0"/>
      <w:marBottom w:val="0"/>
      <w:divBdr>
        <w:top w:val="none" w:sz="0" w:space="0" w:color="auto"/>
        <w:left w:val="none" w:sz="0" w:space="0" w:color="auto"/>
        <w:bottom w:val="none" w:sz="0" w:space="0" w:color="auto"/>
        <w:right w:val="none" w:sz="0" w:space="0" w:color="auto"/>
      </w:divBdr>
      <w:divsChild>
        <w:div w:id="1147623660">
          <w:marLeft w:val="0"/>
          <w:marRight w:val="0"/>
          <w:marTop w:val="0"/>
          <w:marBottom w:val="0"/>
          <w:divBdr>
            <w:top w:val="none" w:sz="0" w:space="0" w:color="auto"/>
            <w:left w:val="none" w:sz="0" w:space="0" w:color="auto"/>
            <w:bottom w:val="none" w:sz="0" w:space="0" w:color="auto"/>
            <w:right w:val="none" w:sz="0" w:space="0" w:color="auto"/>
          </w:divBdr>
        </w:div>
        <w:div w:id="2090536222">
          <w:marLeft w:val="0"/>
          <w:marRight w:val="0"/>
          <w:marTop w:val="0"/>
          <w:marBottom w:val="0"/>
          <w:divBdr>
            <w:top w:val="none" w:sz="0" w:space="0" w:color="auto"/>
            <w:left w:val="none" w:sz="0" w:space="0" w:color="auto"/>
            <w:bottom w:val="none" w:sz="0" w:space="0" w:color="auto"/>
            <w:right w:val="none" w:sz="0" w:space="0" w:color="auto"/>
          </w:divBdr>
        </w:div>
        <w:div w:id="1331953918">
          <w:marLeft w:val="0"/>
          <w:marRight w:val="0"/>
          <w:marTop w:val="0"/>
          <w:marBottom w:val="0"/>
          <w:divBdr>
            <w:top w:val="none" w:sz="0" w:space="0" w:color="auto"/>
            <w:left w:val="none" w:sz="0" w:space="0" w:color="auto"/>
            <w:bottom w:val="none" w:sz="0" w:space="0" w:color="auto"/>
            <w:right w:val="none" w:sz="0" w:space="0" w:color="auto"/>
          </w:divBdr>
        </w:div>
        <w:div w:id="268322723">
          <w:marLeft w:val="0"/>
          <w:marRight w:val="0"/>
          <w:marTop w:val="0"/>
          <w:marBottom w:val="0"/>
          <w:divBdr>
            <w:top w:val="none" w:sz="0" w:space="0" w:color="auto"/>
            <w:left w:val="none" w:sz="0" w:space="0" w:color="auto"/>
            <w:bottom w:val="none" w:sz="0" w:space="0" w:color="auto"/>
            <w:right w:val="none" w:sz="0" w:space="0" w:color="auto"/>
          </w:divBdr>
        </w:div>
        <w:div w:id="1424842705">
          <w:marLeft w:val="0"/>
          <w:marRight w:val="0"/>
          <w:marTop w:val="0"/>
          <w:marBottom w:val="0"/>
          <w:divBdr>
            <w:top w:val="none" w:sz="0" w:space="0" w:color="auto"/>
            <w:left w:val="none" w:sz="0" w:space="0" w:color="auto"/>
            <w:bottom w:val="none" w:sz="0" w:space="0" w:color="auto"/>
            <w:right w:val="none" w:sz="0" w:space="0" w:color="auto"/>
          </w:divBdr>
        </w:div>
        <w:div w:id="1812945124">
          <w:marLeft w:val="0"/>
          <w:marRight w:val="0"/>
          <w:marTop w:val="0"/>
          <w:marBottom w:val="0"/>
          <w:divBdr>
            <w:top w:val="none" w:sz="0" w:space="0" w:color="auto"/>
            <w:left w:val="none" w:sz="0" w:space="0" w:color="auto"/>
            <w:bottom w:val="none" w:sz="0" w:space="0" w:color="auto"/>
            <w:right w:val="none" w:sz="0" w:space="0" w:color="auto"/>
          </w:divBdr>
        </w:div>
        <w:div w:id="1230654208">
          <w:marLeft w:val="0"/>
          <w:marRight w:val="0"/>
          <w:marTop w:val="0"/>
          <w:marBottom w:val="0"/>
          <w:divBdr>
            <w:top w:val="none" w:sz="0" w:space="0" w:color="auto"/>
            <w:left w:val="none" w:sz="0" w:space="0" w:color="auto"/>
            <w:bottom w:val="none" w:sz="0" w:space="0" w:color="auto"/>
            <w:right w:val="none" w:sz="0" w:space="0" w:color="auto"/>
          </w:divBdr>
        </w:div>
        <w:div w:id="1693262499">
          <w:marLeft w:val="0"/>
          <w:marRight w:val="0"/>
          <w:marTop w:val="0"/>
          <w:marBottom w:val="0"/>
          <w:divBdr>
            <w:top w:val="none" w:sz="0" w:space="0" w:color="auto"/>
            <w:left w:val="none" w:sz="0" w:space="0" w:color="auto"/>
            <w:bottom w:val="none" w:sz="0" w:space="0" w:color="auto"/>
            <w:right w:val="none" w:sz="0" w:space="0" w:color="auto"/>
          </w:divBdr>
        </w:div>
        <w:div w:id="1684236831">
          <w:marLeft w:val="0"/>
          <w:marRight w:val="0"/>
          <w:marTop w:val="0"/>
          <w:marBottom w:val="0"/>
          <w:divBdr>
            <w:top w:val="none" w:sz="0" w:space="0" w:color="auto"/>
            <w:left w:val="none" w:sz="0" w:space="0" w:color="auto"/>
            <w:bottom w:val="none" w:sz="0" w:space="0" w:color="auto"/>
            <w:right w:val="none" w:sz="0" w:space="0" w:color="auto"/>
          </w:divBdr>
        </w:div>
        <w:div w:id="1259216360">
          <w:marLeft w:val="0"/>
          <w:marRight w:val="0"/>
          <w:marTop w:val="0"/>
          <w:marBottom w:val="0"/>
          <w:divBdr>
            <w:top w:val="none" w:sz="0" w:space="0" w:color="auto"/>
            <w:left w:val="none" w:sz="0" w:space="0" w:color="auto"/>
            <w:bottom w:val="none" w:sz="0" w:space="0" w:color="auto"/>
            <w:right w:val="none" w:sz="0" w:space="0" w:color="auto"/>
          </w:divBdr>
        </w:div>
        <w:div w:id="1854029224">
          <w:marLeft w:val="0"/>
          <w:marRight w:val="0"/>
          <w:marTop w:val="0"/>
          <w:marBottom w:val="0"/>
          <w:divBdr>
            <w:top w:val="none" w:sz="0" w:space="0" w:color="auto"/>
            <w:left w:val="none" w:sz="0" w:space="0" w:color="auto"/>
            <w:bottom w:val="none" w:sz="0" w:space="0" w:color="auto"/>
            <w:right w:val="none" w:sz="0" w:space="0" w:color="auto"/>
          </w:divBdr>
        </w:div>
        <w:div w:id="1635023078">
          <w:marLeft w:val="0"/>
          <w:marRight w:val="0"/>
          <w:marTop w:val="0"/>
          <w:marBottom w:val="0"/>
          <w:divBdr>
            <w:top w:val="none" w:sz="0" w:space="0" w:color="auto"/>
            <w:left w:val="none" w:sz="0" w:space="0" w:color="auto"/>
            <w:bottom w:val="none" w:sz="0" w:space="0" w:color="auto"/>
            <w:right w:val="none" w:sz="0" w:space="0" w:color="auto"/>
          </w:divBdr>
        </w:div>
        <w:div w:id="714112586">
          <w:marLeft w:val="0"/>
          <w:marRight w:val="0"/>
          <w:marTop w:val="0"/>
          <w:marBottom w:val="0"/>
          <w:divBdr>
            <w:top w:val="none" w:sz="0" w:space="0" w:color="auto"/>
            <w:left w:val="none" w:sz="0" w:space="0" w:color="auto"/>
            <w:bottom w:val="none" w:sz="0" w:space="0" w:color="auto"/>
            <w:right w:val="none" w:sz="0" w:space="0" w:color="auto"/>
          </w:divBdr>
        </w:div>
      </w:divsChild>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04E2B-3806-439A-A5D4-4BD9BA1262B0}">
  <ds:schemaRefs>
    <ds:schemaRef ds:uri="http://schemas.microsoft.com/sharepoint/v3/contenttype/forms"/>
  </ds:schemaRefs>
</ds:datastoreItem>
</file>

<file path=customXml/itemProps2.xml><?xml version="1.0" encoding="utf-8"?>
<ds:datastoreItem xmlns:ds="http://schemas.openxmlformats.org/officeDocument/2006/customXml" ds:itemID="{0902C808-6007-4DD1-93ED-AE9DB0B76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2024-03-21T11:22:00Z</dcterms:created>
  <dcterms:modified xsi:type="dcterms:W3CDTF">2024-03-21T16:39:00Z</dcterms:modified>
</cp:coreProperties>
</file>