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3F4029D3" w:rsidR="00430940" w:rsidRPr="007F3A51" w:rsidRDefault="008F5B62" w:rsidP="0094383F">
      <w:pPr>
        <w:spacing w:line="240" w:lineRule="auto"/>
        <w:rPr>
          <w:rFonts w:cstheme="minorHAnsi"/>
          <w:b/>
          <w:bCs/>
          <w:lang w:val="en-US"/>
        </w:rPr>
      </w:pPr>
      <w:r>
        <w:rPr>
          <w:noProof/>
        </w:rPr>
        <w:drawing>
          <wp:anchor distT="0" distB="0" distL="114300" distR="114300" simplePos="0" relativeHeight="251659264" behindDoc="0" locked="0" layoutInCell="1" allowOverlap="1" wp14:anchorId="512AB6B4" wp14:editId="382070BF">
            <wp:simplePos x="0" y="0"/>
            <wp:positionH relativeFrom="margin">
              <wp:posOffset>5040630</wp:posOffset>
            </wp:positionH>
            <wp:positionV relativeFrom="margin">
              <wp:posOffset>-540385</wp:posOffset>
            </wp:positionV>
            <wp:extent cx="1170000" cy="1170000"/>
            <wp:effectExtent l="0" t="0" r="0" b="0"/>
            <wp:wrapSquare wrapText="bothSides"/>
            <wp:docPr id="1561936855"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936855" name="Picture 1" descr="A blue squar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0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F0A">
        <w:rPr>
          <w:rFonts w:cstheme="minorHAnsi"/>
          <w:b/>
          <w:bCs/>
          <w:lang w:val="en-US"/>
        </w:rPr>
        <w:t>MEDIA ADVISORY</w:t>
      </w:r>
      <w:r w:rsidRPr="008F5B62">
        <w:rPr>
          <w:noProof/>
        </w:rPr>
        <w:t xml:space="preserve"> </w:t>
      </w:r>
    </w:p>
    <w:p w14:paraId="749A59AA" w14:textId="3C7E1C80" w:rsidR="00430940" w:rsidRPr="007F3A51" w:rsidRDefault="00C85F0A" w:rsidP="0094383F">
      <w:pPr>
        <w:spacing w:line="240" w:lineRule="auto"/>
        <w:rPr>
          <w:rFonts w:cstheme="minorHAnsi"/>
          <w:lang w:val="en-US"/>
        </w:rPr>
      </w:pPr>
      <w:r>
        <w:rPr>
          <w:rFonts w:cstheme="minorHAnsi"/>
          <w:lang w:val="en-US"/>
        </w:rPr>
        <w:t>21 March</w:t>
      </w:r>
      <w:r w:rsidR="00D67847">
        <w:rPr>
          <w:rFonts w:cstheme="minorHAnsi"/>
          <w:lang w:val="en-US"/>
        </w:rPr>
        <w:t xml:space="preserve"> 202</w:t>
      </w:r>
      <w:r>
        <w:rPr>
          <w:rFonts w:cstheme="minorHAnsi"/>
          <w:lang w:val="en-US"/>
        </w:rPr>
        <w:t>4</w:t>
      </w:r>
    </w:p>
    <w:p w14:paraId="149C5569" w14:textId="77777777" w:rsidR="00430940" w:rsidRPr="007F3A51" w:rsidRDefault="00430940" w:rsidP="0094383F">
      <w:pPr>
        <w:spacing w:line="240" w:lineRule="auto"/>
        <w:rPr>
          <w:rFonts w:cstheme="minorHAnsi"/>
          <w:b/>
          <w:bCs/>
          <w:lang w:val="en-US"/>
        </w:rPr>
      </w:pPr>
    </w:p>
    <w:p w14:paraId="03863B5E" w14:textId="77777777" w:rsidR="00160ED4" w:rsidRDefault="00160ED4" w:rsidP="00C85F0A">
      <w:pPr>
        <w:spacing w:after="0" w:line="360" w:lineRule="auto"/>
        <w:jc w:val="center"/>
        <w:rPr>
          <w:b/>
          <w:lang w:val="en-US"/>
        </w:rPr>
      </w:pPr>
    </w:p>
    <w:p w14:paraId="1538FD66" w14:textId="386E88E3" w:rsidR="00EF0E43" w:rsidRDefault="00F5669C" w:rsidP="00C85F0A">
      <w:pPr>
        <w:spacing w:after="0" w:line="360" w:lineRule="auto"/>
        <w:jc w:val="center"/>
        <w:rPr>
          <w:b/>
          <w:lang w:val="en-US"/>
        </w:rPr>
      </w:pPr>
      <w:r w:rsidRPr="686B228D">
        <w:rPr>
          <w:b/>
          <w:lang w:val="en-US"/>
        </w:rPr>
        <w:t xml:space="preserve">FESPA </w:t>
      </w:r>
      <w:r w:rsidR="00EF0E43">
        <w:rPr>
          <w:b/>
          <w:lang w:val="en-US"/>
        </w:rPr>
        <w:t xml:space="preserve">GLOBAL PRINT EXPO AND </w:t>
      </w:r>
      <w:r w:rsidR="00831FE3">
        <w:rPr>
          <w:b/>
          <w:lang w:val="en-US"/>
        </w:rPr>
        <w:t>EUROPEAN SIGN EXPO</w:t>
      </w:r>
      <w:r w:rsidR="00EF0E43">
        <w:rPr>
          <w:b/>
          <w:lang w:val="en-US"/>
        </w:rPr>
        <w:t xml:space="preserve"> </w:t>
      </w:r>
      <w:r w:rsidR="000E3FF6">
        <w:rPr>
          <w:b/>
          <w:lang w:val="en-US"/>
        </w:rPr>
        <w:t xml:space="preserve">TO BE BACK IN </w:t>
      </w:r>
    </w:p>
    <w:p w14:paraId="76D2277B" w14:textId="0CF10427" w:rsidR="00A36C8A" w:rsidRDefault="000E3FF6" w:rsidP="00C85F0A">
      <w:pPr>
        <w:spacing w:after="0" w:line="360" w:lineRule="auto"/>
        <w:jc w:val="center"/>
        <w:rPr>
          <w:b/>
          <w:lang w:val="en-US"/>
        </w:rPr>
      </w:pPr>
      <w:r>
        <w:rPr>
          <w:b/>
          <w:lang w:val="en-US"/>
        </w:rPr>
        <w:t>BERLIN, GERMANY</w:t>
      </w:r>
      <w:r w:rsidR="003F0D45">
        <w:rPr>
          <w:b/>
          <w:lang w:val="en-US"/>
        </w:rPr>
        <w:t xml:space="preserve"> IN </w:t>
      </w:r>
      <w:r w:rsidR="00A0261C">
        <w:rPr>
          <w:b/>
          <w:lang w:val="en-US"/>
        </w:rPr>
        <w:t>MAY 2025</w:t>
      </w:r>
    </w:p>
    <w:p w14:paraId="41D20C32" w14:textId="77777777" w:rsidR="00A0261C" w:rsidRPr="007F3A51" w:rsidRDefault="00A0261C" w:rsidP="00C85F0A">
      <w:pPr>
        <w:spacing w:after="0" w:line="360" w:lineRule="auto"/>
        <w:jc w:val="center"/>
        <w:rPr>
          <w:rFonts w:cstheme="minorHAnsi"/>
          <w:b/>
          <w:bCs/>
          <w:i/>
          <w:iCs/>
          <w:lang w:val="en-US"/>
        </w:rPr>
      </w:pPr>
    </w:p>
    <w:p w14:paraId="6DF5A45C" w14:textId="053CBF1D" w:rsidR="00C85F0A" w:rsidRPr="00197547" w:rsidRDefault="00C85F0A" w:rsidP="00197547">
      <w:pPr>
        <w:spacing w:line="360" w:lineRule="auto"/>
      </w:pPr>
      <w:r w:rsidRPr="00C85F0A">
        <w:t>FESPA has today announced</w:t>
      </w:r>
      <w:r w:rsidR="00A0261C">
        <w:t xml:space="preserve"> that its </w:t>
      </w:r>
      <w:r w:rsidR="00C819CA">
        <w:t xml:space="preserve">flagship </w:t>
      </w:r>
      <w:r w:rsidR="00A0261C">
        <w:t xml:space="preserve">annual FESPA Global Print </w:t>
      </w:r>
      <w:r w:rsidR="007843CC">
        <w:t>Expo</w:t>
      </w:r>
      <w:r w:rsidR="00831FE3">
        <w:t xml:space="preserve"> and </w:t>
      </w:r>
      <w:r w:rsidR="007843CC">
        <w:t xml:space="preserve">European Sign Expo events will return to </w:t>
      </w:r>
      <w:r w:rsidR="00F8306B">
        <w:t xml:space="preserve">Messe </w:t>
      </w:r>
      <w:r w:rsidR="007843CC">
        <w:t>Berlin</w:t>
      </w:r>
      <w:r w:rsidR="00F8306B">
        <w:t>, Germany,</w:t>
      </w:r>
      <w:r w:rsidR="007843CC">
        <w:t xml:space="preserve"> from </w:t>
      </w:r>
      <w:r w:rsidR="00A6616C">
        <w:t xml:space="preserve">Tuesday </w:t>
      </w:r>
      <w:r w:rsidR="007843CC">
        <w:t xml:space="preserve">6 – </w:t>
      </w:r>
      <w:r w:rsidR="00A6616C">
        <w:t xml:space="preserve">Friday 9 </w:t>
      </w:r>
      <w:r w:rsidR="007843CC">
        <w:t>May 2025</w:t>
      </w:r>
      <w:r w:rsidR="00A740F0">
        <w:t>, covering screen, digital and textile printing, signage and visual communications</w:t>
      </w:r>
      <w:r w:rsidR="007843CC">
        <w:t xml:space="preserve">. </w:t>
      </w:r>
      <w:r w:rsidR="00197547">
        <w:t>C</w:t>
      </w:r>
      <w:r w:rsidR="00E52D37">
        <w:t>onfirmed features include Personalise Make Wear, World Wrap Masters, Club FESPA and the return of the bi-annual FESPA Awards.</w:t>
      </w:r>
    </w:p>
    <w:p w14:paraId="2E016FFA" w14:textId="339D900E" w:rsidR="00E45437" w:rsidRDefault="006E372C" w:rsidP="00867D9D">
      <w:pPr>
        <w:spacing w:line="360" w:lineRule="auto"/>
      </w:pPr>
      <w:r w:rsidRPr="00E6116B">
        <w:rPr>
          <w:b/>
          <w:bCs/>
        </w:rPr>
        <w:t>Michael Ryan, Head of FESPA Global Print Expo</w:t>
      </w:r>
      <w:r>
        <w:t xml:space="preserve">, </w:t>
      </w:r>
      <w:r w:rsidR="00C85F0A">
        <w:t>comments</w:t>
      </w:r>
      <w:r w:rsidR="00E6116B">
        <w:t xml:space="preserve">, </w:t>
      </w:r>
      <w:r w:rsidR="00CE05FF">
        <w:t>“</w:t>
      </w:r>
      <w:r w:rsidR="00CE05FF" w:rsidRPr="00A740F0">
        <w:t xml:space="preserve">Following three successful events </w:t>
      </w:r>
      <w:r w:rsidR="000460E6" w:rsidRPr="00A740F0">
        <w:t>in</w:t>
      </w:r>
      <w:r w:rsidR="000460E6">
        <w:t xml:space="preserve"> the city and positive feedback on the venue from all participants, we are pleased to be returning to Berlin in 2025</w:t>
      </w:r>
      <w:r w:rsidR="003B40B3">
        <w:t>.</w:t>
      </w:r>
      <w:r w:rsidR="002F5A74">
        <w:t xml:space="preserve"> </w:t>
      </w:r>
      <w:r w:rsidR="00372A34">
        <w:t xml:space="preserve">We’re looking forward to welcoming exhibitors – as well as visitors – to Messe Berlin next May for an event that I am confident </w:t>
      </w:r>
      <w:r w:rsidR="00082043">
        <w:t>will</w:t>
      </w:r>
      <w:r w:rsidR="00AA3FE2">
        <w:t xml:space="preserve"> help </w:t>
      </w:r>
      <w:r w:rsidR="00381B20">
        <w:t>printers and signmakers</w:t>
      </w:r>
      <w:r w:rsidR="00AA3FE2">
        <w:t xml:space="preserve"> uncover new technologies and solutions to expand their business and unleash their full potential.</w:t>
      </w:r>
      <w:r w:rsidR="00325341">
        <w:t>”</w:t>
      </w:r>
      <w:r w:rsidR="003B40B3">
        <w:t xml:space="preserve"> </w:t>
      </w:r>
    </w:p>
    <w:p w14:paraId="0462A92D" w14:textId="27081902" w:rsidR="00197547" w:rsidRDefault="00A740F0" w:rsidP="00867D9D">
      <w:pPr>
        <w:spacing w:line="360" w:lineRule="auto"/>
      </w:pPr>
      <w:r>
        <w:t xml:space="preserve">FESPA has previously hosted </w:t>
      </w:r>
      <w:r w:rsidRPr="00A740F0">
        <w:t>three</w:t>
      </w:r>
      <w:r w:rsidR="00197547" w:rsidRPr="00A740F0">
        <w:t xml:space="preserve"> events</w:t>
      </w:r>
      <w:r w:rsidRPr="00A740F0">
        <w:t xml:space="preserve"> in Berlin,</w:t>
      </w:r>
      <w:r w:rsidR="00197547" w:rsidRPr="00A740F0">
        <w:t xml:space="preserve"> in 2007, 2018 and – more recently – 2022. Feedback following FESPA 2022 reaffirmed</w:t>
      </w:r>
      <w:r w:rsidR="00197547">
        <w:t xml:space="preserve"> that Messe Berlin is a popular venue for both exhibitors and visitors alike. The city offers a continental air and traffic hub, and is easily accessible from all major European and international cities. The newest airport – Berlin </w:t>
      </w:r>
      <w:r w:rsidR="00381B20">
        <w:t>Brandenburg</w:t>
      </w:r>
      <w:r w:rsidR="00197547">
        <w:t xml:space="preserve"> – is located just 30 minutes from the Messe Berlin and offers flights to </w:t>
      </w:r>
      <w:r w:rsidR="00197547" w:rsidRPr="00C2453B">
        <w:t xml:space="preserve">European metropolitan and leisure </w:t>
      </w:r>
      <w:r w:rsidR="00230D54">
        <w:t>locations</w:t>
      </w:r>
      <w:r w:rsidR="00197547" w:rsidRPr="00C2453B">
        <w:t xml:space="preserve"> as well as a number of intercontinental destinations.</w:t>
      </w:r>
    </w:p>
    <w:p w14:paraId="67A6C27C" w14:textId="7FB89201" w:rsidR="003E226E" w:rsidRDefault="00F64355" w:rsidP="00867D9D">
      <w:pPr>
        <w:spacing w:line="360" w:lineRule="auto"/>
      </w:pPr>
      <w:r>
        <w:t xml:space="preserve">Further details on FESPA </w:t>
      </w:r>
      <w:r w:rsidR="00F42346">
        <w:t xml:space="preserve">2025 will be available </w:t>
      </w:r>
      <w:r w:rsidR="00E51D0F">
        <w:t>after FESPA Global Print Expo, European Sign Expo, Personalisation Experience and Sportswear Pro</w:t>
      </w:r>
      <w:r w:rsidR="00DA18CB">
        <w:t xml:space="preserve"> 2024</w:t>
      </w:r>
      <w:r w:rsidR="00E51D0F">
        <w:t xml:space="preserve"> </w:t>
      </w:r>
      <w:r w:rsidR="00083C7D">
        <w:t>(19 – 22 March 202</w:t>
      </w:r>
      <w:r w:rsidR="00DA18CB">
        <w:t>4</w:t>
      </w:r>
      <w:r w:rsidR="00083C7D">
        <w:t>, RAI Amsterdam, The Netherlands).</w:t>
      </w:r>
    </w:p>
    <w:p w14:paraId="343F6872" w14:textId="5C3483F9" w:rsidR="008F70BB" w:rsidRDefault="00AA4815" w:rsidP="008F70BB">
      <w:pPr>
        <w:spacing w:line="360" w:lineRule="auto"/>
        <w:jc w:val="center"/>
        <w:rPr>
          <w:rStyle w:val="normaltextrun"/>
          <w:rFonts w:ascii="Calibri" w:hAnsi="Calibri" w:cs="Calibri"/>
          <w:b/>
          <w:bCs/>
          <w:sz w:val="20"/>
          <w:szCs w:val="20"/>
        </w:rPr>
      </w:pPr>
      <w:r w:rsidRPr="00867D9D">
        <w:rPr>
          <w:b/>
          <w:bCs/>
        </w:rPr>
        <w:t>END</w:t>
      </w:r>
      <w:r w:rsidR="00D4156F">
        <w:rPr>
          <w:b/>
          <w:bCs/>
        </w:rPr>
        <w:t>S</w:t>
      </w:r>
    </w:p>
    <w:p w14:paraId="3C49A30D" w14:textId="77777777" w:rsidR="00E05892" w:rsidRDefault="00E05892">
      <w:pPr>
        <w:rPr>
          <w:rStyle w:val="normaltextrun"/>
          <w:rFonts w:ascii="Calibri" w:eastAsiaTheme="majorEastAsia" w:hAnsi="Calibri" w:cs="Calibri"/>
          <w:b/>
          <w:bCs/>
          <w:sz w:val="20"/>
          <w:szCs w:val="20"/>
          <w:lang w:eastAsia="en-GB"/>
        </w:rPr>
      </w:pPr>
      <w:r>
        <w:rPr>
          <w:rStyle w:val="normaltextrun"/>
          <w:rFonts w:ascii="Calibri" w:eastAsiaTheme="majorEastAsia" w:hAnsi="Calibri" w:cs="Calibri"/>
          <w:b/>
          <w:bCs/>
          <w:sz w:val="20"/>
          <w:szCs w:val="20"/>
        </w:rPr>
        <w:br w:type="page"/>
      </w:r>
    </w:p>
    <w:p w14:paraId="35A0439E" w14:textId="1AA80EBA" w:rsidR="002A1C93" w:rsidRDefault="002A1C93" w:rsidP="002A1C9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rPr>
        <w:lastRenderedPageBreak/>
        <w:t>About FESPA </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604EC356" w14:textId="77777777" w:rsidR="002A1C93" w:rsidRDefault="002A1C93" w:rsidP="002A1C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eastAsiaTheme="majorEastAsia" w:hAnsi="Calibri" w:cs="Calibri"/>
        </w:rPr>
        <w:t>   </w:t>
      </w:r>
      <w:r>
        <w:rPr>
          <w:rStyle w:val="eop"/>
          <w:rFonts w:ascii="Calibri" w:hAnsi="Calibri" w:cs="Calibri"/>
        </w:rPr>
        <w:t> </w:t>
      </w:r>
    </w:p>
    <w:p w14:paraId="48A8AA43" w14:textId="77777777" w:rsidR="002A1C93" w:rsidRDefault="002A1C93" w:rsidP="002A1C9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09989506" w14:textId="77777777" w:rsidR="002A1C93" w:rsidRDefault="002A1C93" w:rsidP="002A1C9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lang w:val="en-US"/>
        </w:rPr>
        <w:t>FESPA Profit for Purpose </w:t>
      </w:r>
      <w:r>
        <w:rPr>
          <w:rStyle w:val="normaltextrun"/>
          <w:rFonts w:ascii="Calibri" w:eastAsiaTheme="majorEastAsia" w:hAnsi="Calibri" w:cs="Calibri"/>
          <w:sz w:val="20"/>
          <w:szCs w:val="20"/>
        </w:rPr>
        <w:t>    </w:t>
      </w:r>
      <w:r>
        <w:rPr>
          <w:rStyle w:val="scxw19402903"/>
          <w:rFonts w:ascii="Calibri" w:hAnsi="Calibri" w:cs="Calibri"/>
          <w:sz w:val="20"/>
          <w:szCs w:val="20"/>
        </w:rPr>
        <w:t> </w:t>
      </w:r>
      <w:r>
        <w:rPr>
          <w:rFonts w:ascii="Calibri" w:hAnsi="Calibri" w:cs="Calibri"/>
          <w:sz w:val="20"/>
          <w:szCs w:val="20"/>
        </w:rPr>
        <w:br/>
      </w:r>
      <w:r>
        <w:rPr>
          <w:rStyle w:val="normaltextrun"/>
          <w:rFonts w:ascii="Calibri" w:eastAsiaTheme="majorEastAsia"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9" w:tgtFrame="_blank" w:history="1">
        <w:r>
          <w:rPr>
            <w:rStyle w:val="normaltextrun"/>
            <w:rFonts w:ascii="Calibri" w:eastAsiaTheme="majorEastAsia" w:hAnsi="Calibri" w:cs="Calibri"/>
            <w:color w:val="4472C4"/>
            <w:sz w:val="20"/>
            <w:szCs w:val="20"/>
            <w:u w:val="single"/>
          </w:rPr>
          <w:t>www.fespa.com/profit-for-purpose</w:t>
        </w:r>
      </w:hyperlink>
      <w:r>
        <w:rPr>
          <w:rStyle w:val="normaltextrun"/>
          <w:rFonts w:ascii="Calibri" w:eastAsiaTheme="majorEastAsia" w:hAnsi="Calibri" w:cs="Calibri"/>
          <w:i/>
          <w:iCs/>
          <w:sz w:val="20"/>
          <w:szCs w:val="20"/>
        </w:rPr>
        <w:t>. </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3D99C200" w14:textId="77777777" w:rsidR="002A1C93" w:rsidRDefault="002A1C93" w:rsidP="002A1C9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4EB44407" w14:textId="77777777" w:rsidR="002A1C93" w:rsidRPr="00970D70" w:rsidRDefault="002A1C93" w:rsidP="002A1C93">
      <w:pPr>
        <w:pStyle w:val="paragraph"/>
        <w:spacing w:after="0"/>
        <w:jc w:val="both"/>
        <w:textAlignment w:val="baseline"/>
        <w:rPr>
          <w:rStyle w:val="normaltextrun"/>
          <w:rFonts w:ascii="Calibri" w:eastAsiaTheme="majorEastAsia" w:hAnsi="Calibri" w:cs="Calibri"/>
          <w:b/>
          <w:bCs/>
          <w:sz w:val="20"/>
          <w:szCs w:val="20"/>
        </w:rPr>
      </w:pPr>
      <w:r w:rsidRPr="00970D70">
        <w:rPr>
          <w:rStyle w:val="normaltextrun"/>
          <w:rFonts w:ascii="Calibri" w:eastAsiaTheme="majorEastAsia" w:hAnsi="Calibri" w:cs="Calibri"/>
          <w:b/>
          <w:bCs/>
          <w:sz w:val="20"/>
          <w:szCs w:val="20"/>
        </w:rPr>
        <w:t xml:space="preserve">Forthcoming FESPA events include:     </w:t>
      </w:r>
    </w:p>
    <w:p w14:paraId="1FAFD4C1" w14:textId="77777777" w:rsidR="002A1C93" w:rsidRPr="00970D70" w:rsidRDefault="002A1C93" w:rsidP="008C1991">
      <w:pPr>
        <w:pStyle w:val="paragraph"/>
        <w:numPr>
          <w:ilvl w:val="0"/>
          <w:numId w:val="7"/>
        </w:numPr>
        <w:spacing w:after="0"/>
        <w:ind w:left="993"/>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FESPA Global Print Expo 2024, 19 – 22 March 2024, RAI, Amsterdam, Netherlands    </w:t>
      </w:r>
    </w:p>
    <w:p w14:paraId="3781BC2B" w14:textId="77777777" w:rsidR="002A1C93" w:rsidRPr="00970D70" w:rsidRDefault="002A1C93" w:rsidP="008C1991">
      <w:pPr>
        <w:pStyle w:val="paragraph"/>
        <w:numPr>
          <w:ilvl w:val="0"/>
          <w:numId w:val="7"/>
        </w:numPr>
        <w:spacing w:after="0"/>
        <w:ind w:left="993"/>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European Sign Expo 2024, 19 – 22 March 2024, RAI, Amsterdam, Netherlands    </w:t>
      </w:r>
    </w:p>
    <w:p w14:paraId="071C7F1D" w14:textId="77777777" w:rsidR="002A1C93" w:rsidRPr="00970D70" w:rsidRDefault="002A1C93" w:rsidP="008C1991">
      <w:pPr>
        <w:pStyle w:val="paragraph"/>
        <w:numPr>
          <w:ilvl w:val="0"/>
          <w:numId w:val="7"/>
        </w:numPr>
        <w:spacing w:after="0"/>
        <w:ind w:left="993"/>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Personalisation Experience 2024, 19 – 22 March 2024, RAI, Amsterdam, Netherlands    </w:t>
      </w:r>
    </w:p>
    <w:p w14:paraId="6B452591" w14:textId="77777777" w:rsidR="002A1C93" w:rsidRPr="00970D70" w:rsidRDefault="002A1C93" w:rsidP="008C1991">
      <w:pPr>
        <w:pStyle w:val="paragraph"/>
        <w:numPr>
          <w:ilvl w:val="0"/>
          <w:numId w:val="7"/>
        </w:numPr>
        <w:spacing w:after="0"/>
        <w:ind w:left="993"/>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Sportswear Pro 2024, 19 – 22 March 2024, RAI, Amsterdam, Netherlands   </w:t>
      </w:r>
    </w:p>
    <w:p w14:paraId="56BF280E" w14:textId="77777777" w:rsidR="002A1C93" w:rsidRPr="00970D70" w:rsidRDefault="002A1C93" w:rsidP="008C1991">
      <w:pPr>
        <w:pStyle w:val="paragraph"/>
        <w:numPr>
          <w:ilvl w:val="0"/>
          <w:numId w:val="7"/>
        </w:numPr>
        <w:spacing w:after="0"/>
        <w:ind w:left="993"/>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FESPA Eurasia 2024, 11 – 14 September 2024, Istanbul Fair </w:t>
      </w:r>
      <w:proofErr w:type="spellStart"/>
      <w:r w:rsidRPr="00970D70">
        <w:rPr>
          <w:rStyle w:val="normaltextrun"/>
          <w:rFonts w:ascii="Calibri" w:eastAsiaTheme="majorEastAsia" w:hAnsi="Calibri" w:cs="Calibri"/>
          <w:sz w:val="20"/>
          <w:szCs w:val="20"/>
        </w:rPr>
        <w:t>Center</w:t>
      </w:r>
      <w:proofErr w:type="spellEnd"/>
      <w:r w:rsidRPr="00970D70">
        <w:rPr>
          <w:rStyle w:val="normaltextrun"/>
          <w:rFonts w:ascii="Calibri" w:eastAsiaTheme="majorEastAsia" w:hAnsi="Calibri" w:cs="Calibri"/>
          <w:sz w:val="20"/>
          <w:szCs w:val="20"/>
        </w:rPr>
        <w:t>, Istanbul, Turkey</w:t>
      </w:r>
    </w:p>
    <w:p w14:paraId="7E708F01" w14:textId="77777777" w:rsidR="002A1C93" w:rsidRPr="00970D70" w:rsidRDefault="002A1C93" w:rsidP="008C1991">
      <w:pPr>
        <w:pStyle w:val="paragraph"/>
        <w:numPr>
          <w:ilvl w:val="0"/>
          <w:numId w:val="7"/>
        </w:numPr>
        <w:spacing w:after="0"/>
        <w:ind w:left="993"/>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FESPA Africa 2024, 13 – 15 September 2024, Gallagher Convention Centre, Midrand, South Africa</w:t>
      </w:r>
    </w:p>
    <w:p w14:paraId="3F2B051C" w14:textId="77777777" w:rsidR="002A1C93" w:rsidRPr="001D263C" w:rsidRDefault="002A1C93" w:rsidP="008C1991">
      <w:pPr>
        <w:pStyle w:val="paragraph"/>
        <w:numPr>
          <w:ilvl w:val="0"/>
          <w:numId w:val="7"/>
        </w:numPr>
        <w:spacing w:after="0"/>
        <w:ind w:left="993"/>
        <w:jc w:val="both"/>
        <w:textAlignment w:val="baseline"/>
        <w:rPr>
          <w:rStyle w:val="normaltextrun"/>
          <w:rFonts w:ascii="Calibri" w:eastAsiaTheme="majorEastAsia" w:hAnsi="Calibri" w:cs="Calibri"/>
          <w:sz w:val="20"/>
          <w:szCs w:val="20"/>
          <w:lang w:val="it-IT"/>
        </w:rPr>
      </w:pPr>
      <w:r w:rsidRPr="001D263C">
        <w:rPr>
          <w:rStyle w:val="normaltextrun"/>
          <w:rFonts w:ascii="Calibri" w:eastAsiaTheme="majorEastAsia" w:hAnsi="Calibri" w:cs="Calibri"/>
          <w:sz w:val="20"/>
          <w:szCs w:val="20"/>
          <w:lang w:val="it-IT"/>
        </w:rPr>
        <w:t xml:space="preserve">FESPA Mexico 2024, 26 – 28 </w:t>
      </w:r>
      <w:proofErr w:type="spellStart"/>
      <w:r w:rsidRPr="001D263C">
        <w:rPr>
          <w:rStyle w:val="normaltextrun"/>
          <w:rFonts w:ascii="Calibri" w:eastAsiaTheme="majorEastAsia" w:hAnsi="Calibri" w:cs="Calibri"/>
          <w:sz w:val="20"/>
          <w:szCs w:val="20"/>
          <w:lang w:val="it-IT"/>
        </w:rPr>
        <w:t>September</w:t>
      </w:r>
      <w:proofErr w:type="spellEnd"/>
      <w:r w:rsidRPr="001D263C">
        <w:rPr>
          <w:rStyle w:val="normaltextrun"/>
          <w:rFonts w:ascii="Calibri" w:eastAsiaTheme="majorEastAsia" w:hAnsi="Calibri" w:cs="Calibri"/>
          <w:sz w:val="20"/>
          <w:szCs w:val="20"/>
          <w:lang w:val="it-IT"/>
        </w:rPr>
        <w:t xml:space="preserve"> 2024, Centro </w:t>
      </w:r>
      <w:proofErr w:type="spellStart"/>
      <w:r w:rsidRPr="001D263C">
        <w:rPr>
          <w:rStyle w:val="normaltextrun"/>
          <w:rFonts w:ascii="Calibri" w:eastAsiaTheme="majorEastAsia" w:hAnsi="Calibri" w:cs="Calibri"/>
          <w:sz w:val="20"/>
          <w:szCs w:val="20"/>
          <w:lang w:val="it-IT"/>
        </w:rPr>
        <w:t>Citibanamex</w:t>
      </w:r>
      <w:proofErr w:type="spellEnd"/>
      <w:r w:rsidRPr="001D263C">
        <w:rPr>
          <w:rStyle w:val="normaltextrun"/>
          <w:rFonts w:ascii="Calibri" w:eastAsiaTheme="majorEastAsia" w:hAnsi="Calibri" w:cs="Calibri"/>
          <w:sz w:val="20"/>
          <w:szCs w:val="20"/>
          <w:lang w:val="it-IT"/>
        </w:rPr>
        <w:t xml:space="preserve">, Mexico City  </w:t>
      </w:r>
    </w:p>
    <w:p w14:paraId="706FE4CD" w14:textId="77777777" w:rsidR="002A1C93" w:rsidRPr="00970D70" w:rsidRDefault="002A1C93" w:rsidP="008C1991">
      <w:pPr>
        <w:pStyle w:val="paragraph"/>
        <w:numPr>
          <w:ilvl w:val="0"/>
          <w:numId w:val="7"/>
        </w:numPr>
        <w:spacing w:after="0"/>
        <w:ind w:left="993"/>
        <w:jc w:val="both"/>
        <w:textAlignment w:val="baseline"/>
        <w:rPr>
          <w:rStyle w:val="normaltextrun"/>
          <w:rFonts w:ascii="Calibri" w:eastAsiaTheme="majorEastAsia" w:hAnsi="Calibri" w:cs="Calibri"/>
          <w:sz w:val="20"/>
          <w:szCs w:val="20"/>
        </w:rPr>
      </w:pPr>
      <w:proofErr w:type="spellStart"/>
      <w:r w:rsidRPr="00970D70">
        <w:rPr>
          <w:rStyle w:val="normaltextrun"/>
          <w:rFonts w:ascii="Calibri" w:eastAsiaTheme="majorEastAsia" w:hAnsi="Calibri" w:cs="Calibri"/>
          <w:sz w:val="20"/>
          <w:szCs w:val="20"/>
        </w:rPr>
        <w:t>WrapFest</w:t>
      </w:r>
      <w:proofErr w:type="spellEnd"/>
      <w:r w:rsidRPr="00970D70">
        <w:rPr>
          <w:rStyle w:val="normaltextrun"/>
          <w:rFonts w:ascii="Calibri" w:eastAsiaTheme="majorEastAsia" w:hAnsi="Calibri" w:cs="Calibri"/>
          <w:sz w:val="20"/>
          <w:szCs w:val="20"/>
        </w:rPr>
        <w:t xml:space="preserve"> 2024, 3 – 4 October 2024, Silverstone Race Circuit, UK</w:t>
      </w:r>
    </w:p>
    <w:p w14:paraId="0FA98051" w14:textId="77777777" w:rsidR="002A1C93" w:rsidRPr="007F4718" w:rsidRDefault="002A1C93" w:rsidP="008C1991">
      <w:pPr>
        <w:pStyle w:val="paragraph"/>
        <w:numPr>
          <w:ilvl w:val="0"/>
          <w:numId w:val="7"/>
        </w:numPr>
        <w:spacing w:before="0" w:beforeAutospacing="0" w:after="0" w:afterAutospacing="0"/>
        <w:ind w:left="993"/>
        <w:jc w:val="both"/>
        <w:textAlignment w:val="baseline"/>
        <w:rPr>
          <w:rStyle w:val="normaltextrun"/>
          <w:rFonts w:ascii="Segoe UI" w:hAnsi="Segoe UI" w:cs="Segoe UI"/>
          <w:sz w:val="18"/>
          <w:szCs w:val="18"/>
        </w:rPr>
      </w:pPr>
      <w:r w:rsidRPr="00970D70">
        <w:rPr>
          <w:rStyle w:val="normaltextrun"/>
          <w:rFonts w:ascii="Calibri" w:eastAsiaTheme="majorEastAsia" w:hAnsi="Calibri" w:cs="Calibri"/>
          <w:sz w:val="20"/>
          <w:szCs w:val="20"/>
        </w:rPr>
        <w:t xml:space="preserve">FESPA Middle East 2025, </w:t>
      </w:r>
      <w:r>
        <w:rPr>
          <w:rStyle w:val="normaltextrun"/>
          <w:rFonts w:ascii="Calibri" w:eastAsiaTheme="majorEastAsia" w:hAnsi="Calibri" w:cs="Calibri"/>
          <w:sz w:val="20"/>
          <w:szCs w:val="20"/>
        </w:rPr>
        <w:t>20</w:t>
      </w:r>
      <w:r w:rsidRPr="00970D70">
        <w:rPr>
          <w:rStyle w:val="normaltextrun"/>
          <w:rFonts w:ascii="Calibri" w:eastAsiaTheme="majorEastAsia" w:hAnsi="Calibri" w:cs="Calibri"/>
          <w:sz w:val="20"/>
          <w:szCs w:val="20"/>
        </w:rPr>
        <w:t xml:space="preserve"> – </w:t>
      </w:r>
      <w:r>
        <w:rPr>
          <w:rStyle w:val="normaltextrun"/>
          <w:rFonts w:ascii="Calibri" w:eastAsiaTheme="majorEastAsia" w:hAnsi="Calibri" w:cs="Calibri"/>
          <w:sz w:val="20"/>
          <w:szCs w:val="20"/>
        </w:rPr>
        <w:t>22</w:t>
      </w:r>
      <w:r w:rsidRPr="00970D70">
        <w:rPr>
          <w:rStyle w:val="normaltextrun"/>
          <w:rFonts w:ascii="Calibri" w:eastAsiaTheme="majorEastAsia" w:hAnsi="Calibri" w:cs="Calibri"/>
          <w:sz w:val="20"/>
          <w:szCs w:val="20"/>
        </w:rPr>
        <w:t xml:space="preserve"> January 2025, Dubai Exhibition Centre, Dubai</w:t>
      </w:r>
    </w:p>
    <w:p w14:paraId="0F1568FB" w14:textId="3945F955" w:rsidR="007F4718" w:rsidRPr="00970D70" w:rsidRDefault="007F4718" w:rsidP="008C1991">
      <w:pPr>
        <w:pStyle w:val="paragraph"/>
        <w:numPr>
          <w:ilvl w:val="0"/>
          <w:numId w:val="7"/>
        </w:numPr>
        <w:spacing w:after="0"/>
        <w:ind w:left="993"/>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FESPA Global Print Expo 202</w:t>
      </w:r>
      <w:r>
        <w:rPr>
          <w:rStyle w:val="normaltextrun"/>
          <w:rFonts w:ascii="Calibri" w:eastAsiaTheme="majorEastAsia" w:hAnsi="Calibri" w:cs="Calibri"/>
          <w:sz w:val="20"/>
          <w:szCs w:val="20"/>
        </w:rPr>
        <w:t>5</w:t>
      </w:r>
      <w:r w:rsidRPr="00970D70">
        <w:rPr>
          <w:rStyle w:val="normaltextrun"/>
          <w:rFonts w:ascii="Calibri" w:eastAsiaTheme="majorEastAsia" w:hAnsi="Calibri" w:cs="Calibri"/>
          <w:sz w:val="20"/>
          <w:szCs w:val="20"/>
        </w:rPr>
        <w:t xml:space="preserve">, </w:t>
      </w:r>
      <w:r>
        <w:rPr>
          <w:rStyle w:val="normaltextrun"/>
          <w:rFonts w:ascii="Calibri" w:eastAsiaTheme="majorEastAsia" w:hAnsi="Calibri" w:cs="Calibri"/>
          <w:sz w:val="20"/>
          <w:szCs w:val="20"/>
        </w:rPr>
        <w:t>6 – 9 May 2025, Messe Berlin, Germany</w:t>
      </w:r>
      <w:r w:rsidRPr="00970D70">
        <w:rPr>
          <w:rStyle w:val="normaltextrun"/>
          <w:rFonts w:ascii="Calibri" w:eastAsiaTheme="majorEastAsia" w:hAnsi="Calibri" w:cs="Calibri"/>
          <w:sz w:val="20"/>
          <w:szCs w:val="20"/>
        </w:rPr>
        <w:t xml:space="preserve">    </w:t>
      </w:r>
    </w:p>
    <w:p w14:paraId="139BF300" w14:textId="77777777" w:rsidR="007F4718" w:rsidRPr="00970D70" w:rsidRDefault="007F4718" w:rsidP="008C1991">
      <w:pPr>
        <w:pStyle w:val="paragraph"/>
        <w:numPr>
          <w:ilvl w:val="0"/>
          <w:numId w:val="7"/>
        </w:numPr>
        <w:spacing w:after="0"/>
        <w:ind w:left="993"/>
        <w:jc w:val="both"/>
        <w:textAlignment w:val="baseline"/>
        <w:rPr>
          <w:rStyle w:val="normaltextrun"/>
          <w:rFonts w:ascii="Calibri" w:eastAsiaTheme="majorEastAsia" w:hAnsi="Calibri" w:cs="Calibri"/>
          <w:sz w:val="20"/>
          <w:szCs w:val="20"/>
        </w:rPr>
      </w:pPr>
      <w:r w:rsidRPr="007F4718">
        <w:rPr>
          <w:rStyle w:val="normaltextrun"/>
          <w:rFonts w:ascii="Calibri" w:eastAsiaTheme="majorEastAsia" w:hAnsi="Calibri" w:cs="Calibri"/>
          <w:sz w:val="20"/>
          <w:szCs w:val="20"/>
        </w:rPr>
        <w:t>European Sign Expo 2025</w:t>
      </w:r>
      <w:r w:rsidRPr="00970D70">
        <w:rPr>
          <w:rStyle w:val="normaltextrun"/>
          <w:rFonts w:ascii="Calibri" w:eastAsiaTheme="majorEastAsia" w:hAnsi="Calibri" w:cs="Calibri"/>
          <w:sz w:val="20"/>
          <w:szCs w:val="20"/>
        </w:rPr>
        <w:t xml:space="preserve">, </w:t>
      </w:r>
      <w:r>
        <w:rPr>
          <w:rStyle w:val="normaltextrun"/>
          <w:rFonts w:ascii="Calibri" w:eastAsiaTheme="majorEastAsia" w:hAnsi="Calibri" w:cs="Calibri"/>
          <w:sz w:val="20"/>
          <w:szCs w:val="20"/>
        </w:rPr>
        <w:t>6 – 9 May 2025, Messe Berlin, Germany</w:t>
      </w:r>
      <w:r w:rsidRPr="00970D70">
        <w:rPr>
          <w:rStyle w:val="normaltextrun"/>
          <w:rFonts w:ascii="Calibri" w:eastAsiaTheme="majorEastAsia" w:hAnsi="Calibri" w:cs="Calibri"/>
          <w:sz w:val="20"/>
          <w:szCs w:val="20"/>
        </w:rPr>
        <w:t xml:space="preserve">    </w:t>
      </w:r>
    </w:p>
    <w:p w14:paraId="74AC5001" w14:textId="60C603EA" w:rsidR="002A1C93" w:rsidRPr="007F4718" w:rsidRDefault="002A1C93" w:rsidP="00D92852">
      <w:pPr>
        <w:pStyle w:val="paragraph"/>
        <w:spacing w:before="0" w:beforeAutospacing="0" w:after="0" w:afterAutospacing="0"/>
        <w:ind w:left="720"/>
        <w:jc w:val="both"/>
        <w:textAlignment w:val="baseline"/>
        <w:rPr>
          <w:rFonts w:ascii="Segoe UI" w:hAnsi="Segoe UI" w:cs="Segoe UI"/>
          <w:sz w:val="18"/>
          <w:szCs w:val="18"/>
        </w:rPr>
      </w:pPr>
    </w:p>
    <w:p w14:paraId="1186397E" w14:textId="77777777" w:rsidR="002A1C93" w:rsidRDefault="002A1C93" w:rsidP="002A1C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Issued on behalf of FESPA by AD Communications</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65584574" w14:textId="77777777" w:rsidR="002A1C93" w:rsidRDefault="002A1C93" w:rsidP="002A1C93">
      <w:pPr>
        <w:pStyle w:val="paragraph"/>
        <w:spacing w:before="0" w:beforeAutospacing="0" w:after="0" w:afterAutospacing="0"/>
        <w:jc w:val="both"/>
        <w:textAlignment w:val="baseline"/>
        <w:rPr>
          <w:rStyle w:val="eop"/>
          <w:rFonts w:ascii="Calibri" w:hAnsi="Calibri" w:cs="Calibri"/>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066D5334" w14:textId="77777777" w:rsidR="002A1C93" w:rsidRDefault="002A1C93" w:rsidP="002A1C93">
      <w:pPr>
        <w:pStyle w:val="paragraph"/>
        <w:spacing w:before="0" w:beforeAutospacing="0" w:after="0" w:afterAutospacing="0"/>
        <w:jc w:val="both"/>
        <w:textAlignment w:val="baseline"/>
        <w:rPr>
          <w:rFonts w:ascii="Segoe UI" w:hAnsi="Segoe UI" w:cs="Segoe UI"/>
          <w:sz w:val="18"/>
          <w:szCs w:val="18"/>
        </w:rPr>
      </w:pPr>
    </w:p>
    <w:p w14:paraId="2B1DA01F" w14:textId="77777777" w:rsidR="002A1C93" w:rsidRDefault="002A1C93" w:rsidP="002A1C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For further information, please contact:</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2A94A1E0" w14:textId="77777777" w:rsidR="002A1C93" w:rsidRDefault="002A1C93" w:rsidP="002A1C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eastAsiaTheme="majorEastAsia" w:hAnsi="Calibri" w:cs="Calibri"/>
          <w:sz w:val="20"/>
          <w:szCs w:val="20"/>
        </w:rPr>
        <w:t>Lorraine Harrow</w:t>
      </w:r>
      <w:r>
        <w:rPr>
          <w:rStyle w:val="normaltextrun"/>
          <w:rFonts w:ascii="Calibri" w:eastAsiaTheme="majorEastAsia" w:hAnsi="Calibri" w:cs="Calibri"/>
        </w:rPr>
        <w:t>  </w:t>
      </w:r>
      <w:r>
        <w:rPr>
          <w:rStyle w:val="eop"/>
          <w:rFonts w:ascii="Calibri" w:hAnsi="Calibri" w:cs="Calibri"/>
        </w:rPr>
        <w:t> </w:t>
      </w:r>
    </w:p>
    <w:p w14:paraId="2312D556" w14:textId="77777777" w:rsidR="002A1C93" w:rsidRDefault="002A1C93" w:rsidP="002A1C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eastAsiaTheme="majorEastAsia" w:hAnsi="Calibri" w:cs="Calibri"/>
          <w:sz w:val="20"/>
          <w:szCs w:val="20"/>
        </w:rPr>
        <w:t>FESPA</w:t>
      </w:r>
      <w:r>
        <w:rPr>
          <w:rStyle w:val="normaltextrun"/>
          <w:rFonts w:ascii="Calibri" w:eastAsiaTheme="majorEastAsia" w:hAnsi="Calibri" w:cs="Calibri"/>
        </w:rPr>
        <w:t>   </w:t>
      </w:r>
      <w:r>
        <w:rPr>
          <w:rStyle w:val="eop"/>
          <w:rFonts w:ascii="Calibri" w:hAnsi="Calibri" w:cs="Calibri"/>
        </w:rPr>
        <w:t> </w:t>
      </w:r>
    </w:p>
    <w:p w14:paraId="248EF83F" w14:textId="77777777" w:rsidR="002A1C93" w:rsidRDefault="002A1C93" w:rsidP="002A1C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eastAsiaTheme="majorEastAsia" w:hAnsi="Calibri" w:cs="Calibri"/>
          <w:sz w:val="20"/>
          <w:szCs w:val="20"/>
        </w:rPr>
        <w:t>Tel: +44 (0) 1737 228197 </w:t>
      </w:r>
      <w:r>
        <w:rPr>
          <w:rStyle w:val="eop"/>
          <w:rFonts w:ascii="Calibri" w:hAnsi="Calibri" w:cs="Calibri"/>
          <w:sz w:val="20"/>
          <w:szCs w:val="20"/>
        </w:rPr>
        <w:t> </w:t>
      </w:r>
    </w:p>
    <w:p w14:paraId="1BD63E9D" w14:textId="77777777" w:rsidR="002A1C93" w:rsidRDefault="002A1C93" w:rsidP="002A1C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Email: </w:t>
      </w:r>
      <w:hyperlink r:id="rId10" w:tgtFrame="_blank" w:history="1">
        <w:r>
          <w:rPr>
            <w:rStyle w:val="normaltextrun"/>
            <w:rFonts w:ascii="Calibri" w:eastAsiaTheme="majorEastAsia" w:hAnsi="Calibri" w:cs="Calibri"/>
            <w:color w:val="5B9BD5"/>
            <w:sz w:val="20"/>
            <w:szCs w:val="20"/>
            <w:u w:val="single"/>
          </w:rPr>
          <w:t>jfellows@adcomms.co.uk</w:t>
        </w:r>
      </w:hyperlink>
      <w:r>
        <w:rPr>
          <w:rStyle w:val="tabchar"/>
          <w:rFonts w:ascii="Calibri" w:hAnsi="Calibri" w:cs="Calibri"/>
          <w:color w:val="5B9BD5"/>
          <w:sz w:val="20"/>
          <w:szCs w:val="20"/>
        </w:rPr>
        <w:tab/>
      </w:r>
      <w:r>
        <w:rPr>
          <w:rStyle w:val="tabchar"/>
          <w:rFonts w:ascii="Calibri" w:hAnsi="Calibri" w:cs="Calibri"/>
        </w:rPr>
        <w:tab/>
      </w:r>
      <w:r>
        <w:rPr>
          <w:rStyle w:val="normaltextrun"/>
          <w:rFonts w:ascii="Calibri" w:eastAsiaTheme="majorEastAsia" w:hAnsi="Calibri" w:cs="Calibri"/>
          <w:sz w:val="20"/>
          <w:szCs w:val="20"/>
        </w:rPr>
        <w:t xml:space="preserve">Email: </w:t>
      </w:r>
      <w:hyperlink r:id="rId11" w:tgtFrame="_blank" w:history="1">
        <w:r>
          <w:rPr>
            <w:rStyle w:val="normaltextrun"/>
            <w:rFonts w:ascii="Calibri" w:eastAsiaTheme="majorEastAsia" w:hAnsi="Calibri" w:cs="Calibri"/>
            <w:color w:val="0563C1"/>
            <w:sz w:val="20"/>
            <w:szCs w:val="20"/>
            <w:u w:val="single"/>
          </w:rPr>
          <w:t>lorraine.harrow@fespa.com</w:t>
        </w:r>
      </w:hyperlink>
      <w:r>
        <w:rPr>
          <w:rStyle w:val="normaltextrun"/>
          <w:rFonts w:ascii="Calibri" w:eastAsiaTheme="majorEastAsia" w:hAnsi="Calibri" w:cs="Calibri"/>
          <w:sz w:val="20"/>
          <w:szCs w:val="20"/>
        </w:rPr>
        <w:t> </w:t>
      </w:r>
      <w:r>
        <w:rPr>
          <w:rStyle w:val="normaltextrun"/>
          <w:rFonts w:eastAsiaTheme="majorEastAsia"/>
        </w:rPr>
        <w:t xml:space="preserve"> </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052CC995" w14:textId="77777777" w:rsidR="002A1C93" w:rsidRPr="00FF0B80" w:rsidRDefault="002A1C93" w:rsidP="002A1C93">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4A5BC46F">
        <w:rPr>
          <w:rStyle w:val="normaltextrun"/>
          <w:rFonts w:ascii="Calibri" w:eastAsiaTheme="majorEastAsia" w:hAnsi="Calibri" w:cs="Calibri"/>
          <w:sz w:val="20"/>
          <w:szCs w:val="20"/>
        </w:rPr>
        <w:t xml:space="preserve">Website: </w:t>
      </w:r>
      <w:hyperlink r:id="rId12">
        <w:r w:rsidRPr="4A5BC46F">
          <w:rPr>
            <w:rStyle w:val="normaltextrun"/>
            <w:rFonts w:ascii="Calibri" w:eastAsiaTheme="majorEastAsia" w:hAnsi="Calibri" w:cs="Calibri"/>
            <w:color w:val="4472C4" w:themeColor="accent1"/>
            <w:sz w:val="20"/>
            <w:szCs w:val="20"/>
            <w:u w:val="single"/>
          </w:rPr>
          <w:t>www.adcomms.co.uk</w:t>
        </w:r>
      </w:hyperlink>
      <w:r>
        <w:tab/>
      </w:r>
      <w:r>
        <w:tab/>
      </w:r>
      <w:r w:rsidRPr="4A5BC46F">
        <w:rPr>
          <w:rStyle w:val="normaltextrun"/>
          <w:rFonts w:ascii="Calibri" w:eastAsiaTheme="majorEastAsia" w:hAnsi="Calibri" w:cs="Calibri"/>
          <w:sz w:val="20"/>
          <w:szCs w:val="20"/>
        </w:rPr>
        <w:t xml:space="preserve">Website: </w:t>
      </w:r>
      <w:hyperlink r:id="rId13">
        <w:r w:rsidRPr="4A5BC46F">
          <w:rPr>
            <w:rStyle w:val="normaltextrun"/>
            <w:rFonts w:ascii="Calibri" w:eastAsiaTheme="majorEastAsia" w:hAnsi="Calibri" w:cs="Calibri"/>
            <w:color w:val="4472C4" w:themeColor="accent1"/>
            <w:sz w:val="20"/>
            <w:szCs w:val="20"/>
            <w:u w:val="single"/>
          </w:rPr>
          <w:t>www.fespa.com</w:t>
        </w:r>
      </w:hyperlink>
      <w:r w:rsidRPr="4A5BC46F">
        <w:rPr>
          <w:rStyle w:val="normaltextrun"/>
          <w:rFonts w:ascii="Calibri" w:eastAsiaTheme="majorEastAsia" w:hAnsi="Calibri" w:cs="Calibri"/>
          <w:color w:val="4472C4" w:themeColor="accent1"/>
        </w:rPr>
        <w:t>    </w:t>
      </w:r>
    </w:p>
    <w:p w14:paraId="5756BD12" w14:textId="77777777" w:rsidR="002A1C93" w:rsidRDefault="002A1C93" w:rsidP="002A1C93">
      <w:pPr>
        <w:spacing w:line="360" w:lineRule="auto"/>
        <w:rPr>
          <w:rStyle w:val="normaltextrun"/>
          <w:rFonts w:ascii="Calibri" w:eastAsia="Times New Roman" w:hAnsi="Calibri" w:cs="Calibri"/>
          <w:b/>
          <w:bCs/>
          <w:sz w:val="20"/>
          <w:szCs w:val="20"/>
          <w:lang w:eastAsia="en-GB"/>
        </w:rPr>
      </w:pPr>
    </w:p>
    <w:sectPr w:rsidR="002A1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3B0A51"/>
    <w:multiLevelType w:val="hybridMultilevel"/>
    <w:tmpl w:val="F202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4"/>
  </w:num>
  <w:num w:numId="2" w16cid:durableId="1536893498">
    <w:abstractNumId w:val="6"/>
  </w:num>
  <w:num w:numId="3" w16cid:durableId="2003585708">
    <w:abstractNumId w:val="2"/>
  </w:num>
  <w:num w:numId="4" w16cid:durableId="748573787">
    <w:abstractNumId w:val="5"/>
  </w:num>
  <w:num w:numId="5" w16cid:durableId="1063065520">
    <w:abstractNumId w:val="3"/>
  </w:num>
  <w:num w:numId="6" w16cid:durableId="1886454119">
    <w:abstractNumId w:val="1"/>
  </w:num>
  <w:num w:numId="7" w16cid:durableId="158822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rA0MjKyNDYxtzBR0lEKTi0uzszPAykwrQUAXzkPNSwAAAA="/>
  </w:docVars>
  <w:rsids>
    <w:rsidRoot w:val="00A36C8A"/>
    <w:rsid w:val="00000A83"/>
    <w:rsid w:val="00003054"/>
    <w:rsid w:val="000315EB"/>
    <w:rsid w:val="00032C8F"/>
    <w:rsid w:val="0003561D"/>
    <w:rsid w:val="00042581"/>
    <w:rsid w:val="000460E6"/>
    <w:rsid w:val="00046742"/>
    <w:rsid w:val="00053B7E"/>
    <w:rsid w:val="00056604"/>
    <w:rsid w:val="00061924"/>
    <w:rsid w:val="000716CD"/>
    <w:rsid w:val="0007555C"/>
    <w:rsid w:val="00075933"/>
    <w:rsid w:val="00082043"/>
    <w:rsid w:val="00083C7D"/>
    <w:rsid w:val="0009082F"/>
    <w:rsid w:val="00094650"/>
    <w:rsid w:val="000959D4"/>
    <w:rsid w:val="00096CD0"/>
    <w:rsid w:val="000A2A70"/>
    <w:rsid w:val="000A4F92"/>
    <w:rsid w:val="000B4D9E"/>
    <w:rsid w:val="000B780A"/>
    <w:rsid w:val="000C0647"/>
    <w:rsid w:val="000C7856"/>
    <w:rsid w:val="000E3FF6"/>
    <w:rsid w:val="000E730D"/>
    <w:rsid w:val="000F39A7"/>
    <w:rsid w:val="00105277"/>
    <w:rsid w:val="00105542"/>
    <w:rsid w:val="00115B66"/>
    <w:rsid w:val="00160ED4"/>
    <w:rsid w:val="00160EDE"/>
    <w:rsid w:val="0016650B"/>
    <w:rsid w:val="00182A11"/>
    <w:rsid w:val="0018564F"/>
    <w:rsid w:val="00191F6A"/>
    <w:rsid w:val="0019332C"/>
    <w:rsid w:val="00197547"/>
    <w:rsid w:val="001A0B18"/>
    <w:rsid w:val="001A30DE"/>
    <w:rsid w:val="001B0EA5"/>
    <w:rsid w:val="001C2DE2"/>
    <w:rsid w:val="001C4272"/>
    <w:rsid w:val="001C73C8"/>
    <w:rsid w:val="001D178B"/>
    <w:rsid w:val="001D1A8E"/>
    <w:rsid w:val="001D5BCB"/>
    <w:rsid w:val="001E05D0"/>
    <w:rsid w:val="00201846"/>
    <w:rsid w:val="002069AB"/>
    <w:rsid w:val="0020733E"/>
    <w:rsid w:val="00224515"/>
    <w:rsid w:val="00230D54"/>
    <w:rsid w:val="002320CE"/>
    <w:rsid w:val="00234089"/>
    <w:rsid w:val="002430DE"/>
    <w:rsid w:val="00244EDB"/>
    <w:rsid w:val="002503D1"/>
    <w:rsid w:val="00265B4A"/>
    <w:rsid w:val="00284A33"/>
    <w:rsid w:val="00291B8C"/>
    <w:rsid w:val="00292621"/>
    <w:rsid w:val="002938E4"/>
    <w:rsid w:val="002A1C93"/>
    <w:rsid w:val="002A389A"/>
    <w:rsid w:val="002A3E47"/>
    <w:rsid w:val="002B4702"/>
    <w:rsid w:val="002C2CE9"/>
    <w:rsid w:val="002D171D"/>
    <w:rsid w:val="002F0B66"/>
    <w:rsid w:val="002F5A74"/>
    <w:rsid w:val="002F6017"/>
    <w:rsid w:val="00301C65"/>
    <w:rsid w:val="00310002"/>
    <w:rsid w:val="00311BD5"/>
    <w:rsid w:val="00323278"/>
    <w:rsid w:val="00325341"/>
    <w:rsid w:val="00336E8D"/>
    <w:rsid w:val="00345283"/>
    <w:rsid w:val="003457ED"/>
    <w:rsid w:val="00353C3F"/>
    <w:rsid w:val="00357290"/>
    <w:rsid w:val="00357D25"/>
    <w:rsid w:val="00360D4E"/>
    <w:rsid w:val="00372A34"/>
    <w:rsid w:val="00374144"/>
    <w:rsid w:val="0037790C"/>
    <w:rsid w:val="00381B20"/>
    <w:rsid w:val="00397654"/>
    <w:rsid w:val="003A23E3"/>
    <w:rsid w:val="003A26C2"/>
    <w:rsid w:val="003A5B7B"/>
    <w:rsid w:val="003A6BF8"/>
    <w:rsid w:val="003B1903"/>
    <w:rsid w:val="003B227C"/>
    <w:rsid w:val="003B3C35"/>
    <w:rsid w:val="003B40B3"/>
    <w:rsid w:val="003C2FD6"/>
    <w:rsid w:val="003C4A54"/>
    <w:rsid w:val="003C61D3"/>
    <w:rsid w:val="003C7577"/>
    <w:rsid w:val="003D4026"/>
    <w:rsid w:val="003E226E"/>
    <w:rsid w:val="003E3C34"/>
    <w:rsid w:val="003F0D45"/>
    <w:rsid w:val="00421BAB"/>
    <w:rsid w:val="0042606D"/>
    <w:rsid w:val="00430940"/>
    <w:rsid w:val="00434D54"/>
    <w:rsid w:val="00445652"/>
    <w:rsid w:val="00447014"/>
    <w:rsid w:val="004511C7"/>
    <w:rsid w:val="004544E8"/>
    <w:rsid w:val="00464C43"/>
    <w:rsid w:val="004656ED"/>
    <w:rsid w:val="00466FD9"/>
    <w:rsid w:val="00474C74"/>
    <w:rsid w:val="00484240"/>
    <w:rsid w:val="00486148"/>
    <w:rsid w:val="004966B0"/>
    <w:rsid w:val="00497A04"/>
    <w:rsid w:val="004A0149"/>
    <w:rsid w:val="004A471B"/>
    <w:rsid w:val="004A62C7"/>
    <w:rsid w:val="004A68D9"/>
    <w:rsid w:val="004B1D35"/>
    <w:rsid w:val="004B3397"/>
    <w:rsid w:val="004B34EE"/>
    <w:rsid w:val="004B34FB"/>
    <w:rsid w:val="004B4DB2"/>
    <w:rsid w:val="004B7FD8"/>
    <w:rsid w:val="004C1836"/>
    <w:rsid w:val="004C5B0B"/>
    <w:rsid w:val="004D1F0E"/>
    <w:rsid w:val="004D225A"/>
    <w:rsid w:val="004D335B"/>
    <w:rsid w:val="004E1710"/>
    <w:rsid w:val="004E264F"/>
    <w:rsid w:val="004E6D14"/>
    <w:rsid w:val="004F3FB3"/>
    <w:rsid w:val="005017A7"/>
    <w:rsid w:val="00505BCE"/>
    <w:rsid w:val="00510D37"/>
    <w:rsid w:val="00523EEC"/>
    <w:rsid w:val="005300D2"/>
    <w:rsid w:val="00532E02"/>
    <w:rsid w:val="00533C3A"/>
    <w:rsid w:val="00544988"/>
    <w:rsid w:val="005525C9"/>
    <w:rsid w:val="005547DF"/>
    <w:rsid w:val="0056107B"/>
    <w:rsid w:val="005629D7"/>
    <w:rsid w:val="00567E27"/>
    <w:rsid w:val="0057022C"/>
    <w:rsid w:val="00570580"/>
    <w:rsid w:val="0058030C"/>
    <w:rsid w:val="0059563E"/>
    <w:rsid w:val="005957E3"/>
    <w:rsid w:val="005A3D90"/>
    <w:rsid w:val="005A7D37"/>
    <w:rsid w:val="005B03C9"/>
    <w:rsid w:val="005B1C69"/>
    <w:rsid w:val="005B204A"/>
    <w:rsid w:val="005B4A11"/>
    <w:rsid w:val="005D2C69"/>
    <w:rsid w:val="005D57AD"/>
    <w:rsid w:val="005E7C58"/>
    <w:rsid w:val="006016F5"/>
    <w:rsid w:val="00607253"/>
    <w:rsid w:val="006111F1"/>
    <w:rsid w:val="00615610"/>
    <w:rsid w:val="00615E72"/>
    <w:rsid w:val="0065252A"/>
    <w:rsid w:val="0065349C"/>
    <w:rsid w:val="00666BBA"/>
    <w:rsid w:val="00674623"/>
    <w:rsid w:val="006803C2"/>
    <w:rsid w:val="006A2F1E"/>
    <w:rsid w:val="006C2DF8"/>
    <w:rsid w:val="006C434A"/>
    <w:rsid w:val="006D284C"/>
    <w:rsid w:val="006D5A21"/>
    <w:rsid w:val="006D71C6"/>
    <w:rsid w:val="006E003F"/>
    <w:rsid w:val="006E372C"/>
    <w:rsid w:val="006E440E"/>
    <w:rsid w:val="006F313A"/>
    <w:rsid w:val="00700E3C"/>
    <w:rsid w:val="00705BE4"/>
    <w:rsid w:val="00711BE2"/>
    <w:rsid w:val="00722EB1"/>
    <w:rsid w:val="0072638A"/>
    <w:rsid w:val="00727610"/>
    <w:rsid w:val="00730BF6"/>
    <w:rsid w:val="0073490C"/>
    <w:rsid w:val="00735BD6"/>
    <w:rsid w:val="00740A9F"/>
    <w:rsid w:val="0074127A"/>
    <w:rsid w:val="00743221"/>
    <w:rsid w:val="00744454"/>
    <w:rsid w:val="00760007"/>
    <w:rsid w:val="00773D88"/>
    <w:rsid w:val="0077417F"/>
    <w:rsid w:val="00774233"/>
    <w:rsid w:val="0077527E"/>
    <w:rsid w:val="00775956"/>
    <w:rsid w:val="00775DD6"/>
    <w:rsid w:val="00777950"/>
    <w:rsid w:val="007843CC"/>
    <w:rsid w:val="00790A67"/>
    <w:rsid w:val="007B0B08"/>
    <w:rsid w:val="007B6D11"/>
    <w:rsid w:val="007D05C8"/>
    <w:rsid w:val="007E68C7"/>
    <w:rsid w:val="007E7C9B"/>
    <w:rsid w:val="007F3A51"/>
    <w:rsid w:val="007F4718"/>
    <w:rsid w:val="00803D2E"/>
    <w:rsid w:val="0080546D"/>
    <w:rsid w:val="0081294E"/>
    <w:rsid w:val="00812A7C"/>
    <w:rsid w:val="00823FD3"/>
    <w:rsid w:val="00825CC1"/>
    <w:rsid w:val="00831FE3"/>
    <w:rsid w:val="00835B4D"/>
    <w:rsid w:val="00845A09"/>
    <w:rsid w:val="00864907"/>
    <w:rsid w:val="00867D9D"/>
    <w:rsid w:val="0088172D"/>
    <w:rsid w:val="008820FC"/>
    <w:rsid w:val="00884FAB"/>
    <w:rsid w:val="008865DE"/>
    <w:rsid w:val="00887F92"/>
    <w:rsid w:val="00891494"/>
    <w:rsid w:val="00891BAB"/>
    <w:rsid w:val="00893A42"/>
    <w:rsid w:val="008A442B"/>
    <w:rsid w:val="008A518F"/>
    <w:rsid w:val="008A77D3"/>
    <w:rsid w:val="008A7BB0"/>
    <w:rsid w:val="008B2871"/>
    <w:rsid w:val="008B4A83"/>
    <w:rsid w:val="008C0B5C"/>
    <w:rsid w:val="008C1991"/>
    <w:rsid w:val="008C5E15"/>
    <w:rsid w:val="008D3683"/>
    <w:rsid w:val="008E0E75"/>
    <w:rsid w:val="008E6F72"/>
    <w:rsid w:val="008E7AA5"/>
    <w:rsid w:val="008F5B62"/>
    <w:rsid w:val="008F70BB"/>
    <w:rsid w:val="00903D2B"/>
    <w:rsid w:val="00935983"/>
    <w:rsid w:val="0094383F"/>
    <w:rsid w:val="0095644C"/>
    <w:rsid w:val="00960763"/>
    <w:rsid w:val="00962A7E"/>
    <w:rsid w:val="00963574"/>
    <w:rsid w:val="00964E92"/>
    <w:rsid w:val="00971468"/>
    <w:rsid w:val="00976D3F"/>
    <w:rsid w:val="0098545E"/>
    <w:rsid w:val="0099136C"/>
    <w:rsid w:val="00992DBF"/>
    <w:rsid w:val="009A4FDF"/>
    <w:rsid w:val="009B40CC"/>
    <w:rsid w:val="009B4A04"/>
    <w:rsid w:val="009B7612"/>
    <w:rsid w:val="009C4964"/>
    <w:rsid w:val="009D51D9"/>
    <w:rsid w:val="009E387B"/>
    <w:rsid w:val="009F300B"/>
    <w:rsid w:val="009F4841"/>
    <w:rsid w:val="00A0261C"/>
    <w:rsid w:val="00A04A59"/>
    <w:rsid w:val="00A1199D"/>
    <w:rsid w:val="00A14D50"/>
    <w:rsid w:val="00A23BA6"/>
    <w:rsid w:val="00A25CCF"/>
    <w:rsid w:val="00A3095A"/>
    <w:rsid w:val="00A36C8A"/>
    <w:rsid w:val="00A40921"/>
    <w:rsid w:val="00A54FE8"/>
    <w:rsid w:val="00A6616C"/>
    <w:rsid w:val="00A66C4B"/>
    <w:rsid w:val="00A71982"/>
    <w:rsid w:val="00A729F9"/>
    <w:rsid w:val="00A740F0"/>
    <w:rsid w:val="00A77A82"/>
    <w:rsid w:val="00A909EC"/>
    <w:rsid w:val="00A96740"/>
    <w:rsid w:val="00AA2B58"/>
    <w:rsid w:val="00AA3FE2"/>
    <w:rsid w:val="00AA4815"/>
    <w:rsid w:val="00AB650E"/>
    <w:rsid w:val="00AB71C4"/>
    <w:rsid w:val="00AC26AE"/>
    <w:rsid w:val="00AC509B"/>
    <w:rsid w:val="00AD28A6"/>
    <w:rsid w:val="00AD2E6D"/>
    <w:rsid w:val="00AD3ABB"/>
    <w:rsid w:val="00AE08B1"/>
    <w:rsid w:val="00AE6985"/>
    <w:rsid w:val="00AE6C5C"/>
    <w:rsid w:val="00AF4E2C"/>
    <w:rsid w:val="00B03BFC"/>
    <w:rsid w:val="00B05D1E"/>
    <w:rsid w:val="00B24FFD"/>
    <w:rsid w:val="00B26918"/>
    <w:rsid w:val="00B3254B"/>
    <w:rsid w:val="00B34376"/>
    <w:rsid w:val="00B410D6"/>
    <w:rsid w:val="00B438A8"/>
    <w:rsid w:val="00B45AE7"/>
    <w:rsid w:val="00B46212"/>
    <w:rsid w:val="00B46325"/>
    <w:rsid w:val="00B47FA7"/>
    <w:rsid w:val="00B5009D"/>
    <w:rsid w:val="00B604FB"/>
    <w:rsid w:val="00B721D9"/>
    <w:rsid w:val="00B76840"/>
    <w:rsid w:val="00B7739D"/>
    <w:rsid w:val="00B80E5F"/>
    <w:rsid w:val="00B81FD7"/>
    <w:rsid w:val="00BA00AF"/>
    <w:rsid w:val="00BA010C"/>
    <w:rsid w:val="00BA3E28"/>
    <w:rsid w:val="00BA6726"/>
    <w:rsid w:val="00BB1BFE"/>
    <w:rsid w:val="00BB3083"/>
    <w:rsid w:val="00BB64F7"/>
    <w:rsid w:val="00BD113D"/>
    <w:rsid w:val="00C137EB"/>
    <w:rsid w:val="00C15830"/>
    <w:rsid w:val="00C15AB6"/>
    <w:rsid w:val="00C2453B"/>
    <w:rsid w:val="00C401F1"/>
    <w:rsid w:val="00C43D0C"/>
    <w:rsid w:val="00C45149"/>
    <w:rsid w:val="00C47441"/>
    <w:rsid w:val="00C633E4"/>
    <w:rsid w:val="00C76148"/>
    <w:rsid w:val="00C76496"/>
    <w:rsid w:val="00C81522"/>
    <w:rsid w:val="00C81523"/>
    <w:rsid w:val="00C819CA"/>
    <w:rsid w:val="00C85F0A"/>
    <w:rsid w:val="00CA2FB1"/>
    <w:rsid w:val="00CC446F"/>
    <w:rsid w:val="00CC5112"/>
    <w:rsid w:val="00CD2B65"/>
    <w:rsid w:val="00CD3FCE"/>
    <w:rsid w:val="00CD404B"/>
    <w:rsid w:val="00CD4225"/>
    <w:rsid w:val="00CD4D0C"/>
    <w:rsid w:val="00CE05FF"/>
    <w:rsid w:val="00CE3192"/>
    <w:rsid w:val="00CF4089"/>
    <w:rsid w:val="00D0004F"/>
    <w:rsid w:val="00D03E04"/>
    <w:rsid w:val="00D105E1"/>
    <w:rsid w:val="00D341C3"/>
    <w:rsid w:val="00D41551"/>
    <w:rsid w:val="00D4156F"/>
    <w:rsid w:val="00D54B90"/>
    <w:rsid w:val="00D67847"/>
    <w:rsid w:val="00D729EE"/>
    <w:rsid w:val="00D806C9"/>
    <w:rsid w:val="00D84842"/>
    <w:rsid w:val="00D92852"/>
    <w:rsid w:val="00D95B41"/>
    <w:rsid w:val="00DA18CB"/>
    <w:rsid w:val="00DA3685"/>
    <w:rsid w:val="00DA5B47"/>
    <w:rsid w:val="00DB40F1"/>
    <w:rsid w:val="00DC3ED8"/>
    <w:rsid w:val="00DD3938"/>
    <w:rsid w:val="00DD5DCB"/>
    <w:rsid w:val="00DF235C"/>
    <w:rsid w:val="00DF55F5"/>
    <w:rsid w:val="00DF784E"/>
    <w:rsid w:val="00E00D71"/>
    <w:rsid w:val="00E0501C"/>
    <w:rsid w:val="00E05892"/>
    <w:rsid w:val="00E07FE1"/>
    <w:rsid w:val="00E10195"/>
    <w:rsid w:val="00E11C0E"/>
    <w:rsid w:val="00E25504"/>
    <w:rsid w:val="00E267AC"/>
    <w:rsid w:val="00E32A37"/>
    <w:rsid w:val="00E368DD"/>
    <w:rsid w:val="00E44553"/>
    <w:rsid w:val="00E45437"/>
    <w:rsid w:val="00E51D0F"/>
    <w:rsid w:val="00E52023"/>
    <w:rsid w:val="00E52D37"/>
    <w:rsid w:val="00E54AE3"/>
    <w:rsid w:val="00E6116B"/>
    <w:rsid w:val="00E6230D"/>
    <w:rsid w:val="00E62B07"/>
    <w:rsid w:val="00E77EFC"/>
    <w:rsid w:val="00E80BC9"/>
    <w:rsid w:val="00E86147"/>
    <w:rsid w:val="00E9164F"/>
    <w:rsid w:val="00EA00B5"/>
    <w:rsid w:val="00EB337A"/>
    <w:rsid w:val="00EB6843"/>
    <w:rsid w:val="00ED5177"/>
    <w:rsid w:val="00ED6324"/>
    <w:rsid w:val="00EE0260"/>
    <w:rsid w:val="00EE31B1"/>
    <w:rsid w:val="00EF0E43"/>
    <w:rsid w:val="00F008E7"/>
    <w:rsid w:val="00F024AD"/>
    <w:rsid w:val="00F05517"/>
    <w:rsid w:val="00F11200"/>
    <w:rsid w:val="00F14A70"/>
    <w:rsid w:val="00F157A9"/>
    <w:rsid w:val="00F1795A"/>
    <w:rsid w:val="00F2024F"/>
    <w:rsid w:val="00F20F50"/>
    <w:rsid w:val="00F37604"/>
    <w:rsid w:val="00F42346"/>
    <w:rsid w:val="00F53379"/>
    <w:rsid w:val="00F54195"/>
    <w:rsid w:val="00F549B2"/>
    <w:rsid w:val="00F5669C"/>
    <w:rsid w:val="00F61F22"/>
    <w:rsid w:val="00F61FE0"/>
    <w:rsid w:val="00F64355"/>
    <w:rsid w:val="00F643CA"/>
    <w:rsid w:val="00F66508"/>
    <w:rsid w:val="00F67DFB"/>
    <w:rsid w:val="00F738F8"/>
    <w:rsid w:val="00F7421F"/>
    <w:rsid w:val="00F8306B"/>
    <w:rsid w:val="00F83223"/>
    <w:rsid w:val="00F834D4"/>
    <w:rsid w:val="00F87C69"/>
    <w:rsid w:val="00F93509"/>
    <w:rsid w:val="00FA0833"/>
    <w:rsid w:val="00FA41AF"/>
    <w:rsid w:val="00FB10B7"/>
    <w:rsid w:val="00FC3D39"/>
    <w:rsid w:val="00FE0C0F"/>
    <w:rsid w:val="00FE511E"/>
    <w:rsid w:val="00FE5A98"/>
    <w:rsid w:val="124B814D"/>
    <w:rsid w:val="24E0B198"/>
    <w:rsid w:val="2AE60741"/>
    <w:rsid w:val="388E844E"/>
    <w:rsid w:val="40AA36C4"/>
    <w:rsid w:val="42460725"/>
    <w:rsid w:val="46BDC68C"/>
    <w:rsid w:val="4C5009CF"/>
    <w:rsid w:val="5178E36A"/>
    <w:rsid w:val="590C9178"/>
    <w:rsid w:val="5F03F1C5"/>
    <w:rsid w:val="60F21DE2"/>
    <w:rsid w:val="60FAF7D7"/>
    <w:rsid w:val="62F9228E"/>
    <w:rsid w:val="636E65CA"/>
    <w:rsid w:val="664D3DD0"/>
    <w:rsid w:val="686B228D"/>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004D4"/>
  <w15:chartTrackingRefBased/>
  <w15:docId w15:val="{24BB4AE9-C8BD-4AD6-875B-8DF85D87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ListParagraph">
    <w:name w:val="List Paragraph"/>
    <w:basedOn w:val="Normal"/>
    <w:uiPriority w:val="34"/>
    <w:qFormat/>
    <w:rsid w:val="00E44553"/>
    <w:pPr>
      <w:ind w:left="720"/>
      <w:contextualSpacing/>
    </w:pPr>
  </w:style>
  <w:style w:type="character" w:customStyle="1" w:styleId="scxw242015897">
    <w:name w:val="scxw242015897"/>
    <w:basedOn w:val="DefaultParagraphFont"/>
    <w:rsid w:val="003C2FD6"/>
  </w:style>
  <w:style w:type="character" w:customStyle="1" w:styleId="scxw19402903">
    <w:name w:val="scxw19402903"/>
    <w:basedOn w:val="DefaultParagraphFont"/>
    <w:rsid w:val="002A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38894735">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474757090">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238559462">
              <w:marLeft w:val="0"/>
              <w:marRight w:val="0"/>
              <w:marTop w:val="0"/>
              <w:marBottom w:val="0"/>
              <w:divBdr>
                <w:top w:val="none" w:sz="0" w:space="0" w:color="auto"/>
                <w:left w:val="none" w:sz="0" w:space="0" w:color="auto"/>
                <w:bottom w:val="none" w:sz="0" w:space="0" w:color="auto"/>
                <w:right w:val="none" w:sz="0" w:space="0" w:color="auto"/>
              </w:divBdr>
            </w:div>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sChild>
        </w:div>
        <w:div w:id="65943258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1717855834">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raine.harrow@fesp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fellows@adcomms.co.uk" TargetMode="External"/><Relationship Id="rId4" Type="http://schemas.openxmlformats.org/officeDocument/2006/relationships/numbering" Target="numbering.xml"/><Relationship Id="rId9" Type="http://schemas.openxmlformats.org/officeDocument/2006/relationships/hyperlink" Target="http://www.fespa.com/profit-for-purpo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14</AccountId>
        <AccountType/>
      </UserInfo>
      <UserInfo>
        <DisplayName>Shireen Shurmer</DisplayName>
        <AccountId>16</AccountId>
        <AccountType/>
      </UserInfo>
      <UserInfo>
        <DisplayName>Josie Fellows</DisplayName>
        <AccountId>12</AccountId>
        <AccountType/>
      </UserInfo>
    </SharedWithUsers>
    <lcf76f155ced4ddcb4097134ff3c332f xmlns="f9e13673-0c33-446f-b341-0d5814125a5c">
      <Terms xmlns="http://schemas.microsoft.com/office/infopath/2007/PartnerControls"/>
    </lcf76f155ced4ddcb4097134ff3c332f>
    <TaxCatchAll xmlns="7eb769fb-aaf2-4a6f-b381-1dc13dcfcd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8F240-2DF3-4AC2-A6E5-702B419A2D45}">
  <ds:schemaRefs>
    <ds:schemaRef ds:uri="http://schemas.microsoft.com/office/2006/metadata/properties"/>
    <ds:schemaRef ds:uri="http://schemas.microsoft.com/office/infopath/2007/PartnerControls"/>
    <ds:schemaRef ds:uri="7eb769fb-aaf2-4a6f-b381-1dc13dcfcdab"/>
    <ds:schemaRef ds:uri="f9e13673-0c33-446f-b341-0d5814125a5c"/>
  </ds:schemaRefs>
</ds:datastoreItem>
</file>

<file path=customXml/itemProps2.xml><?xml version="1.0" encoding="utf-8"?>
<ds:datastoreItem xmlns:ds="http://schemas.openxmlformats.org/officeDocument/2006/customXml" ds:itemID="{626CF73B-6EE4-4B53-8E06-8B604931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A6359-13D6-4337-9748-4FB5607E2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3699</Characters>
  <Application>Microsoft Office Word</Application>
  <DocSecurity>0</DocSecurity>
  <Lines>71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Josie Fellows</cp:lastModifiedBy>
  <cp:revision>4</cp:revision>
  <cp:lastPrinted>2022-11-30T18:22:00Z</cp:lastPrinted>
  <dcterms:created xsi:type="dcterms:W3CDTF">2024-03-20T12:08:00Z</dcterms:created>
  <dcterms:modified xsi:type="dcterms:W3CDTF">2024-03-21T08:12:00Z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98bb9a7a5cd7920e9b531b4db094db2d72e2a861e91e1e752d3958d4535992d7</vt:lpwstr>
  </property>
  <property fmtid="{D5CDD505-2E9C-101B-9397-08002B2CF9AE}" pid="3" name="ContentTypeId">
    <vt:lpwstr>0x01010029B089A3847ABD4EA712BFB1D269510B</vt:lpwstr>
  </property>
  <property fmtid="{D5CDD505-2E9C-101B-9397-08002B2CF9AE}" pid="4" name="Order">
    <vt:r8>1300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