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A8CC" w14:textId="77777777" w:rsidR="00535D6C" w:rsidRDefault="00663D99">
      <w:pPr>
        <w:tabs>
          <w:tab w:val="left" w:pos="245"/>
        </w:tabs>
      </w:pPr>
      <w:r>
        <w:rPr>
          <w:b/>
          <w:noProof/>
          <w:color w:val="FF0000"/>
        </w:rPr>
        <w:drawing>
          <wp:inline distT="0" distB="0" distL="0" distR="0" wp14:anchorId="0089A8CC" wp14:editId="0089A8CD">
            <wp:extent cx="2184401" cy="717547"/>
            <wp:effectExtent l="0" t="0" r="6349" b="6353"/>
            <wp:docPr id="838089826" name="Picture 3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1" cy="7175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89A8CD" w14:textId="77777777" w:rsidR="00535D6C" w:rsidRDefault="00535D6C">
      <w:pPr>
        <w:tabs>
          <w:tab w:val="left" w:pos="245"/>
        </w:tabs>
        <w:rPr>
          <w:rFonts w:eastAsia="Times New Roman"/>
          <w:szCs w:val="20"/>
        </w:rPr>
      </w:pPr>
    </w:p>
    <w:p w14:paraId="0089A8CE" w14:textId="77777777" w:rsidR="00535D6C" w:rsidRDefault="00663D99">
      <w:pPr>
        <w:tabs>
          <w:tab w:val="left" w:pos="245"/>
        </w:tabs>
      </w:pPr>
      <w:r>
        <w:rPr>
          <w:rFonts w:cs="Arial"/>
          <w:noProof/>
        </w:rPr>
        <w:drawing>
          <wp:inline distT="0" distB="0" distL="0" distR="0" wp14:anchorId="0089A8CE" wp14:editId="0089A8CF">
            <wp:extent cx="5731514" cy="275591"/>
            <wp:effectExtent l="0" t="0" r="2536" b="0"/>
            <wp:docPr id="8836128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2755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89A8CF" w14:textId="77777777" w:rsidR="00535D6C" w:rsidRDefault="00535D6C">
      <w:pPr>
        <w:rPr>
          <w:rFonts w:ascii="Arial" w:eastAsia="Times New Roman" w:hAnsi="Arial" w:cs="Arial"/>
          <w:b/>
          <w:sz w:val="28"/>
          <w:szCs w:val="28"/>
        </w:rPr>
      </w:pPr>
    </w:p>
    <w:p w14:paraId="0089A8D0" w14:textId="77777777" w:rsidR="00535D6C" w:rsidRDefault="00663D99">
      <w:pPr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 Contacts: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089A8D1" w14:textId="77777777" w:rsidR="00535D6C" w:rsidRDefault="00663D99">
      <w:pPr>
        <w:pStyle w:val="bodytext"/>
        <w:spacing w:after="0"/>
      </w:pPr>
      <w:r>
        <w:rPr>
          <w:rFonts w:ascii="Arial" w:hAnsi="Arial" w:cs="Arial"/>
          <w:sz w:val="20"/>
          <w:szCs w:val="20"/>
        </w:rPr>
        <w:t xml:space="preserve">Begoña Louro, </w:t>
      </w:r>
      <w:r>
        <w:rPr>
          <w:rFonts w:ascii="Arial" w:hAnsi="Arial" w:cs="Arial"/>
          <w:color w:val="auto"/>
          <w:sz w:val="20"/>
          <w:szCs w:val="20"/>
        </w:rPr>
        <w:t>Sun Chemical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Sirah Awan AD Communications, UK </w:t>
      </w:r>
    </w:p>
    <w:p w14:paraId="0089A8D2" w14:textId="77777777" w:rsidR="00535D6C" w:rsidRDefault="00663D99">
      <w:pPr>
        <w:pStyle w:val="bodytex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+49 (0)152 2292 2292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+44 (0)7425 345 854  </w:t>
      </w:r>
    </w:p>
    <w:p w14:paraId="0089A8D3" w14:textId="77777777" w:rsidR="00535D6C" w:rsidRDefault="00000000">
      <w:pPr>
        <w:pStyle w:val="bodytext"/>
        <w:spacing w:before="0" w:after="0"/>
      </w:pPr>
      <w:hyperlink r:id="rId11" w:history="1">
        <w:r w:rsidR="00663D99">
          <w:rPr>
            <w:rStyle w:val="Hyperlink"/>
          </w:rPr>
          <w:t>begona.louroluana@sunchemical.com</w:t>
        </w:r>
      </w:hyperlink>
      <w:r w:rsidR="00663D99">
        <w:t xml:space="preserve"> </w:t>
      </w:r>
      <w:r w:rsidR="00663D99">
        <w:rPr>
          <w:rFonts w:ascii="Arial" w:hAnsi="Arial" w:cs="Arial"/>
          <w:color w:val="auto"/>
          <w:sz w:val="20"/>
          <w:szCs w:val="20"/>
        </w:rPr>
        <w:tab/>
      </w:r>
      <w:hyperlink r:id="rId12" w:history="1">
        <w:r w:rsidR="00663D99">
          <w:rPr>
            <w:rStyle w:val="Hyperlink"/>
            <w:rFonts w:ascii="Arial" w:hAnsi="Arial" w:cs="Arial"/>
            <w:sz w:val="20"/>
            <w:szCs w:val="20"/>
          </w:rPr>
          <w:t>sawan@adcomms.co.uk</w:t>
        </w:r>
      </w:hyperlink>
      <w:r w:rsidR="00663D9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89A8D4" w14:textId="77777777" w:rsidR="00535D6C" w:rsidRDefault="00535D6C"/>
    <w:p w14:paraId="23FAD4BA" w14:textId="77777777" w:rsidR="00705C03" w:rsidRDefault="00705C03" w:rsidP="00705C03">
      <w:pPr>
        <w:jc w:val="center"/>
        <w:rPr>
          <w:rFonts w:ascii="Arial Black" w:eastAsia="Times New Roman" w:hAnsi="Arial Black" w:cs="Times New Roman"/>
          <w:b/>
          <w:bCs/>
          <w:sz w:val="28"/>
        </w:rPr>
      </w:pPr>
      <w:r>
        <w:rPr>
          <w:rFonts w:ascii="Arial Black" w:eastAsia="Times New Roman" w:hAnsi="Arial Black" w:cs="Times New Roman"/>
          <w:b/>
          <w:bCs/>
          <w:sz w:val="28"/>
        </w:rPr>
        <w:t xml:space="preserve">Sun Chemical </w:t>
      </w:r>
      <w:proofErr w:type="spellStart"/>
      <w:r>
        <w:rPr>
          <w:rFonts w:ascii="Arial Black" w:eastAsia="Times New Roman" w:hAnsi="Arial Black" w:cs="Times New Roman"/>
          <w:b/>
          <w:bCs/>
          <w:sz w:val="28"/>
        </w:rPr>
        <w:t>wprowadza</w:t>
      </w:r>
      <w:proofErr w:type="spellEnd"/>
      <w:r>
        <w:rPr>
          <w:rFonts w:ascii="Arial Black" w:eastAsia="Times New Roman" w:hAnsi="Arial Black" w:cs="Times New Roman"/>
          <w:b/>
          <w:bCs/>
          <w:sz w:val="28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28"/>
          <w:lang w:val="pl-PL"/>
        </w:rPr>
        <w:t>farby pigmentowe</w:t>
      </w:r>
      <w:r>
        <w:rPr>
          <w:rFonts w:ascii="Arial Black" w:eastAsia="Times New Roman" w:hAnsi="Arial Black" w:cs="Times New Roman"/>
          <w:b/>
          <w:bCs/>
          <w:sz w:val="28"/>
        </w:rPr>
        <w:t xml:space="preserve"> do </w:t>
      </w:r>
      <w:r>
        <w:rPr>
          <w:rFonts w:ascii="Arial Black" w:eastAsia="Times New Roman" w:hAnsi="Arial Black" w:cs="Times New Roman"/>
          <w:b/>
          <w:bCs/>
          <w:sz w:val="28"/>
          <w:lang w:val="pl-PL"/>
        </w:rPr>
        <w:t xml:space="preserve">bezpośredniego </w:t>
      </w:r>
      <w:proofErr w:type="spellStart"/>
      <w:r>
        <w:rPr>
          <w:rFonts w:ascii="Arial Black" w:eastAsia="Times New Roman" w:hAnsi="Arial Black" w:cs="Times New Roman"/>
          <w:b/>
          <w:bCs/>
          <w:sz w:val="28"/>
        </w:rPr>
        <w:t>druku</w:t>
      </w:r>
      <w:proofErr w:type="spellEnd"/>
      <w:r>
        <w:rPr>
          <w:rFonts w:ascii="Arial Black" w:eastAsia="Times New Roman" w:hAnsi="Arial Black" w:cs="Times New Roman"/>
          <w:b/>
          <w:bCs/>
          <w:sz w:val="28"/>
        </w:rPr>
        <w:t xml:space="preserve"> </w:t>
      </w:r>
      <w:proofErr w:type="spellStart"/>
      <w:r>
        <w:rPr>
          <w:rFonts w:ascii="Arial Black" w:eastAsia="Times New Roman" w:hAnsi="Arial Black" w:cs="Times New Roman"/>
          <w:b/>
          <w:bCs/>
          <w:sz w:val="28"/>
        </w:rPr>
        <w:t>na</w:t>
      </w:r>
      <w:proofErr w:type="spellEnd"/>
      <w:r>
        <w:rPr>
          <w:rFonts w:ascii="Arial Black" w:eastAsia="Times New Roman" w:hAnsi="Arial Black" w:cs="Times New Roman"/>
          <w:b/>
          <w:bCs/>
          <w:sz w:val="28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28"/>
          <w:lang w:val="pl-PL"/>
        </w:rPr>
        <w:t xml:space="preserve">foli </w:t>
      </w:r>
      <w:r>
        <w:rPr>
          <w:rFonts w:ascii="Arial Black" w:eastAsia="Times New Roman" w:hAnsi="Arial Black" w:cs="Times New Roman"/>
          <w:b/>
          <w:bCs/>
          <w:sz w:val="28"/>
        </w:rPr>
        <w:t>– Xennia Jade</w:t>
      </w:r>
    </w:p>
    <w:p w14:paraId="321882B2" w14:textId="77777777" w:rsidR="00EC704B" w:rsidRDefault="00EC704B" w:rsidP="00043ECC">
      <w:pPr>
        <w:spacing w:after="160" w:line="360" w:lineRule="auto"/>
        <w:contextualSpacing/>
        <w:rPr>
          <w:rFonts w:ascii="Arial Narrow" w:eastAsia="Times New Roman" w:hAnsi="Arial Narrow"/>
          <w:b/>
          <w:bCs/>
        </w:rPr>
      </w:pPr>
    </w:p>
    <w:p w14:paraId="58F9491B" w14:textId="77777777" w:rsidR="007F3B4D" w:rsidRPr="007F3B4D" w:rsidRDefault="00705C03" w:rsidP="007F3B4D">
      <w:pPr>
        <w:rPr>
          <w:rFonts w:ascii="Arial Narrow" w:eastAsia="Times New Roman" w:hAnsi="Arial Narrow"/>
          <w:sz w:val="24"/>
          <w:szCs w:val="24"/>
        </w:rPr>
      </w:pPr>
      <w:r w:rsidRPr="007F3B4D">
        <w:rPr>
          <w:rFonts w:ascii="Arial Narrow" w:eastAsia="Times New Roman" w:hAnsi="Arial Narrow"/>
          <w:b/>
          <w:bCs/>
          <w:sz w:val="24"/>
          <w:szCs w:val="24"/>
        </w:rPr>
        <w:t xml:space="preserve">SOUTH NORMANTON, </w:t>
      </w:r>
      <w:r w:rsidRPr="007F3B4D">
        <w:rPr>
          <w:rFonts w:ascii="Arial Narrow" w:eastAsia="Times New Roman" w:hAnsi="Arial Narrow"/>
          <w:b/>
          <w:bCs/>
          <w:caps/>
          <w:sz w:val="24"/>
          <w:szCs w:val="24"/>
        </w:rPr>
        <w:t>Wielka Brytania</w:t>
      </w:r>
      <w:r w:rsidRPr="007F3B4D">
        <w:rPr>
          <w:rFonts w:ascii="Arial Narrow" w:eastAsia="Times New Roman" w:hAnsi="Arial Narrow"/>
          <w:b/>
          <w:bCs/>
          <w:sz w:val="24"/>
          <w:szCs w:val="24"/>
        </w:rPr>
        <w:t xml:space="preserve"> – </w:t>
      </w:r>
      <w:r w:rsidRPr="007F3B4D">
        <w:rPr>
          <w:rFonts w:ascii="Arial Narrow" w:eastAsia="Times New Roman" w:hAnsi="Arial Narrow"/>
          <w:sz w:val="24"/>
          <w:szCs w:val="24"/>
        </w:rPr>
        <w:t xml:space="preserve">11 </w:t>
      </w:r>
      <w:proofErr w:type="spellStart"/>
      <w:r w:rsidRPr="007F3B4D">
        <w:rPr>
          <w:rFonts w:ascii="Arial Narrow" w:eastAsia="Times New Roman" w:hAnsi="Arial Narrow"/>
          <w:sz w:val="24"/>
          <w:szCs w:val="24"/>
        </w:rPr>
        <w:t>marca</w:t>
      </w:r>
      <w:proofErr w:type="spellEnd"/>
      <w:r w:rsidRPr="007F3B4D">
        <w:rPr>
          <w:rFonts w:ascii="Arial Narrow" w:eastAsia="Times New Roman" w:hAnsi="Arial Narrow"/>
          <w:sz w:val="24"/>
          <w:szCs w:val="24"/>
        </w:rPr>
        <w:t xml:space="preserve"> 2024 </w:t>
      </w:r>
      <w:proofErr w:type="spellStart"/>
      <w:r w:rsidRPr="007F3B4D">
        <w:rPr>
          <w:rFonts w:ascii="Arial Narrow" w:eastAsia="Times New Roman" w:hAnsi="Arial Narrow"/>
          <w:sz w:val="24"/>
          <w:szCs w:val="24"/>
        </w:rPr>
        <w:t>roku</w:t>
      </w:r>
      <w:proofErr w:type="spellEnd"/>
      <w:r w:rsidRPr="007F3B4D">
        <w:rPr>
          <w:rFonts w:ascii="Arial Narrow" w:eastAsia="Times New Roman" w:hAnsi="Arial Narrow"/>
          <w:sz w:val="24"/>
          <w:szCs w:val="24"/>
        </w:rPr>
        <w:t xml:space="preserve"> –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w dniu dzisiejszym </w:t>
      </w:r>
      <w:r w:rsidRPr="007F3B4D">
        <w:rPr>
          <w:rFonts w:ascii="Arial Narrow" w:eastAsia="Times New Roman" w:hAnsi="Arial Narrow"/>
          <w:sz w:val="24"/>
          <w:szCs w:val="24"/>
        </w:rPr>
        <w:t xml:space="preserve">Sun Chemical ogłosił wprowadzenie na rynek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farbę </w:t>
      </w:r>
      <w:hyperlink r:id="rId13" w:history="1">
        <w:r w:rsidR="007F3B4D" w:rsidRPr="007F3B4D">
          <w:rPr>
            <w:rStyle w:val="Hyperlink"/>
            <w:rFonts w:ascii="Arial Narrow" w:eastAsia="Times New Roman" w:hAnsi="Arial Narrow"/>
            <w:b/>
            <w:bCs/>
            <w:sz w:val="24"/>
            <w:szCs w:val="24"/>
          </w:rPr>
          <w:t>Xennia Jade</w:t>
        </w:r>
      </w:hyperlink>
      <w:r w:rsidRPr="007F3B4D">
        <w:rPr>
          <w:rFonts w:ascii="Arial Narrow" w:eastAsia="Times New Roman" w:hAnsi="Arial Narrow"/>
          <w:sz w:val="24"/>
          <w:szCs w:val="24"/>
        </w:rPr>
        <w:t xml:space="preserve">,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która jest rozwiązaniem do bezpośredniego </w:t>
      </w:r>
      <w:r w:rsidRPr="007F3B4D">
        <w:rPr>
          <w:rFonts w:ascii="Arial Narrow" w:eastAsia="Times New Roman" w:hAnsi="Arial Narrow"/>
          <w:sz w:val="24"/>
          <w:szCs w:val="24"/>
        </w:rPr>
        <w:t>druku na filmie (DTF)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. Nowy produkt będzie </w:t>
      </w:r>
      <w:r w:rsidRPr="007F3B4D">
        <w:rPr>
          <w:rFonts w:ascii="Arial Narrow" w:eastAsia="Times New Roman" w:hAnsi="Arial Narrow"/>
          <w:sz w:val="24"/>
          <w:szCs w:val="24"/>
        </w:rPr>
        <w:t>spełnia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>ł</w:t>
      </w:r>
      <w:r w:rsidRPr="007F3B4D">
        <w:rPr>
          <w:rFonts w:ascii="Arial Narrow" w:eastAsia="Times New Roman" w:hAnsi="Arial Narrow"/>
          <w:sz w:val="24"/>
          <w:szCs w:val="24"/>
        </w:rPr>
        <w:t xml:space="preserve"> rosnące wymagania tego segmentu. Rozwiązanie zostało specjalnie zaprojektowane, aby sprostać kluczowym wyzwaniom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 i wymaganiom</w:t>
      </w:r>
      <w:r w:rsidRPr="007F3B4D">
        <w:rPr>
          <w:rFonts w:ascii="Arial Narrow" w:eastAsia="Times New Roman" w:hAnsi="Arial Narrow"/>
          <w:sz w:val="24"/>
          <w:szCs w:val="24"/>
        </w:rPr>
        <w:t xml:space="preserve">, przed którymi stają użytkownicy DTF, dostarczając wysokiej jakości, stabilny i niezawodny zestaw atramentów umożliwiający płynną produkcję na co dzień,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>w tygodniu czy miesięcznie</w:t>
      </w:r>
      <w:r w:rsidRPr="007F3B4D">
        <w:rPr>
          <w:rFonts w:ascii="Arial Narrow" w:eastAsia="Times New Roman" w:hAnsi="Arial Narrow"/>
          <w:sz w:val="24"/>
          <w:szCs w:val="24"/>
        </w:rPr>
        <w:t xml:space="preserve">. </w:t>
      </w:r>
    </w:p>
    <w:p w14:paraId="54332272" w14:textId="77777777" w:rsidR="007F3B4D" w:rsidRPr="007F3B4D" w:rsidRDefault="007F3B4D" w:rsidP="007F3B4D">
      <w:pPr>
        <w:rPr>
          <w:rFonts w:ascii="Arial Narrow" w:eastAsia="Times New Roman" w:hAnsi="Arial Narrow"/>
          <w:sz w:val="24"/>
          <w:szCs w:val="24"/>
        </w:rPr>
      </w:pPr>
    </w:p>
    <w:p w14:paraId="07A752EB" w14:textId="1FCFDE60" w:rsidR="00705C03" w:rsidRPr="007F3B4D" w:rsidRDefault="00705C03" w:rsidP="007F3B4D">
      <w:pPr>
        <w:rPr>
          <w:rFonts w:ascii="Arial Narrow" w:eastAsia="Times New Roman" w:hAnsi="Arial Narrow"/>
          <w:sz w:val="24"/>
          <w:szCs w:val="24"/>
        </w:rPr>
      </w:pPr>
      <w:r w:rsidRPr="007F3B4D">
        <w:rPr>
          <w:rFonts w:ascii="Arial Narrow" w:eastAsia="Times New Roman" w:hAnsi="Arial Narrow"/>
          <w:sz w:val="24"/>
          <w:szCs w:val="24"/>
        </w:rPr>
        <w:t xml:space="preserve">Xennia Jade </w:t>
      </w:r>
      <w:proofErr w:type="spellStart"/>
      <w:r w:rsidRPr="007F3B4D">
        <w:rPr>
          <w:rFonts w:ascii="Arial Narrow" w:eastAsia="Times New Roman" w:hAnsi="Arial Narrow"/>
          <w:sz w:val="24"/>
          <w:szCs w:val="24"/>
        </w:rPr>
        <w:t>zostanie</w:t>
      </w:r>
      <w:proofErr w:type="spellEnd"/>
      <w:r w:rsidRPr="007F3B4D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F3B4D">
        <w:rPr>
          <w:rFonts w:ascii="Arial Narrow" w:eastAsia="Times New Roman" w:hAnsi="Arial Narrow"/>
          <w:sz w:val="24"/>
          <w:szCs w:val="24"/>
        </w:rPr>
        <w:t>zaprezentowana</w:t>
      </w:r>
      <w:proofErr w:type="spellEnd"/>
      <w:r w:rsidRPr="007F3B4D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F3B4D">
        <w:rPr>
          <w:rFonts w:ascii="Arial Narrow" w:eastAsia="Times New Roman" w:hAnsi="Arial Narrow"/>
          <w:sz w:val="24"/>
          <w:szCs w:val="24"/>
        </w:rPr>
        <w:t>podczas</w:t>
      </w:r>
      <w:proofErr w:type="spellEnd"/>
      <w:r w:rsidRPr="007F3B4D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F3B4D">
        <w:rPr>
          <w:rFonts w:ascii="Arial Narrow" w:eastAsia="Times New Roman" w:hAnsi="Arial Narrow"/>
          <w:sz w:val="24"/>
          <w:szCs w:val="24"/>
        </w:rPr>
        <w:t>targów</w:t>
      </w:r>
      <w:proofErr w:type="spellEnd"/>
      <w:r w:rsidRPr="007F3B4D">
        <w:rPr>
          <w:rFonts w:ascii="Arial Narrow" w:eastAsia="Times New Roman" w:hAnsi="Arial Narrow"/>
          <w:sz w:val="24"/>
          <w:szCs w:val="24"/>
        </w:rPr>
        <w:t xml:space="preserve"> FESPA (</w:t>
      </w:r>
      <w:proofErr w:type="spellStart"/>
      <w:r w:rsidR="007F3B4D" w:rsidRPr="007F3B4D">
        <w:rPr>
          <w:rFonts w:ascii="Arial Narrow" w:eastAsia="Times New Roman" w:hAnsi="Arial Narrow"/>
          <w:sz w:val="24"/>
          <w:szCs w:val="24"/>
        </w:rPr>
        <w:t>S</w:t>
      </w:r>
      <w:r w:rsidRPr="007F3B4D">
        <w:rPr>
          <w:rFonts w:ascii="Arial Narrow" w:eastAsia="Times New Roman" w:hAnsi="Arial Narrow"/>
          <w:sz w:val="24"/>
          <w:szCs w:val="24"/>
        </w:rPr>
        <w:t>toisko</w:t>
      </w:r>
      <w:proofErr w:type="spellEnd"/>
      <w:r w:rsidRPr="007F3B4D">
        <w:rPr>
          <w:rFonts w:ascii="Arial Narrow" w:eastAsia="Times New Roman" w:hAnsi="Arial Narrow"/>
          <w:sz w:val="24"/>
          <w:szCs w:val="24"/>
        </w:rPr>
        <w:t xml:space="preserve"> G41, Hala 5) w Amsterdamie, w Holandii,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w dniach </w:t>
      </w:r>
      <w:r w:rsidRPr="007F3B4D">
        <w:rPr>
          <w:rFonts w:ascii="Arial Narrow" w:eastAsia="Times New Roman" w:hAnsi="Arial Narrow"/>
          <w:sz w:val="24"/>
          <w:szCs w:val="24"/>
        </w:rPr>
        <w:t xml:space="preserve">od 19 do 22 marca, co umożliwi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specjalistom </w:t>
      </w:r>
      <w:r w:rsidRPr="007F3B4D">
        <w:rPr>
          <w:rFonts w:ascii="Arial Narrow" w:eastAsia="Times New Roman" w:hAnsi="Arial Narrow"/>
          <w:sz w:val="24"/>
          <w:szCs w:val="24"/>
        </w:rPr>
        <w:t xml:space="preserve">z branży zapoznanie się z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jej zaletami </w:t>
      </w:r>
      <w:r w:rsidRPr="007F3B4D">
        <w:rPr>
          <w:rFonts w:ascii="Arial Narrow" w:eastAsia="Times New Roman" w:hAnsi="Arial Narrow"/>
          <w:sz w:val="24"/>
          <w:szCs w:val="24"/>
        </w:rPr>
        <w:t xml:space="preserve">które czynią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>ją</w:t>
      </w:r>
      <w:r w:rsidRPr="007F3B4D">
        <w:rPr>
          <w:rFonts w:ascii="Arial Narrow" w:eastAsia="Times New Roman" w:hAnsi="Arial Narrow"/>
          <w:sz w:val="24"/>
          <w:szCs w:val="24"/>
        </w:rPr>
        <w:t xml:space="preserve"> idealnym wyborem dla ewoluujących potrzeb rynku DTF.</w:t>
      </w:r>
    </w:p>
    <w:p w14:paraId="50E732BE" w14:textId="77777777" w:rsidR="00705C03" w:rsidRPr="007F3B4D" w:rsidRDefault="00705C03" w:rsidP="007F3B4D">
      <w:pPr>
        <w:rPr>
          <w:rFonts w:ascii="Arial Narrow" w:eastAsia="Times New Roman" w:hAnsi="Arial Narrow"/>
          <w:sz w:val="24"/>
          <w:szCs w:val="24"/>
        </w:rPr>
      </w:pPr>
    </w:p>
    <w:p w14:paraId="0F7B488D" w14:textId="1D26C9CA" w:rsidR="00705C03" w:rsidRPr="007F3B4D" w:rsidRDefault="00705C03" w:rsidP="007F3B4D">
      <w:pPr>
        <w:rPr>
          <w:rFonts w:ascii="Arial Narrow" w:eastAsia="Times New Roman" w:hAnsi="Arial Narrow"/>
          <w:sz w:val="24"/>
          <w:szCs w:val="24"/>
        </w:rPr>
      </w:pPr>
      <w:r w:rsidRPr="007F3B4D">
        <w:rPr>
          <w:rFonts w:ascii="Arial Narrow" w:eastAsia="Times New Roman" w:hAnsi="Arial Narrow"/>
          <w:sz w:val="24"/>
          <w:szCs w:val="24"/>
        </w:rPr>
        <w:t xml:space="preserve">Rynek DTF w ciągu ostatnich dwóch lat przeżył niespotykaną dotąd dynamikę wzrostu, co podkreśla potrzebę innowacyjnych rozwiązań, które będą odpowiadać na ewoluujące wymagania tej branży. Obecne rozwiązania branżowe stwarzają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istotne wymagania </w:t>
      </w:r>
      <w:r w:rsidRPr="007F3B4D">
        <w:rPr>
          <w:rFonts w:ascii="Arial Narrow" w:eastAsia="Times New Roman" w:hAnsi="Arial Narrow"/>
          <w:sz w:val="24"/>
          <w:szCs w:val="24"/>
        </w:rPr>
        <w:t xml:space="preserve">dotyczące niezawodności i wydajności.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Dlatego </w:t>
      </w:r>
      <w:r w:rsidRPr="007F3B4D">
        <w:rPr>
          <w:rFonts w:ascii="Arial Narrow" w:eastAsia="Times New Roman" w:hAnsi="Arial Narrow"/>
          <w:sz w:val="24"/>
          <w:szCs w:val="24"/>
        </w:rPr>
        <w:t>Sun Chemical, zdając sobie sprawę z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>e</w:t>
      </w:r>
      <w:r w:rsidRPr="007F3B4D">
        <w:rPr>
          <w:rFonts w:ascii="Arial Narrow" w:eastAsia="Times New Roman" w:hAnsi="Arial Narrow"/>
          <w:sz w:val="24"/>
          <w:szCs w:val="24"/>
        </w:rPr>
        <w:t xml:space="preserve"> znaczenia konsekwentnych wyników, poświęcił znaczną ilość czasu i zasobów na opracowanie kompleksowego rozwiązania, dostosowanego do specyficznych potrzeb tego rynku.</w:t>
      </w:r>
    </w:p>
    <w:p w14:paraId="079B0791" w14:textId="77777777" w:rsidR="00705C03" w:rsidRPr="007F3B4D" w:rsidRDefault="00705C03" w:rsidP="007F3B4D">
      <w:pPr>
        <w:rPr>
          <w:rFonts w:ascii="Arial Narrow" w:eastAsia="Times New Roman" w:hAnsi="Arial Narrow"/>
          <w:sz w:val="24"/>
          <w:szCs w:val="24"/>
        </w:rPr>
      </w:pPr>
    </w:p>
    <w:p w14:paraId="617DFDF2" w14:textId="77777777" w:rsidR="00705C03" w:rsidRPr="007F3B4D" w:rsidRDefault="00705C03" w:rsidP="007F3B4D">
      <w:pPr>
        <w:rPr>
          <w:rFonts w:ascii="Arial Narrow" w:eastAsia="Times New Roman" w:hAnsi="Arial Narrow"/>
          <w:sz w:val="24"/>
          <w:szCs w:val="24"/>
        </w:rPr>
      </w:pPr>
      <w:r w:rsidRPr="007F3B4D">
        <w:rPr>
          <w:rFonts w:ascii="Arial Narrow" w:eastAsia="Times New Roman" w:hAnsi="Arial Narrow"/>
          <w:sz w:val="24"/>
          <w:szCs w:val="24"/>
        </w:rPr>
        <w:t>Zobowiązanie Sun Chemical do poprawy jakości druku i doświadc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>zeń</w:t>
      </w:r>
      <w:r w:rsidRPr="007F3B4D">
        <w:rPr>
          <w:rFonts w:ascii="Arial Narrow" w:eastAsia="Times New Roman" w:hAnsi="Arial Narrow"/>
          <w:sz w:val="24"/>
          <w:szCs w:val="24"/>
        </w:rPr>
        <w:t xml:space="preserve"> użytkownika jest podkreślane poprzez wprowadzenie na rynek Xennia Jade white, zaawansowanego produktu oferującego wysok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ie krycie </w:t>
      </w:r>
      <w:r w:rsidRPr="007F3B4D">
        <w:rPr>
          <w:rFonts w:ascii="Arial Narrow" w:eastAsia="Times New Roman" w:hAnsi="Arial Narrow"/>
          <w:sz w:val="24"/>
          <w:szCs w:val="24"/>
        </w:rPr>
        <w:t>atramentu i zmniejsz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>enie</w:t>
      </w:r>
      <w:r w:rsidRPr="007F3B4D">
        <w:rPr>
          <w:rFonts w:ascii="Arial Narrow" w:eastAsia="Times New Roman" w:hAnsi="Arial Narrow"/>
          <w:sz w:val="24"/>
          <w:szCs w:val="24"/>
        </w:rPr>
        <w:t xml:space="preserve"> wymaga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>ń</w:t>
      </w:r>
      <w:r w:rsidRPr="007F3B4D">
        <w:rPr>
          <w:rFonts w:ascii="Arial Narrow" w:eastAsia="Times New Roman" w:hAnsi="Arial Narrow"/>
          <w:sz w:val="24"/>
          <w:szCs w:val="24"/>
        </w:rPr>
        <w:t xml:space="preserve"> dotycząc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>ych</w:t>
      </w:r>
      <w:r w:rsidRPr="007F3B4D">
        <w:rPr>
          <w:rFonts w:ascii="Arial Narrow" w:eastAsia="Times New Roman" w:hAnsi="Arial Narrow"/>
          <w:sz w:val="24"/>
          <w:szCs w:val="24"/>
        </w:rPr>
        <w:t xml:space="preserve"> konserwacji. Kiedy jest łączony z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 wysokim</w:t>
      </w:r>
      <w:r w:rsidRPr="007F3B4D">
        <w:rPr>
          <w:rFonts w:ascii="Arial Narrow" w:eastAsia="Times New Roman" w:hAnsi="Arial Narrow"/>
          <w:sz w:val="24"/>
          <w:szCs w:val="24"/>
        </w:rPr>
        <w:t xml:space="preserve"> nasyceniem kolorów z zestawu CMYK, użytkownicy mogą korzystać z najlepszej wydajności aplikacji, umożliwiając druk na pełnym spektrum kolorów, w tym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min. na </w:t>
      </w:r>
      <w:r w:rsidRPr="007F3B4D">
        <w:rPr>
          <w:rFonts w:ascii="Arial Narrow" w:eastAsia="Times New Roman" w:hAnsi="Arial Narrow"/>
          <w:sz w:val="24"/>
          <w:szCs w:val="24"/>
        </w:rPr>
        <w:t>czarnych koszulkach. Xennia Jade można stosować z dostępnymi na rynku proszkami żywicznymi, jednak gama Xennia Jade obejmuje również proszek klejowy, zapewniający optymalne właściwości aplikacji i odporność na ścieranie. Xennia Jade może być również stosowan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>a</w:t>
      </w:r>
      <w:r w:rsidRPr="007F3B4D">
        <w:rPr>
          <w:rFonts w:ascii="Arial Narrow" w:eastAsia="Times New Roman" w:hAnsi="Arial Narrow"/>
          <w:sz w:val="24"/>
          <w:szCs w:val="24"/>
        </w:rPr>
        <w:t xml:space="preserve"> na różnego rodzaju materiałach nie będących tekstyliami, co pokazuje potencjał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i możliwość </w:t>
      </w:r>
      <w:r w:rsidRPr="007F3B4D">
        <w:rPr>
          <w:rFonts w:ascii="Arial Narrow" w:eastAsia="Times New Roman" w:hAnsi="Arial Narrow"/>
          <w:sz w:val="24"/>
          <w:szCs w:val="24"/>
        </w:rPr>
        <w:t>wykorzystania w różnych branżach.</w:t>
      </w:r>
    </w:p>
    <w:p w14:paraId="70014027" w14:textId="77777777" w:rsidR="00705C03" w:rsidRPr="007F3B4D" w:rsidRDefault="00705C03" w:rsidP="007F3B4D">
      <w:pPr>
        <w:rPr>
          <w:rFonts w:ascii="Arial Narrow" w:eastAsia="Times New Roman" w:hAnsi="Arial Narrow"/>
          <w:sz w:val="24"/>
          <w:szCs w:val="24"/>
        </w:rPr>
      </w:pPr>
    </w:p>
    <w:p w14:paraId="7B06FC1E" w14:textId="77777777" w:rsidR="00705C03" w:rsidRPr="007F3B4D" w:rsidRDefault="00705C03" w:rsidP="007F3B4D">
      <w:pPr>
        <w:rPr>
          <w:rFonts w:ascii="Arial Narrow" w:eastAsia="Times New Roman" w:hAnsi="Arial Narrow"/>
          <w:sz w:val="24"/>
          <w:szCs w:val="24"/>
        </w:rPr>
      </w:pPr>
      <w:r w:rsidRPr="007F3B4D">
        <w:rPr>
          <w:rFonts w:ascii="Arial Narrow" w:eastAsia="Times New Roman" w:hAnsi="Arial Narrow"/>
          <w:sz w:val="24"/>
          <w:szCs w:val="24"/>
        </w:rPr>
        <w:t xml:space="preserve">Edri </w:t>
      </w:r>
      <w:proofErr w:type="gramStart"/>
      <w:r w:rsidRPr="007F3B4D">
        <w:rPr>
          <w:rFonts w:ascii="Arial Narrow" w:eastAsia="Times New Roman" w:hAnsi="Arial Narrow"/>
          <w:sz w:val="24"/>
          <w:szCs w:val="24"/>
        </w:rPr>
        <w:t xml:space="preserve">Baggi,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 biznesowy</w:t>
      </w:r>
      <w:proofErr w:type="gramEnd"/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 menedżer </w:t>
      </w:r>
      <w:r w:rsidRPr="007F3B4D">
        <w:rPr>
          <w:rFonts w:ascii="Arial Narrow" w:eastAsia="Times New Roman" w:hAnsi="Arial Narrow"/>
          <w:sz w:val="24"/>
          <w:szCs w:val="24"/>
        </w:rPr>
        <w:t xml:space="preserve">działu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farb </w:t>
      </w:r>
      <w:r w:rsidRPr="007F3B4D">
        <w:rPr>
          <w:rFonts w:ascii="Arial Narrow" w:eastAsia="Times New Roman" w:hAnsi="Arial Narrow"/>
          <w:sz w:val="24"/>
          <w:szCs w:val="24"/>
        </w:rPr>
        <w:t>tekstylnych Sun Chemical, komentuje: „Wprowadzając Xennia Jade, podchodziliśmy bardzo skrupulatnie, poświęcając czas na zapewnienie wysokojakościowego i niezawodnego atramentu. Nasza interakcja z klientami odegrała kluczową rolę w stworzeni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>u</w:t>
      </w:r>
      <w:r w:rsidRPr="007F3B4D">
        <w:rPr>
          <w:rFonts w:ascii="Arial Narrow" w:eastAsia="Times New Roman" w:hAnsi="Arial Narrow"/>
          <w:sz w:val="24"/>
          <w:szCs w:val="24"/>
        </w:rPr>
        <w:t xml:space="preserve"> nowego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>rozwiązania</w:t>
      </w:r>
      <w:r w:rsidRPr="007F3B4D">
        <w:rPr>
          <w:rFonts w:ascii="Arial Narrow" w:eastAsia="Times New Roman" w:hAnsi="Arial Narrow"/>
          <w:sz w:val="24"/>
          <w:szCs w:val="24"/>
        </w:rPr>
        <w:t xml:space="preserve">. Angażowaliśmy się w merytoryczne rozmowy, rozumieliśmy ich </w:t>
      </w:r>
      <w:r w:rsidRPr="007F3B4D">
        <w:rPr>
          <w:rFonts w:ascii="Arial Narrow" w:eastAsia="Times New Roman" w:hAnsi="Arial Narrow"/>
          <w:sz w:val="24"/>
          <w:szCs w:val="24"/>
        </w:rPr>
        <w:lastRenderedPageBreak/>
        <w:t xml:space="preserve">konkretne potrzeby i bolączki związane z technologią, a także uwzględniliśmy kwestie związane ze zrównoważonym rozwojem i bezpieczeństwem. Wynikiem jest rozwiązanie opracowane w celu jak najbardziej skutecznego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 xml:space="preserve">dopasowania do potrzeb, </w:t>
      </w:r>
      <w:r w:rsidRPr="007F3B4D">
        <w:rPr>
          <w:rFonts w:ascii="Arial Narrow" w:eastAsia="Times New Roman" w:hAnsi="Arial Narrow"/>
          <w:sz w:val="24"/>
          <w:szCs w:val="24"/>
        </w:rPr>
        <w:t xml:space="preserve">reagowania na </w:t>
      </w:r>
      <w:r w:rsidRPr="007F3B4D">
        <w:rPr>
          <w:rFonts w:ascii="Arial Narrow" w:eastAsia="Times New Roman" w:hAnsi="Arial Narrow"/>
          <w:sz w:val="24"/>
          <w:szCs w:val="24"/>
          <w:lang w:val="pl-PL"/>
        </w:rPr>
        <w:t>wymagania oraz</w:t>
      </w:r>
      <w:r w:rsidRPr="007F3B4D">
        <w:rPr>
          <w:rFonts w:ascii="Arial Narrow" w:eastAsia="Times New Roman" w:hAnsi="Arial Narrow"/>
          <w:sz w:val="24"/>
          <w:szCs w:val="24"/>
        </w:rPr>
        <w:t xml:space="preserve"> podnoszenia jakości aplikacji na nowe wyżyny."</w:t>
      </w:r>
    </w:p>
    <w:p w14:paraId="747DF063" w14:textId="77777777" w:rsidR="00705C03" w:rsidRPr="007F3B4D" w:rsidRDefault="00705C03" w:rsidP="007F3B4D">
      <w:pPr>
        <w:rPr>
          <w:rFonts w:ascii="Arial Narrow" w:eastAsia="Times New Roman" w:hAnsi="Arial Narrow"/>
          <w:b/>
          <w:bCs/>
          <w:sz w:val="24"/>
          <w:szCs w:val="24"/>
        </w:rPr>
      </w:pPr>
    </w:p>
    <w:p w14:paraId="1E7BFC5B" w14:textId="77777777" w:rsidR="00705C03" w:rsidRPr="007F3B4D" w:rsidRDefault="00705C03" w:rsidP="007F3B4D">
      <w:pPr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7F3B4D">
        <w:rPr>
          <w:rFonts w:ascii="Arial Narrow" w:eastAsia="Times New Roman" w:hAnsi="Arial Narrow"/>
          <w:b/>
          <w:bCs/>
          <w:sz w:val="24"/>
          <w:szCs w:val="24"/>
        </w:rPr>
        <w:t>KONIEC</w:t>
      </w:r>
    </w:p>
    <w:p w14:paraId="572DB5B2" w14:textId="77777777" w:rsidR="00705C03" w:rsidRPr="007F3B4D" w:rsidRDefault="00705C03" w:rsidP="007F3B4D">
      <w:pPr>
        <w:rPr>
          <w:rFonts w:ascii="Arial Narrow" w:eastAsia="Times New Roman" w:hAnsi="Arial Narrow"/>
          <w:b/>
          <w:bCs/>
          <w:sz w:val="24"/>
          <w:szCs w:val="24"/>
        </w:rPr>
      </w:pPr>
    </w:p>
    <w:p w14:paraId="7DB9D74D" w14:textId="77777777" w:rsidR="00705C03" w:rsidRPr="007F3B4D" w:rsidRDefault="00705C03" w:rsidP="007F3B4D">
      <w:pPr>
        <w:suppressAutoHyphens w:val="0"/>
        <w:autoSpaceDN/>
        <w:textAlignment w:val="baseline"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7F3B4D">
        <w:rPr>
          <w:rFonts w:ascii="Arial Narrow" w:eastAsia="Times New Roman" w:hAnsi="Arial Narrow" w:cs="Segoe UI"/>
          <w:b/>
          <w:bCs/>
          <w:sz w:val="24"/>
          <w:szCs w:val="24"/>
          <w:lang w:val="pl-PL" w:eastAsia="en-GB"/>
        </w:rPr>
        <w:t>O firmie Sun Chemical</w:t>
      </w:r>
      <w:r w:rsidRPr="007F3B4D">
        <w:rPr>
          <w:rFonts w:ascii="Arial Narrow" w:eastAsia="Times New Roman" w:hAnsi="Arial Narrow" w:cs="Segoe UI"/>
          <w:sz w:val="24"/>
          <w:szCs w:val="24"/>
          <w:lang w:eastAsia="en-GB"/>
        </w:rPr>
        <w:t> </w:t>
      </w:r>
    </w:p>
    <w:p w14:paraId="5D859FB4" w14:textId="77777777" w:rsidR="00705C03" w:rsidRPr="007F3B4D" w:rsidRDefault="00705C03" w:rsidP="007F3B4D">
      <w:pPr>
        <w:suppressAutoHyphens w:val="0"/>
        <w:autoSpaceDN/>
        <w:textAlignment w:val="baseline"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7F3B4D">
        <w:rPr>
          <w:rFonts w:ascii="Arial Narrow" w:eastAsia="Times New Roman" w:hAnsi="Arial Narrow" w:cs="Segoe UI"/>
          <w:sz w:val="24"/>
          <w:szCs w:val="24"/>
          <w:lang w:val="pl-PL" w:eastAsia="en-GB"/>
        </w:rPr>
        <w:t>Sun Chemical, członek Grupy DIC, jest wiodącym producentem opakowań i rozwiązań graficznych, technologii kolorów i wyświetlaczy, produktów funkcjonalnych, materiałów elektronicznych oraz produktów dla branży motoryzacyjnej i opieki zdrowotnej. Razem z DIC firma Sun Chemical nieustannie pracuje nad promowaniem i rozwojem zrównoważonych rozwiązań, które przekraczają oczekiwania klientów i ulepszają otaczający nas świat. Dzięki łącznej rocznej sprzedaży przekraczającej 8,5 miliarda dolarów i ponad 22 000 pracowników na całym świecie spółki Grupy DIC obsługują zróżnicowaną grupę klientów na całym świecie.</w:t>
      </w:r>
      <w:r w:rsidRPr="007F3B4D">
        <w:rPr>
          <w:rFonts w:ascii="Arial Narrow" w:eastAsia="Times New Roman" w:hAnsi="Arial Narrow" w:cs="Segoe UI"/>
          <w:sz w:val="24"/>
          <w:szCs w:val="24"/>
          <w:lang w:eastAsia="en-GB"/>
        </w:rPr>
        <w:t> </w:t>
      </w:r>
    </w:p>
    <w:p w14:paraId="6A4CAA9C" w14:textId="77777777" w:rsidR="00705C03" w:rsidRPr="007F3B4D" w:rsidRDefault="00705C03" w:rsidP="007F3B4D">
      <w:pPr>
        <w:suppressAutoHyphens w:val="0"/>
        <w:autoSpaceDN/>
        <w:textAlignment w:val="baseline"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7F3B4D">
        <w:rPr>
          <w:rFonts w:ascii="Arial Narrow" w:eastAsia="Times New Roman" w:hAnsi="Arial Narrow" w:cs="Segoe UI"/>
          <w:sz w:val="24"/>
          <w:szCs w:val="24"/>
          <w:lang w:val="pl-PL" w:eastAsia="en-GB"/>
        </w:rPr>
        <w:t xml:space="preserve">Sun Chemical Corporation jest spółką zależną Sun Chemical Group Coöperatief U.A. w Holandii z siedzibą w Parsippany w stanie New Jersey w USA. Aby uzyskać więcej informacji, odwiedź naszą stronę internetową </w:t>
      </w:r>
      <w:hyperlink r:id="rId14" w:tgtFrame="_blank" w:history="1">
        <w:r w:rsidRPr="007F3B4D">
          <w:rPr>
            <w:rFonts w:ascii="Arial Narrow" w:eastAsia="Times New Roman" w:hAnsi="Arial Narrow" w:cs="Segoe UI"/>
            <w:color w:val="0000FF"/>
            <w:sz w:val="24"/>
            <w:szCs w:val="24"/>
            <w:u w:val="single"/>
            <w:lang w:val="pl-PL" w:eastAsia="en-GB"/>
          </w:rPr>
          <w:t>www.sunchemical.com</w:t>
        </w:r>
      </w:hyperlink>
      <w:r w:rsidRPr="007F3B4D">
        <w:rPr>
          <w:rFonts w:ascii="Arial Narrow" w:eastAsia="Times New Roman" w:hAnsi="Arial Narrow" w:cs="Segoe UI"/>
          <w:sz w:val="24"/>
          <w:szCs w:val="24"/>
          <w:lang w:val="pl-PL" w:eastAsia="en-GB"/>
        </w:rPr>
        <w:t xml:space="preserve"> lub skontaktuj się z nami na </w:t>
      </w:r>
      <w:hyperlink r:id="rId15" w:tgtFrame="_blank" w:history="1">
        <w:r w:rsidRPr="007F3B4D">
          <w:rPr>
            <w:rFonts w:ascii="Arial Narrow" w:eastAsia="Times New Roman" w:hAnsi="Arial Narrow" w:cs="Segoe UI"/>
            <w:color w:val="0000FF"/>
            <w:sz w:val="24"/>
            <w:szCs w:val="24"/>
            <w:u w:val="single"/>
            <w:lang w:val="pl-PL" w:eastAsia="en-GB"/>
          </w:rPr>
          <w:t>LinkedIn</w:t>
        </w:r>
      </w:hyperlink>
      <w:r w:rsidRPr="007F3B4D">
        <w:rPr>
          <w:rFonts w:ascii="Arial Narrow" w:eastAsia="Times New Roman" w:hAnsi="Arial Narrow" w:cs="Segoe UI"/>
          <w:color w:val="0000FF"/>
          <w:sz w:val="24"/>
          <w:szCs w:val="24"/>
          <w:u w:val="single"/>
          <w:lang w:val="pl-PL" w:eastAsia="en-GB"/>
        </w:rPr>
        <w:t xml:space="preserve"> </w:t>
      </w:r>
      <w:r w:rsidRPr="007F3B4D">
        <w:rPr>
          <w:rFonts w:ascii="Arial Narrow" w:eastAsia="Times New Roman" w:hAnsi="Arial Narrow" w:cs="Segoe UI"/>
          <w:sz w:val="24"/>
          <w:szCs w:val="24"/>
          <w:lang w:val="pl-PL" w:eastAsia="en-GB"/>
        </w:rPr>
        <w:t xml:space="preserve">lub </w:t>
      </w:r>
      <w:hyperlink r:id="rId16" w:tgtFrame="_blank" w:history="1">
        <w:r w:rsidRPr="007F3B4D">
          <w:rPr>
            <w:rFonts w:ascii="Arial Narrow" w:eastAsia="Times New Roman" w:hAnsi="Arial Narrow" w:cs="Segoe UI"/>
            <w:color w:val="0000FF"/>
            <w:sz w:val="24"/>
            <w:szCs w:val="24"/>
            <w:u w:val="single"/>
            <w:lang w:val="pl-PL" w:eastAsia="en-GB"/>
          </w:rPr>
          <w:t>Instagram</w:t>
        </w:r>
      </w:hyperlink>
      <w:r w:rsidRPr="007F3B4D">
        <w:rPr>
          <w:rFonts w:ascii="Arial Narrow" w:eastAsia="Times New Roman" w:hAnsi="Arial Narrow" w:cs="Segoe UI"/>
          <w:color w:val="0000FF"/>
          <w:sz w:val="24"/>
          <w:szCs w:val="24"/>
          <w:u w:val="single"/>
          <w:lang w:val="pl-PL" w:eastAsia="en-GB"/>
        </w:rPr>
        <w:t>mie</w:t>
      </w:r>
      <w:r w:rsidRPr="007F3B4D">
        <w:rPr>
          <w:rFonts w:ascii="Arial Narrow" w:eastAsia="Times New Roman" w:hAnsi="Arial Narrow" w:cs="Segoe UI"/>
          <w:sz w:val="24"/>
          <w:szCs w:val="24"/>
          <w:lang w:val="pl-PL" w:eastAsia="en-GB"/>
        </w:rPr>
        <w:t>. </w:t>
      </w:r>
      <w:r w:rsidRPr="007F3B4D">
        <w:rPr>
          <w:rFonts w:ascii="Arial Narrow" w:eastAsia="Times New Roman" w:hAnsi="Arial Narrow" w:cs="Segoe UI"/>
          <w:sz w:val="24"/>
          <w:szCs w:val="24"/>
          <w:lang w:eastAsia="en-GB"/>
        </w:rPr>
        <w:t> </w:t>
      </w:r>
    </w:p>
    <w:p w14:paraId="0089A8F6" w14:textId="12DB2F7F" w:rsidR="00535D6C" w:rsidRDefault="00535D6C" w:rsidP="00705C03"/>
    <w:sectPr w:rsidR="00535D6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8DB3" w14:textId="77777777" w:rsidR="009B1694" w:rsidRDefault="009B1694">
      <w:r>
        <w:separator/>
      </w:r>
    </w:p>
  </w:endnote>
  <w:endnote w:type="continuationSeparator" w:id="0">
    <w:p w14:paraId="1F328151" w14:textId="77777777" w:rsidR="009B1694" w:rsidRDefault="009B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0387" w14:textId="77777777" w:rsidR="009B1694" w:rsidRDefault="009B1694">
      <w:r>
        <w:rPr>
          <w:color w:val="000000"/>
        </w:rPr>
        <w:separator/>
      </w:r>
    </w:p>
  </w:footnote>
  <w:footnote w:type="continuationSeparator" w:id="0">
    <w:p w14:paraId="15567C7D" w14:textId="77777777" w:rsidR="009B1694" w:rsidRDefault="009B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6C"/>
    <w:rsid w:val="00001282"/>
    <w:rsid w:val="00043ECC"/>
    <w:rsid w:val="000B0368"/>
    <w:rsid w:val="000D5CFA"/>
    <w:rsid w:val="000E11EF"/>
    <w:rsid w:val="000E3414"/>
    <w:rsid w:val="00123395"/>
    <w:rsid w:val="001463E3"/>
    <w:rsid w:val="001E6378"/>
    <w:rsid w:val="00236070"/>
    <w:rsid w:val="0025555E"/>
    <w:rsid w:val="0025577B"/>
    <w:rsid w:val="0031154D"/>
    <w:rsid w:val="0046520E"/>
    <w:rsid w:val="00475D73"/>
    <w:rsid w:val="004A6098"/>
    <w:rsid w:val="004B10DB"/>
    <w:rsid w:val="004B6A06"/>
    <w:rsid w:val="004F62B4"/>
    <w:rsid w:val="00535D6C"/>
    <w:rsid w:val="005405FD"/>
    <w:rsid w:val="005A60E2"/>
    <w:rsid w:val="005B0163"/>
    <w:rsid w:val="005B2314"/>
    <w:rsid w:val="005B2936"/>
    <w:rsid w:val="00663D99"/>
    <w:rsid w:val="00670BF1"/>
    <w:rsid w:val="00672C62"/>
    <w:rsid w:val="006A611A"/>
    <w:rsid w:val="006D06F4"/>
    <w:rsid w:val="006F2B9C"/>
    <w:rsid w:val="00705C03"/>
    <w:rsid w:val="00722C67"/>
    <w:rsid w:val="00774AA7"/>
    <w:rsid w:val="007867D9"/>
    <w:rsid w:val="007F3B4D"/>
    <w:rsid w:val="00815281"/>
    <w:rsid w:val="00844100"/>
    <w:rsid w:val="00871C21"/>
    <w:rsid w:val="0088309B"/>
    <w:rsid w:val="008A2C5A"/>
    <w:rsid w:val="00925A56"/>
    <w:rsid w:val="0093688C"/>
    <w:rsid w:val="009533A9"/>
    <w:rsid w:val="009851D8"/>
    <w:rsid w:val="009861DA"/>
    <w:rsid w:val="009A72C5"/>
    <w:rsid w:val="009B1694"/>
    <w:rsid w:val="009B32DD"/>
    <w:rsid w:val="009C2243"/>
    <w:rsid w:val="009D0688"/>
    <w:rsid w:val="009D53C9"/>
    <w:rsid w:val="00A80C15"/>
    <w:rsid w:val="00A85DF9"/>
    <w:rsid w:val="00AB21D6"/>
    <w:rsid w:val="00AD7A4D"/>
    <w:rsid w:val="00AE7C95"/>
    <w:rsid w:val="00B126E9"/>
    <w:rsid w:val="00B42637"/>
    <w:rsid w:val="00B53DE6"/>
    <w:rsid w:val="00B623AB"/>
    <w:rsid w:val="00B9733A"/>
    <w:rsid w:val="00C2709B"/>
    <w:rsid w:val="00CD78DD"/>
    <w:rsid w:val="00CE6F22"/>
    <w:rsid w:val="00D07960"/>
    <w:rsid w:val="00D15D17"/>
    <w:rsid w:val="00D176E8"/>
    <w:rsid w:val="00D83B09"/>
    <w:rsid w:val="00DA18A8"/>
    <w:rsid w:val="00DB2877"/>
    <w:rsid w:val="00DB3ACD"/>
    <w:rsid w:val="00DC2515"/>
    <w:rsid w:val="00DE69EA"/>
    <w:rsid w:val="00DF051D"/>
    <w:rsid w:val="00E54FA1"/>
    <w:rsid w:val="00EA35C9"/>
    <w:rsid w:val="00EC704B"/>
    <w:rsid w:val="00F264E4"/>
    <w:rsid w:val="00F823BC"/>
    <w:rsid w:val="00F866D4"/>
    <w:rsid w:val="00FA02D3"/>
    <w:rsid w:val="00FD2A00"/>
    <w:rsid w:val="00FD6CE1"/>
    <w:rsid w:val="00FF04B6"/>
    <w:rsid w:val="00FF3AA0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A8CC"/>
  <w15:docId w15:val="{7BF52B36-10B7-44C7-BC35-995F870C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bodytext">
    <w:name w:val="bodytext"/>
    <w:basedOn w:val="Normal"/>
    <w:pPr>
      <w:spacing w:before="100" w:after="100"/>
    </w:pPr>
    <w:rPr>
      <w:rFonts w:ascii="Verdana" w:hAnsi="Verdana" w:cs="Times New Roman"/>
      <w:color w:val="333333"/>
      <w:sz w:val="18"/>
      <w:szCs w:val="18"/>
    </w:rPr>
  </w:style>
  <w:style w:type="paragraph" w:styleId="ListParagraph">
    <w:name w:val="List Paragraph"/>
    <w:basedOn w:val="Normal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 w:cs="Calibri"/>
      <w:b/>
      <w:bCs/>
      <w:sz w:val="20"/>
      <w:szCs w:val="20"/>
      <w:lang w:val="en-US"/>
    </w:rPr>
  </w:style>
  <w:style w:type="paragraph" w:styleId="Revision">
    <w:name w:val="Revision"/>
    <w:pPr>
      <w:suppressAutoHyphens/>
      <w:spacing w:after="0" w:line="240" w:lineRule="auto"/>
    </w:pPr>
    <w:rPr>
      <w:rFonts w:cs="Calibri"/>
      <w:lang w:val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o.sunchemical.com/l/62722/2024-03-08/3vrbld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awan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ifeatsunchemic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gona.louroluana@sunchemic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02.safelinks.protection.outlook.com/?url=https%3A%2F%2Furlprotection-mia.global.sonicwall.com%2Fclick%3FPV%3D1%26MSGID%3D202007132144550540256%26URLID%3D28%26ESV%3D10.0.6.3447%26IV%3D56A74044220AA96C5BF5F007320AB65B%26TT%3D1594676699368%26ESN%3DsN5haVG8aryi9IBx71s0e%252Flb1IufLPFtfe%252BqPxc543s%253D%26KV%3D1536961729279%26ENCODED_URL%3Dhttps%253A%252F%252Fwww.linkedin.com%252Fcompany%252Fsun-chemical%252F%26HK%3D5F79672C6293D766910B9BA7A1B2EC6729AD3963AE8D4FABC074F17C0FE9C43C&amp;data=02%7C01%7Csawan%40adcomms.co.uk%7C09f53d42aa924a1e331508d827769b4c%7C4ed3e69fbff14a35b4253801f8045f3f%7C0%7C0%7C637302737659893579&amp;sdata=PT8Hn2xt16%2BSAj6czG%2FvLfkw0gqwt%2F2mAcPV%2FJPZIuk%3D&amp;reserved=0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sunchemi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E738500E09D40B6A8A3814043C9F8" ma:contentTypeVersion="4" ma:contentTypeDescription="Create a new document." ma:contentTypeScope="" ma:versionID="e089688a10dcf4b1793bf3e17b81f0de">
  <xsd:schema xmlns:xsd="http://www.w3.org/2001/XMLSchema" xmlns:xs="http://www.w3.org/2001/XMLSchema" xmlns:p="http://schemas.microsoft.com/office/2006/metadata/properties" xmlns:ns2="6cd69551-3f18-47a8-b7ed-4b5de1513be2" targetNamespace="http://schemas.microsoft.com/office/2006/metadata/properties" ma:root="true" ma:fieldsID="1636eb5712c09a33421dff889d4314a0" ns2:_="">
    <xsd:import namespace="6cd69551-3f18-47a8-b7ed-4b5de1513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9551-3f18-47a8-b7ed-4b5de1513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EA836-5A61-4F18-B34B-4A41A874E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7CEE2-8430-47DF-B6F7-5A5E5E267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88DCE-469E-4E4B-B006-DF71B2ED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69551-3f18-47a8-b7ed-4b5de1513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Rayyan Rabbani</dc:creator>
  <dc:description/>
  <cp:lastModifiedBy>Matthew Parry</cp:lastModifiedBy>
  <cp:revision>2</cp:revision>
  <cp:lastPrinted>2023-11-10T01:46:00Z</cp:lastPrinted>
  <dcterms:created xsi:type="dcterms:W3CDTF">2024-03-09T16:46:00Z</dcterms:created>
  <dcterms:modified xsi:type="dcterms:W3CDTF">2024-03-09T16:46:00Z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0x010100352E738500E09D40B6A8A3814043C9F8</vt:lpwstr>
  </property>
  <property fmtid="{D5CDD505-2E9C-101B-9397-08002B2CF9AE}" pid="3" name="GrammarlyDocumentId">
    <vt:lpwstr>58ae6186a053b9f19c5690e4675894e83f27e36617113120a2deee5b1adb6d7f</vt:lpwstr>
  </property>
  <property fmtid="{D5CDD505-2E9C-101B-9397-08002B2CF9AE}" pid="4" name="MediaServiceImageTags">
    <vt:lpwstr/>
  </property>
</Properties>
</file>