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Default="00B72600" w:rsidP="00376840">
      <w:pPr>
        <w:spacing w:line="360" w:lineRule="auto"/>
        <w:jc w:val="both"/>
        <w:rPr>
          <w:rFonts w:ascii="Arial" w:hAnsi="Arial" w:cs="Arial"/>
          <w:b/>
          <w:color w:val="000000" w:themeColor="text1"/>
        </w:rPr>
      </w:pPr>
    </w:p>
    <w:p w14:paraId="4B77944F" w14:textId="5701F557" w:rsidR="00ED0E82" w:rsidRPr="006C78F1" w:rsidRDefault="005203DA" w:rsidP="00376840">
      <w:pPr>
        <w:spacing w:line="360" w:lineRule="auto"/>
        <w:jc w:val="both"/>
        <w:rPr>
          <w:rFonts w:ascii="Arial" w:hAnsi="Arial" w:cs="Arial"/>
          <w:b/>
          <w:bCs/>
        </w:rPr>
      </w:pPr>
      <w:r>
        <w:rPr>
          <w:rFonts w:ascii="Arial" w:eastAsia="Arial" w:hAnsi="Arial" w:cs="Arial"/>
          <w:b/>
          <w:lang w:bidi="de-DE"/>
        </w:rPr>
        <w:t>28. Mai 2024</w:t>
      </w:r>
    </w:p>
    <w:p w14:paraId="583FFBC9" w14:textId="253DB993" w:rsidR="002D2A30" w:rsidRDefault="00B829F9" w:rsidP="00376840">
      <w:pPr>
        <w:spacing w:line="360" w:lineRule="auto"/>
        <w:jc w:val="both"/>
        <w:rPr>
          <w:rFonts w:ascii="Arial" w:hAnsi="Arial" w:cs="Arial"/>
          <w:b/>
          <w:bCs/>
          <w:sz w:val="24"/>
          <w:szCs w:val="24"/>
        </w:rPr>
      </w:pPr>
      <w:r w:rsidRPr="00B829F9">
        <w:rPr>
          <w:rFonts w:ascii="Arial" w:eastAsia="Arial" w:hAnsi="Arial" w:cs="Arial"/>
          <w:b/>
          <w:sz w:val="24"/>
          <w:szCs w:val="24"/>
          <w:lang w:bidi="de-DE"/>
        </w:rPr>
        <w:t>Neue Jet Press 1160CFG von Fujifilm – ein neues Maß an homogener Qualität im Produktionsdruck</w:t>
      </w:r>
    </w:p>
    <w:p w14:paraId="4143FD78" w14:textId="1F71A47F" w:rsidR="002D2A30" w:rsidRDefault="0010616D" w:rsidP="00376840">
      <w:pPr>
        <w:spacing w:line="360" w:lineRule="auto"/>
        <w:jc w:val="both"/>
        <w:rPr>
          <w:rFonts w:ascii="Arial" w:hAnsi="Arial" w:cs="Arial"/>
          <w:i/>
          <w:iCs/>
        </w:rPr>
      </w:pPr>
      <w:r w:rsidRPr="0010616D">
        <w:rPr>
          <w:rFonts w:ascii="Arial" w:eastAsia="Arial" w:hAnsi="Arial" w:cs="Arial"/>
          <w:i/>
          <w:lang w:bidi="de-DE"/>
        </w:rPr>
        <w:t>Neu entwickelter Vortrockner sorgt für stabile Druckqualität auf gestrichenem Offsetpapier</w:t>
      </w:r>
    </w:p>
    <w:p w14:paraId="73F4F3E3" w14:textId="31E2AE0E" w:rsidR="00734D7B" w:rsidRPr="00734D7B" w:rsidRDefault="00734D7B" w:rsidP="00376840">
      <w:pPr>
        <w:jc w:val="both"/>
        <w:rPr>
          <w:rFonts w:ascii="Arial" w:hAnsi="Arial" w:cs="Arial"/>
        </w:rPr>
      </w:pPr>
      <w:r w:rsidRPr="00734D7B">
        <w:rPr>
          <w:rFonts w:ascii="Arial" w:eastAsia="Arial" w:hAnsi="Arial" w:cs="Arial"/>
          <w:lang w:bidi="de-DE"/>
        </w:rPr>
        <w:t xml:space="preserve">Fujifilm gibt die Einführung der Jet Press 1160CFG bekannt, einer schnellen </w:t>
      </w:r>
      <w:proofErr w:type="spellStart"/>
      <w:r w:rsidRPr="00734D7B">
        <w:rPr>
          <w:rFonts w:ascii="Arial" w:eastAsia="Arial" w:hAnsi="Arial" w:cs="Arial"/>
          <w:lang w:bidi="de-DE"/>
        </w:rPr>
        <w:t>Inkjet</w:t>
      </w:r>
      <w:proofErr w:type="spellEnd"/>
      <w:r w:rsidRPr="00734D7B">
        <w:rPr>
          <w:rFonts w:ascii="Arial" w:eastAsia="Arial" w:hAnsi="Arial" w:cs="Arial"/>
          <w:lang w:bidi="de-DE"/>
        </w:rPr>
        <w:t xml:space="preserve">-Farbendlosdruckmaschine für den Akzidenzdruck. Eine Neuentwicklung von Fujifilm, der „Paper </w:t>
      </w:r>
      <w:proofErr w:type="spellStart"/>
      <w:r w:rsidRPr="00734D7B">
        <w:rPr>
          <w:rFonts w:ascii="Arial" w:eastAsia="Arial" w:hAnsi="Arial" w:cs="Arial"/>
          <w:lang w:bidi="de-DE"/>
        </w:rPr>
        <w:t>Stabilizer</w:t>
      </w:r>
      <w:proofErr w:type="spellEnd"/>
      <w:r w:rsidRPr="00734D7B">
        <w:rPr>
          <w:rFonts w:ascii="Arial" w:eastAsia="Arial" w:hAnsi="Arial" w:cs="Arial"/>
          <w:lang w:bidi="de-DE"/>
        </w:rPr>
        <w:t>“</w:t>
      </w:r>
      <w:r w:rsidRPr="00734D7B">
        <w:rPr>
          <w:rFonts w:ascii="Arial" w:eastAsia="Arial" w:hAnsi="Arial" w:cs="Arial"/>
          <w:vertAlign w:val="superscript"/>
          <w:lang w:bidi="de-DE"/>
        </w:rPr>
        <w:t>*1</w:t>
      </w:r>
      <w:r w:rsidRPr="00734D7B">
        <w:rPr>
          <w:rFonts w:ascii="Arial" w:eastAsia="Arial" w:hAnsi="Arial" w:cs="Arial"/>
          <w:lang w:bidi="de-DE"/>
        </w:rPr>
        <w:t>, sorgt bei dieser Maschine durch die Trocknung des Papiers vor dem Drucken und die konstante Steuerung des Papierfeuchtegehalts für eine stabile Druckqualität. Die Maschine ist in Europa und Nordamerika ab sofort erhältlich. In Japan wurde die Jet Press 1160CFG bereits von Druckereien für den Akzidenzdruck auf gestrichenem Offsetpapier in Betrieb genommen.</w:t>
      </w:r>
    </w:p>
    <w:p w14:paraId="221758B4" w14:textId="43560606" w:rsidR="00734D7B" w:rsidRPr="00734D7B" w:rsidRDefault="00734D7B" w:rsidP="00376840">
      <w:pPr>
        <w:jc w:val="both"/>
        <w:rPr>
          <w:rFonts w:ascii="Arial" w:hAnsi="Arial" w:cs="Arial"/>
        </w:rPr>
      </w:pPr>
      <w:proofErr w:type="spellStart"/>
      <w:r w:rsidRPr="00734D7B">
        <w:rPr>
          <w:rFonts w:ascii="Arial" w:eastAsia="Arial" w:hAnsi="Arial" w:cs="Arial"/>
          <w:lang w:bidi="de-DE"/>
        </w:rPr>
        <w:t>Inkjetdruckmaschinen</w:t>
      </w:r>
      <w:proofErr w:type="spellEnd"/>
      <w:r w:rsidRPr="00734D7B">
        <w:rPr>
          <w:rFonts w:ascii="Arial" w:eastAsia="Arial" w:hAnsi="Arial" w:cs="Arial"/>
          <w:lang w:bidi="de-DE"/>
        </w:rPr>
        <w:t xml:space="preserve"> sind aufgrund ihrer hervorragenden Farb- und Textreproduktion ideal für den Druck von Büchern, Prospekten und ähnlichen Erzeugnissen geeignet. Die Druckqualität hängt allerdings mit dem Zustand des Papiers zusammen und dieser variiert je nach Jahreszeit, Temperatur und Luftfeuchtigkeit am Lagerort. Ist Papier bei ungünstigen Lagerungsbedingungen Feuchtigkeit ausgesetzt, kann dies zu welligen Drucken und einer Verschlechterung der Druckqualität führen, da die Tinte (insbesondere bei dickerem Papier) nicht ausreichend trocknet.</w:t>
      </w:r>
    </w:p>
    <w:p w14:paraId="05E43962" w14:textId="73E14CA5" w:rsidR="00734D7B" w:rsidRPr="00734D7B" w:rsidRDefault="00734D7B" w:rsidP="00376840">
      <w:pPr>
        <w:jc w:val="both"/>
        <w:rPr>
          <w:rFonts w:ascii="Arial" w:hAnsi="Arial" w:cs="Arial"/>
        </w:rPr>
      </w:pPr>
      <w:r w:rsidRPr="00734D7B">
        <w:rPr>
          <w:rFonts w:ascii="Arial" w:eastAsia="Arial" w:hAnsi="Arial" w:cs="Arial"/>
          <w:lang w:bidi="de-DE"/>
        </w:rPr>
        <w:t xml:space="preserve">Der neue Paper </w:t>
      </w:r>
      <w:proofErr w:type="spellStart"/>
      <w:r w:rsidRPr="00734D7B">
        <w:rPr>
          <w:rFonts w:ascii="Arial" w:eastAsia="Arial" w:hAnsi="Arial" w:cs="Arial"/>
          <w:lang w:bidi="de-DE"/>
        </w:rPr>
        <w:t>Stabilizer</w:t>
      </w:r>
      <w:proofErr w:type="spellEnd"/>
      <w:r w:rsidRPr="00734D7B">
        <w:rPr>
          <w:rFonts w:ascii="Arial" w:eastAsia="Arial" w:hAnsi="Arial" w:cs="Arial"/>
          <w:lang w:bidi="de-DE"/>
        </w:rPr>
        <w:t xml:space="preserve"> sorgt für eine bessere Tintentrocknung auf dickem Papier und reduziert bei dünnem Papier das Risiko einer Wellung aufgrund zu hoher Papierfeuchte. Er trocknet das Papier vor dem Drucken und sorgt für einen konstanten Papierfeuchtegehalt. Dank der vollständigen Trocknung der Papierbogen bleibt die Papierqualität und damit die Druckqualität unabhängig von den Papierlagerbedingungen konstant. Zusammen mit der von Fujifilm entwickelten wässrigen Pigmenttinte können so ohne Primer zur Tintenfixierung erstklassige Drucke auf gestrichenem Offsetpapier erstellt werden. Die Jet Press 1160CFG liefert bei der maximalen Druckgeschwindigkeit von 160 Metern pro Minute (2.096 A4-Bogen pro Minute) und der maximalen Auflösung von 1.200 dpi x 1.200 dpi höchste Produktivität und Qualität. Sie eignet sich für Postwurfsendungen, Prospekte und eine Vielzahl anderer Akzidenzen.</w:t>
      </w:r>
    </w:p>
    <w:p w14:paraId="1F7A14EF" w14:textId="75045148" w:rsidR="00734D7B" w:rsidRPr="00734D7B" w:rsidRDefault="00734D7B" w:rsidP="00376840">
      <w:pPr>
        <w:jc w:val="both"/>
        <w:rPr>
          <w:rFonts w:ascii="Arial" w:hAnsi="Arial" w:cs="Arial"/>
        </w:rPr>
      </w:pPr>
    </w:p>
    <w:p w14:paraId="2981CE5F" w14:textId="1A93C448" w:rsidR="00734D7B" w:rsidRPr="00734D7B" w:rsidRDefault="00734D7B" w:rsidP="00376840">
      <w:pPr>
        <w:jc w:val="both"/>
        <w:rPr>
          <w:rFonts w:ascii="Arial" w:hAnsi="Arial" w:cs="Arial"/>
        </w:rPr>
      </w:pPr>
    </w:p>
    <w:p w14:paraId="73D6D92B" w14:textId="7925C030" w:rsidR="00734D7B" w:rsidRPr="00734D7B" w:rsidRDefault="006F0F96" w:rsidP="00376840">
      <w:pPr>
        <w:jc w:val="both"/>
        <w:rPr>
          <w:rFonts w:ascii="Arial" w:hAnsi="Arial" w:cs="Arial"/>
        </w:rPr>
      </w:pPr>
      <w:r w:rsidRPr="00734D7B">
        <w:rPr>
          <w:rFonts w:ascii="Arial" w:eastAsia="Arial" w:hAnsi="Arial" w:cs="Arial"/>
          <w:noProof/>
          <w:lang w:bidi="de-DE"/>
        </w:rPr>
        <w:drawing>
          <wp:anchor distT="0" distB="0" distL="114300" distR="114300" simplePos="0" relativeHeight="251660288" behindDoc="0" locked="0" layoutInCell="1" allowOverlap="1" wp14:anchorId="1BBAA92F" wp14:editId="2507FDBB">
            <wp:simplePos x="0" y="0"/>
            <wp:positionH relativeFrom="margin">
              <wp:posOffset>138</wp:posOffset>
            </wp:positionH>
            <wp:positionV relativeFrom="paragraph">
              <wp:posOffset>238594</wp:posOffset>
            </wp:positionV>
            <wp:extent cx="4794636" cy="996879"/>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636" cy="9968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62B7A" w14:textId="56579616" w:rsidR="00734D7B" w:rsidRPr="00734D7B" w:rsidRDefault="00734D7B" w:rsidP="00376840">
      <w:pPr>
        <w:jc w:val="both"/>
        <w:rPr>
          <w:rFonts w:ascii="Arial" w:hAnsi="Arial" w:cs="Arial"/>
        </w:rPr>
      </w:pPr>
    </w:p>
    <w:p w14:paraId="48CEADAE" w14:textId="77777777" w:rsidR="00734D7B" w:rsidRPr="00734D7B" w:rsidRDefault="00734D7B" w:rsidP="00376840">
      <w:pPr>
        <w:jc w:val="both"/>
        <w:rPr>
          <w:rFonts w:ascii="Arial" w:hAnsi="Arial" w:cs="Arial"/>
        </w:rPr>
      </w:pPr>
    </w:p>
    <w:p w14:paraId="3BE9B531" w14:textId="77777777" w:rsidR="00734D7B" w:rsidRPr="00734D7B" w:rsidRDefault="00734D7B" w:rsidP="00376840">
      <w:pPr>
        <w:jc w:val="both"/>
        <w:rPr>
          <w:rFonts w:ascii="Arial" w:hAnsi="Arial" w:cs="Arial"/>
        </w:rPr>
      </w:pPr>
    </w:p>
    <w:p w14:paraId="0FD8EF7F" w14:textId="374B463C" w:rsidR="00734D7B" w:rsidRPr="00734D7B" w:rsidRDefault="006F0F96" w:rsidP="00376840">
      <w:pPr>
        <w:jc w:val="both"/>
        <w:rPr>
          <w:rFonts w:ascii="Arial" w:hAnsi="Arial" w:cs="Arial"/>
        </w:rPr>
      </w:pPr>
      <w:r w:rsidRPr="00734D7B">
        <w:rPr>
          <w:rFonts w:ascii="Arial" w:eastAsia="Arial" w:hAnsi="Arial" w:cs="Arial"/>
          <w:noProof/>
          <w:sz w:val="21"/>
          <w:szCs w:val="21"/>
          <w:lang w:bidi="de-DE"/>
        </w:rPr>
        <w:lastRenderedPageBreak/>
        <mc:AlternateContent>
          <mc:Choice Requires="wps">
            <w:drawing>
              <wp:anchor distT="0" distB="0" distL="114300" distR="114300" simplePos="0" relativeHeight="251659264" behindDoc="0" locked="0" layoutInCell="1" allowOverlap="1" wp14:anchorId="0AF82859" wp14:editId="5801398C">
                <wp:simplePos x="0" y="0"/>
                <wp:positionH relativeFrom="margin">
                  <wp:posOffset>1648460</wp:posOffset>
                </wp:positionH>
                <wp:positionV relativeFrom="paragraph">
                  <wp:posOffset>247678</wp:posOffset>
                </wp:positionV>
                <wp:extent cx="1389185" cy="228600"/>
                <wp:effectExtent l="0" t="0" r="1905" b="0"/>
                <wp:wrapNone/>
                <wp:docPr id="18" name="テキスト ボックス 18"/>
                <wp:cNvGraphicFramePr/>
                <a:graphic xmlns:a="http://schemas.openxmlformats.org/drawingml/2006/main">
                  <a:graphicData uri="http://schemas.microsoft.com/office/word/2010/wordprocessingShape">
                    <wps:wsp>
                      <wps:cNvSpPr txBox="1"/>
                      <wps:spPr>
                        <a:xfrm>
                          <a:off x="0" y="0"/>
                          <a:ext cx="1389185" cy="228600"/>
                        </a:xfrm>
                        <a:prstGeom prst="rect">
                          <a:avLst/>
                        </a:prstGeom>
                        <a:solidFill>
                          <a:sysClr val="window" lastClr="FFFFFF"/>
                        </a:solidFill>
                        <a:ln w="6350">
                          <a:noFill/>
                        </a:ln>
                      </wps:spPr>
                      <wps:txbx>
                        <w:txbxContent>
                          <w:p w14:paraId="7E2B9E6D" w14:textId="77777777" w:rsidR="00734D7B" w:rsidRPr="00D26FD7" w:rsidRDefault="00734D7B" w:rsidP="00734D7B">
                            <w:pPr>
                              <w:rPr>
                                <w:rFonts w:ascii="Arial" w:hAnsi="Arial" w:cs="Arial"/>
                                <w:sz w:val="18"/>
                                <w:szCs w:val="18"/>
                              </w:rPr>
                            </w:pPr>
                            <w:r w:rsidRPr="00D26FD7">
                              <w:rPr>
                                <w:rFonts w:ascii="Arial" w:eastAsia="Arial" w:hAnsi="Arial" w:cs="Arial"/>
                                <w:sz w:val="18"/>
                                <w:szCs w:val="18"/>
                                <w:lang w:bidi="de-DE"/>
                              </w:rPr>
                              <w:t>Jet Press 1160CFG</w:t>
                            </w:r>
                          </w:p>
                          <w:p w14:paraId="6A69BA4D" w14:textId="77777777" w:rsidR="00734D7B" w:rsidRPr="00D26FD7" w:rsidRDefault="00734D7B" w:rsidP="00734D7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82859" id="_x0000_t202" coordsize="21600,21600" o:spt="202" path="m,l,21600r21600,l21600,xe">
                <v:stroke joinstyle="miter"/>
                <v:path gradientshapeok="t" o:connecttype="rect"/>
              </v:shapetype>
              <v:shape id="テキスト ボックス 18" o:spid="_x0000_s1026" type="#_x0000_t202" style="position:absolute;left:0;text-align:left;margin-left:129.8pt;margin-top:19.5pt;width:109.4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" fillcolor="window" stroked="f" strokeweight=".5pt">
                <v:textbox>
                  <w:txbxContent>
                    <w:p w14:paraId="7E2B9E6D" w14:textId="77777777" w:rsidR="00734D7B" w:rsidRPr="00D26FD7" w:rsidRDefault="00734D7B" w:rsidP="00734D7B">
                      <w:pPr>
                        <w:rPr>
                          <w:rFonts w:ascii="Arial" w:hAnsi="Arial" w:cs="Arial"/>
                          <w:sz w:val="18"/>
                          <w:szCs w:val="18"/>
                        </w:rPr>
                      </w:pPr>
                      <w:r w:rsidRPr="00D26FD7">
                        <w:rPr>
                          <w:rFonts w:ascii="Arial" w:eastAsia="Arial" w:hAnsi="Arial" w:cs="Arial"/>
                          <w:sz w:val="18"/>
                          <w:szCs w:val="18"/>
                          <w:lang w:bidi="de-DE"/>
                        </w:rPr>
                        <w:t>Jet Press 1160CFG</w:t>
                      </w:r>
                    </w:p>
                    <w:p w14:paraId="6A69BA4D" w14:textId="77777777" w:rsidR="00734D7B" w:rsidRPr="00D26FD7" w:rsidRDefault="00734D7B" w:rsidP="00734D7B">
                      <w:pPr>
                        <w:rPr>
                          <w:rFonts w:ascii="Arial" w:hAnsi="Arial" w:cs="Arial"/>
                        </w:rPr>
                      </w:pPr>
                    </w:p>
                  </w:txbxContent>
                </v:textbox>
                <w10:wrap anchorx="margin"/>
              </v:shape>
            </w:pict>
          </mc:Fallback>
        </mc:AlternateContent>
      </w:r>
    </w:p>
    <w:p w14:paraId="106894AF" w14:textId="28AAB0BF" w:rsidR="00734D7B" w:rsidRPr="00734D7B" w:rsidRDefault="00734D7B" w:rsidP="00376840">
      <w:pPr>
        <w:jc w:val="both"/>
        <w:rPr>
          <w:rFonts w:ascii="Arial" w:hAnsi="Arial" w:cs="Arial"/>
        </w:rPr>
      </w:pPr>
    </w:p>
    <w:p w14:paraId="171CC43C" w14:textId="2FF45D03" w:rsidR="00734D7B" w:rsidRPr="00734D7B" w:rsidRDefault="00734D7B" w:rsidP="00376840">
      <w:pPr>
        <w:jc w:val="both"/>
        <w:rPr>
          <w:rFonts w:ascii="Arial" w:hAnsi="Arial" w:cs="Arial"/>
        </w:rPr>
      </w:pPr>
    </w:p>
    <w:p w14:paraId="4A2F0D17" w14:textId="77777777" w:rsidR="00734D7B" w:rsidRPr="00734D7B" w:rsidRDefault="00734D7B" w:rsidP="00376840">
      <w:pPr>
        <w:jc w:val="both"/>
        <w:rPr>
          <w:rFonts w:ascii="Arial" w:hAnsi="Arial" w:cs="Arial"/>
          <w:b/>
          <w:bCs/>
        </w:rPr>
      </w:pPr>
      <w:r w:rsidRPr="00734D7B">
        <w:rPr>
          <w:rFonts w:ascii="Arial" w:eastAsia="Arial" w:hAnsi="Arial" w:cs="Arial"/>
          <w:b/>
          <w:lang w:bidi="de-DE"/>
        </w:rPr>
        <w:t>【Merkmale der Jet Press 1160CFG】</w:t>
      </w:r>
    </w:p>
    <w:p w14:paraId="0A160CC4" w14:textId="77777777" w:rsidR="00734D7B" w:rsidRPr="00734D7B" w:rsidRDefault="00734D7B" w:rsidP="00376840">
      <w:pPr>
        <w:pStyle w:val="ListParagraph"/>
        <w:widowControl w:val="0"/>
        <w:numPr>
          <w:ilvl w:val="0"/>
          <w:numId w:val="8"/>
        </w:numPr>
        <w:spacing w:after="0" w:line="340" w:lineRule="exact"/>
        <w:contextualSpacing w:val="0"/>
        <w:jc w:val="both"/>
        <w:rPr>
          <w:rFonts w:ascii="Arial" w:eastAsia="Meiryo" w:hAnsi="Arial" w:cs="Arial"/>
          <w:b/>
          <w:bCs/>
          <w:lang w:val="en-US" w:eastAsia="ja-JP"/>
        </w:rPr>
      </w:pPr>
      <w:r w:rsidRPr="00734D7B">
        <w:rPr>
          <w:rFonts w:ascii="Arial" w:eastAsia="Meiryo" w:hAnsi="Arial" w:cs="Arial"/>
          <w:b/>
          <w:lang w:bidi="de-DE"/>
        </w:rPr>
        <w:t xml:space="preserve">Neu entwickelter Vortrockner „Paper </w:t>
      </w:r>
      <w:proofErr w:type="spellStart"/>
      <w:r w:rsidRPr="00734D7B">
        <w:rPr>
          <w:rFonts w:ascii="Arial" w:eastAsia="Meiryo" w:hAnsi="Arial" w:cs="Arial"/>
          <w:b/>
          <w:lang w:bidi="de-DE"/>
        </w:rPr>
        <w:t>Stabilizer</w:t>
      </w:r>
      <w:proofErr w:type="spellEnd"/>
      <w:r w:rsidRPr="00734D7B">
        <w:rPr>
          <w:rFonts w:ascii="Arial" w:eastAsia="Meiryo" w:hAnsi="Arial" w:cs="Arial"/>
          <w:b/>
          <w:lang w:bidi="de-DE"/>
        </w:rPr>
        <w:t>“</w:t>
      </w:r>
    </w:p>
    <w:p w14:paraId="0AF473C7" w14:textId="77777777" w:rsidR="00734D7B" w:rsidRPr="00661611" w:rsidRDefault="00734D7B" w:rsidP="00376840">
      <w:pPr>
        <w:pStyle w:val="ListParagraph"/>
        <w:widowControl w:val="0"/>
        <w:numPr>
          <w:ilvl w:val="0"/>
          <w:numId w:val="9"/>
        </w:numPr>
        <w:spacing w:after="0" w:line="340" w:lineRule="exact"/>
        <w:contextualSpacing w:val="0"/>
        <w:jc w:val="both"/>
        <w:rPr>
          <w:rFonts w:ascii="Arial" w:eastAsia="Meiryo" w:hAnsi="Arial" w:cs="Arial"/>
          <w:u w:val="single"/>
          <w:lang w:val="en-US" w:eastAsia="ja-JP"/>
        </w:rPr>
      </w:pPr>
      <w:r w:rsidRPr="00661611">
        <w:rPr>
          <w:rFonts w:ascii="Arial" w:eastAsia="Meiryo" w:hAnsi="Arial" w:cs="Arial"/>
          <w:u w:val="single"/>
          <w:lang w:bidi="de-DE"/>
        </w:rPr>
        <w:t>Reduziert Papierwellung und -knittern (auch bei dünnem Papier)</w:t>
      </w:r>
    </w:p>
    <w:p w14:paraId="5F0A5216" w14:textId="77777777" w:rsidR="00734D7B" w:rsidRPr="00734D7B" w:rsidRDefault="00734D7B" w:rsidP="00376840">
      <w:pPr>
        <w:pStyle w:val="ListParagraph"/>
        <w:widowControl w:val="0"/>
        <w:spacing w:after="0" w:line="340" w:lineRule="exact"/>
        <w:ind w:left="860"/>
        <w:contextualSpacing w:val="0"/>
        <w:jc w:val="both"/>
        <w:rPr>
          <w:rFonts w:ascii="Arial" w:eastAsia="Meiryo" w:hAnsi="Arial" w:cs="Arial"/>
          <w:lang w:val="en-US" w:eastAsia="ja-JP"/>
        </w:rPr>
      </w:pPr>
      <w:r w:rsidRPr="00734D7B">
        <w:rPr>
          <w:rFonts w:ascii="Arial" w:eastAsia="Meiryo" w:hAnsi="Arial" w:cs="Arial"/>
          <w:lang w:bidi="de-DE"/>
        </w:rPr>
        <w:t>Durch die Optimierung der Tintentrocknung bei allen Papierarten – auch bei dickem, gestrichenem Papier</w:t>
      </w:r>
      <w:r w:rsidRPr="00734D7B">
        <w:rPr>
          <w:rFonts w:ascii="Arial" w:eastAsia="Meiryo" w:hAnsi="Arial" w:cs="Arial"/>
          <w:vertAlign w:val="superscript"/>
          <w:lang w:bidi="de-DE"/>
        </w:rPr>
        <w:t>*2</w:t>
      </w:r>
      <w:r w:rsidRPr="00734D7B">
        <w:rPr>
          <w:rFonts w:ascii="Arial" w:eastAsia="Meiryo" w:hAnsi="Arial" w:cs="Arial"/>
          <w:lang w:bidi="de-DE"/>
        </w:rPr>
        <w:t xml:space="preserve">, in das die Tinte nur schwer eindringen kann – erreicht die Druckmaschine die maximale Auflösung von 1.200 dpi x 1.200 dpi und die maximale Druckgeschwindigkeit von 80 Metern pro Minute. </w:t>
      </w:r>
    </w:p>
    <w:p w14:paraId="29FC0A0F" w14:textId="77777777" w:rsidR="00734D7B" w:rsidRPr="00661611" w:rsidRDefault="00734D7B" w:rsidP="00376840">
      <w:pPr>
        <w:pStyle w:val="ListParagraph"/>
        <w:widowControl w:val="0"/>
        <w:numPr>
          <w:ilvl w:val="0"/>
          <w:numId w:val="9"/>
        </w:numPr>
        <w:spacing w:after="0" w:line="340" w:lineRule="exact"/>
        <w:contextualSpacing w:val="0"/>
        <w:jc w:val="both"/>
        <w:rPr>
          <w:rFonts w:ascii="Arial" w:eastAsia="Meiryo" w:hAnsi="Arial" w:cs="Arial"/>
          <w:u w:val="single"/>
          <w:lang w:val="en-US" w:eastAsia="ja-JP"/>
        </w:rPr>
      </w:pPr>
      <w:r w:rsidRPr="00661611">
        <w:rPr>
          <w:rFonts w:ascii="Arial" w:eastAsia="Meiryo" w:hAnsi="Arial" w:cs="Arial"/>
          <w:u w:val="single"/>
          <w:lang w:bidi="de-DE"/>
        </w:rPr>
        <w:t>Präzisere Druckbildplatzierung und homogenere Bildqualität</w:t>
      </w:r>
    </w:p>
    <w:p w14:paraId="451AA2C9" w14:textId="77777777" w:rsidR="00734D7B" w:rsidRPr="00734D7B" w:rsidRDefault="00734D7B" w:rsidP="00376840">
      <w:pPr>
        <w:pStyle w:val="ListParagraph"/>
        <w:widowControl w:val="0"/>
        <w:spacing w:after="0" w:line="340" w:lineRule="exact"/>
        <w:ind w:left="860"/>
        <w:contextualSpacing w:val="0"/>
        <w:jc w:val="both"/>
        <w:rPr>
          <w:rFonts w:ascii="Arial" w:eastAsia="Meiryo" w:hAnsi="Arial" w:cs="Arial"/>
          <w:lang w:val="en-US" w:eastAsia="ja-JP"/>
        </w:rPr>
      </w:pPr>
      <w:r w:rsidRPr="00734D7B">
        <w:rPr>
          <w:rFonts w:ascii="Arial" w:eastAsia="Meiryo" w:hAnsi="Arial" w:cs="Arial"/>
          <w:lang w:bidi="de-DE"/>
        </w:rPr>
        <w:t xml:space="preserve">Die Steuerung des Papierfeuchtegehalts bei der Vortrocknung verringert den Papierverzug beim Duplexdruck und verbessert die Druckbildplatzierung auf beiden Papierseiten. Die Entfernung überschüssiger Feuchtigkeit von der Papieroberfläche verhindert Kleckse aufgrund eines Vermischens von </w:t>
      </w:r>
      <w:proofErr w:type="spellStart"/>
      <w:r w:rsidRPr="00734D7B">
        <w:rPr>
          <w:rFonts w:ascii="Arial" w:eastAsia="Meiryo" w:hAnsi="Arial" w:cs="Arial"/>
          <w:lang w:bidi="de-DE"/>
        </w:rPr>
        <w:t>Tintentröpfchens</w:t>
      </w:r>
      <w:proofErr w:type="spellEnd"/>
      <w:r w:rsidRPr="00734D7B">
        <w:rPr>
          <w:rFonts w:ascii="Arial" w:eastAsia="Meiryo" w:hAnsi="Arial" w:cs="Arial"/>
          <w:lang w:bidi="de-DE"/>
        </w:rPr>
        <w:t xml:space="preserve"> und sorgt für eine gleichförmigere Bildqualität auf beiden Papierseiten.</w:t>
      </w:r>
    </w:p>
    <w:p w14:paraId="29E3E1D9" w14:textId="77777777" w:rsidR="00734D7B" w:rsidRPr="00734D7B" w:rsidRDefault="00734D7B" w:rsidP="00376840">
      <w:pPr>
        <w:pStyle w:val="ListParagraph"/>
        <w:spacing w:line="340" w:lineRule="exact"/>
        <w:ind w:left="860"/>
        <w:jc w:val="both"/>
        <w:rPr>
          <w:rFonts w:ascii="Arial" w:eastAsia="Meiryo" w:hAnsi="Arial" w:cs="Arial"/>
          <w:lang w:val="en-US" w:eastAsia="ja-JP"/>
        </w:rPr>
      </w:pPr>
    </w:p>
    <w:p w14:paraId="265BF9BB" w14:textId="77777777" w:rsidR="00734D7B" w:rsidRPr="00734D7B" w:rsidRDefault="00734D7B" w:rsidP="00376840">
      <w:pPr>
        <w:pStyle w:val="ListParagraph"/>
        <w:widowControl w:val="0"/>
        <w:numPr>
          <w:ilvl w:val="0"/>
          <w:numId w:val="10"/>
        </w:numPr>
        <w:spacing w:after="0" w:line="340" w:lineRule="exact"/>
        <w:contextualSpacing w:val="0"/>
        <w:jc w:val="both"/>
        <w:rPr>
          <w:rFonts w:ascii="Arial" w:eastAsia="Meiryo" w:hAnsi="Arial" w:cs="Arial"/>
          <w:b/>
          <w:bCs/>
          <w:lang w:val="en-US" w:eastAsia="ja-JP"/>
        </w:rPr>
      </w:pPr>
      <w:r w:rsidRPr="00734D7B">
        <w:rPr>
          <w:rFonts w:ascii="Arial" w:eastAsia="Meiryo" w:hAnsi="Arial" w:cs="Arial"/>
          <w:b/>
          <w:lang w:bidi="de-DE"/>
        </w:rPr>
        <w:t>Gute Drucke auf gestrichenem Offsetpapier</w:t>
      </w:r>
    </w:p>
    <w:p w14:paraId="318841BE" w14:textId="022C2784" w:rsidR="00734D7B" w:rsidRPr="00734D7B" w:rsidRDefault="00900554" w:rsidP="00376840">
      <w:pPr>
        <w:pStyle w:val="ListParagraph"/>
        <w:spacing w:line="340" w:lineRule="exact"/>
        <w:ind w:left="440"/>
        <w:jc w:val="both"/>
        <w:rPr>
          <w:rFonts w:ascii="Arial" w:eastAsia="Meiryo" w:hAnsi="Arial" w:cs="Arial"/>
          <w:lang w:val="en-US" w:eastAsia="ja-JP"/>
        </w:rPr>
      </w:pPr>
      <w:r>
        <w:rPr>
          <w:rFonts w:ascii="Arial" w:eastAsia="Meiryo" w:hAnsi="Arial" w:cs="Arial"/>
          <w:lang w:bidi="de-DE"/>
        </w:rPr>
        <w:t>Mit der von Fujifilm entwickelten wässrigen Pigmenttinte wird auf gestrichenem Offsetpapier eine hohe Druckqualität erzielt.</w:t>
      </w:r>
    </w:p>
    <w:p w14:paraId="534EE273" w14:textId="77777777" w:rsidR="00734D7B" w:rsidRPr="00734D7B" w:rsidRDefault="00734D7B" w:rsidP="00376840">
      <w:pPr>
        <w:pStyle w:val="ListParagraph"/>
        <w:spacing w:line="340" w:lineRule="exact"/>
        <w:ind w:left="860"/>
        <w:jc w:val="both"/>
        <w:rPr>
          <w:rFonts w:ascii="Arial" w:eastAsia="Meiryo" w:hAnsi="Arial" w:cs="Arial"/>
          <w:lang w:val="en-US" w:eastAsia="ja-JP"/>
        </w:rPr>
      </w:pPr>
    </w:p>
    <w:p w14:paraId="14523A1C" w14:textId="77777777" w:rsidR="00734D7B" w:rsidRPr="00734D7B" w:rsidRDefault="00734D7B" w:rsidP="00376840">
      <w:pPr>
        <w:pStyle w:val="ListParagraph"/>
        <w:widowControl w:val="0"/>
        <w:numPr>
          <w:ilvl w:val="0"/>
          <w:numId w:val="8"/>
        </w:numPr>
        <w:spacing w:after="0" w:line="340" w:lineRule="exact"/>
        <w:contextualSpacing w:val="0"/>
        <w:jc w:val="both"/>
        <w:rPr>
          <w:rFonts w:ascii="Arial" w:eastAsia="Meiryo" w:hAnsi="Arial" w:cs="Arial"/>
          <w:b/>
          <w:bCs/>
          <w:lang w:val="en-US" w:eastAsia="ja-JP"/>
        </w:rPr>
      </w:pPr>
      <w:r w:rsidRPr="00734D7B">
        <w:rPr>
          <w:rFonts w:ascii="Arial" w:eastAsia="Meiryo" w:hAnsi="Arial" w:cs="Arial"/>
          <w:b/>
          <w:lang w:bidi="de-DE"/>
        </w:rPr>
        <w:t>Druckserver für hohe Ausgabequalität und schnelle Verarbeitung</w:t>
      </w:r>
    </w:p>
    <w:p w14:paraId="318BFFF7" w14:textId="3A04D39E" w:rsidR="00734D7B" w:rsidRPr="00734D7B" w:rsidRDefault="00734D7B" w:rsidP="00376840">
      <w:pPr>
        <w:pStyle w:val="ListParagraph"/>
        <w:spacing w:line="340" w:lineRule="exact"/>
        <w:ind w:left="420"/>
        <w:jc w:val="both"/>
        <w:rPr>
          <w:rFonts w:ascii="Arial" w:eastAsia="Meiryo" w:hAnsi="Arial" w:cs="Arial"/>
          <w:lang w:val="en-US" w:eastAsia="ja-JP"/>
        </w:rPr>
      </w:pPr>
      <w:r w:rsidRPr="00734D7B">
        <w:rPr>
          <w:rFonts w:ascii="Arial" w:eastAsia="Meiryo" w:hAnsi="Arial" w:cs="Arial"/>
          <w:lang w:bidi="de-DE"/>
        </w:rPr>
        <w:t xml:space="preserve">Der Druckserver erzielt im laufenden Druckbetrieb eine schnelle Verarbeitung von 1.200 x 1.200 dpi/8 Bit-Ausgabedaten. Er generiert die Vordruckdaten schneller, reduziert so die Gesamtdruckzeit und sorgt für eine maximal produktive Druckmaschine. </w:t>
      </w:r>
    </w:p>
    <w:p w14:paraId="62E77E9F" w14:textId="77777777" w:rsidR="00734D7B" w:rsidRPr="00734D7B" w:rsidRDefault="00734D7B" w:rsidP="00376840">
      <w:pPr>
        <w:spacing w:line="220" w:lineRule="exact"/>
        <w:jc w:val="both"/>
        <w:rPr>
          <w:rFonts w:ascii="Arial" w:hAnsi="Arial" w:cs="Arial"/>
        </w:rPr>
      </w:pPr>
    </w:p>
    <w:p w14:paraId="65F17612" w14:textId="77777777" w:rsidR="00734D7B" w:rsidRPr="004E4E32" w:rsidRDefault="00734D7B" w:rsidP="00376840">
      <w:pPr>
        <w:spacing w:line="220" w:lineRule="exact"/>
        <w:ind w:left="258" w:hangingChars="129" w:hanging="258"/>
        <w:jc w:val="both"/>
        <w:rPr>
          <w:rFonts w:ascii="Arial" w:hAnsi="Arial" w:cs="Arial"/>
          <w:sz w:val="20"/>
          <w:szCs w:val="20"/>
        </w:rPr>
      </w:pPr>
      <w:r w:rsidRPr="004E4E32">
        <w:rPr>
          <w:rFonts w:ascii="Arial" w:eastAsia="Arial" w:hAnsi="Arial" w:cs="Arial"/>
          <w:sz w:val="20"/>
          <w:szCs w:val="20"/>
          <w:lang w:bidi="de-DE"/>
        </w:rPr>
        <w:t>*1:</w:t>
      </w:r>
      <w:r w:rsidRPr="004E4E32">
        <w:rPr>
          <w:rFonts w:ascii="Arial" w:eastAsia="Arial" w:hAnsi="Arial" w:cs="Arial"/>
          <w:sz w:val="20"/>
          <w:szCs w:val="20"/>
          <w:lang w:bidi="de-DE"/>
        </w:rPr>
        <w:tab/>
        <w:t xml:space="preserve"> Neue Einheit mit proprietärer Technik zur Steuerung der Papierfeuchte</w:t>
      </w:r>
    </w:p>
    <w:p w14:paraId="5A48F5D9" w14:textId="7B54730F" w:rsidR="00ED1FDF" w:rsidRDefault="00734D7B" w:rsidP="00BF7AEC">
      <w:pPr>
        <w:spacing w:line="240" w:lineRule="auto"/>
        <w:ind w:left="258" w:hangingChars="129" w:hanging="258"/>
        <w:jc w:val="both"/>
        <w:rPr>
          <w:rFonts w:ascii="Arial" w:eastAsia="Arial" w:hAnsi="Arial" w:cs="Arial"/>
          <w:sz w:val="20"/>
          <w:szCs w:val="20"/>
          <w:lang w:bidi="de-DE"/>
        </w:rPr>
      </w:pPr>
      <w:r w:rsidRPr="004E4E32">
        <w:rPr>
          <w:rFonts w:ascii="Arial" w:eastAsia="Arial" w:hAnsi="Arial" w:cs="Arial"/>
          <w:sz w:val="20"/>
          <w:szCs w:val="20"/>
          <w:lang w:bidi="de-DE"/>
        </w:rPr>
        <w:t>*2: Maximal 250 g/m²</w:t>
      </w:r>
    </w:p>
    <w:p w14:paraId="0A2E7735" w14:textId="77777777" w:rsidR="00B16E8F" w:rsidRDefault="00B16E8F" w:rsidP="00BF7AEC">
      <w:pPr>
        <w:spacing w:line="240" w:lineRule="auto"/>
        <w:ind w:left="258" w:hangingChars="129" w:hanging="258"/>
        <w:jc w:val="both"/>
        <w:rPr>
          <w:rFonts w:ascii="Arial" w:eastAsia="Arial" w:hAnsi="Arial" w:cs="Arial"/>
          <w:sz w:val="20"/>
          <w:szCs w:val="20"/>
          <w:lang w:bidi="de-DE"/>
        </w:rPr>
      </w:pPr>
    </w:p>
    <w:p w14:paraId="3E03063A" w14:textId="77777777" w:rsidR="00B16E8F" w:rsidRDefault="00B16E8F" w:rsidP="00B16E8F">
      <w:pPr>
        <w:pStyle w:val="paragraph"/>
        <w:spacing w:before="0" w:beforeAutospacing="0" w:after="0" w:afterAutospacing="0"/>
        <w:jc w:val="center"/>
        <w:textAlignment w:val="baseline"/>
        <w:rPr>
          <w:rStyle w:val="normaltextrun"/>
          <w:rFonts w:ascii="Arial" w:hAnsi="Arial" w:cs="Arial"/>
          <w:b/>
          <w:bCs/>
          <w:color w:val="000000"/>
          <w:sz w:val="20"/>
          <w:szCs w:val="20"/>
        </w:rPr>
      </w:pPr>
    </w:p>
    <w:p w14:paraId="167C1450" w14:textId="30C62EED" w:rsidR="00B16E8F" w:rsidRDefault="00B16E8F" w:rsidP="00B16E8F">
      <w:pPr>
        <w:pStyle w:val="paragraph"/>
        <w:spacing w:before="0" w:beforeAutospacing="0" w:after="0" w:afterAutospacing="0"/>
        <w:jc w:val="center"/>
        <w:textAlignment w:val="baseline"/>
        <w:rPr>
          <w:rStyle w:val="eop"/>
          <w:rFonts w:ascii="Arial" w:hAnsi="Arial" w:cs="Arial"/>
          <w:color w:val="000000"/>
          <w:sz w:val="20"/>
          <w:szCs w:val="20"/>
        </w:rPr>
      </w:pPr>
      <w:r>
        <w:rPr>
          <w:rStyle w:val="normaltextrun"/>
          <w:rFonts w:ascii="Arial" w:hAnsi="Arial" w:cs="Arial"/>
          <w:b/>
          <w:bCs/>
          <w:color w:val="000000"/>
          <w:sz w:val="20"/>
          <w:szCs w:val="20"/>
        </w:rPr>
        <w:t>ENDE</w:t>
      </w:r>
      <w:r>
        <w:rPr>
          <w:rStyle w:val="eop"/>
          <w:rFonts w:ascii="Arial" w:hAnsi="Arial" w:cs="Arial"/>
          <w:color w:val="000000"/>
          <w:sz w:val="20"/>
          <w:szCs w:val="20"/>
        </w:rPr>
        <w:t> </w:t>
      </w:r>
    </w:p>
    <w:p w14:paraId="07B1B253" w14:textId="77777777" w:rsidR="00B16E8F" w:rsidRDefault="00B16E8F" w:rsidP="00B16E8F">
      <w:pPr>
        <w:pStyle w:val="paragraph"/>
        <w:spacing w:before="0" w:beforeAutospacing="0" w:after="0" w:afterAutospacing="0"/>
        <w:jc w:val="center"/>
        <w:textAlignment w:val="baseline"/>
        <w:rPr>
          <w:rFonts w:ascii="Segoe UI" w:hAnsi="Segoe UI" w:cs="Segoe UI"/>
          <w:sz w:val="18"/>
          <w:szCs w:val="18"/>
        </w:rPr>
      </w:pPr>
    </w:p>
    <w:p w14:paraId="3123FDD5" w14:textId="77777777" w:rsidR="00B16E8F" w:rsidRDefault="00B16E8F" w:rsidP="00B16E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CCD93C5" w14:textId="77777777" w:rsidR="00B16E8F" w:rsidRDefault="00B16E8F" w:rsidP="00B16E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05AAB9AC" w14:textId="77777777" w:rsidR="00B16E8F" w:rsidRDefault="00B16E8F" w:rsidP="00B16E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01A1AB71" w14:textId="77777777" w:rsidR="00B16E8F" w:rsidRDefault="00B16E8F" w:rsidP="00B16E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w:t>
      </w:r>
      <w:r>
        <w:rPr>
          <w:rStyle w:val="normaltextrun"/>
          <w:rFonts w:ascii="Arial" w:hAnsi="Arial" w:cs="Arial"/>
          <w:sz w:val="20"/>
          <w:szCs w:val="20"/>
        </w:rPr>
        <w:lastRenderedPageBreak/>
        <w:t xml:space="preserve">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323ACB1E" w14:textId="77777777" w:rsidR="00B16E8F" w:rsidRDefault="00B16E8F" w:rsidP="00B16E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148F192A" w14:textId="77777777" w:rsidR="00B16E8F" w:rsidRDefault="00B16E8F" w:rsidP="00B16E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50C52860" w14:textId="77777777" w:rsidR="00B16E8F" w:rsidRDefault="00B16E8F" w:rsidP="00B16E8F">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36AAD157" w14:textId="77777777" w:rsidR="00B16E8F" w:rsidRDefault="00B16E8F" w:rsidP="00B16E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12"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522DCC53" w14:textId="77777777" w:rsidR="00B16E8F" w:rsidRDefault="00B16E8F" w:rsidP="00B16E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42045E33" w14:textId="77777777" w:rsidR="00B16E8F" w:rsidRDefault="00B16E8F" w:rsidP="00B16E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3C9EA065" w14:textId="77777777" w:rsidR="00B16E8F" w:rsidRDefault="00B16E8F" w:rsidP="00B16E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2C7C22AD" w14:textId="77777777" w:rsidR="00B16E8F" w:rsidRDefault="00B16E8F" w:rsidP="00B16E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314B1479" w14:textId="77777777" w:rsidR="00B16E8F" w:rsidRDefault="00B16E8F" w:rsidP="00B16E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3"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285D46B1" w14:textId="77777777" w:rsidR="00B16E8F" w:rsidRDefault="00B16E8F" w:rsidP="00B16E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1D6DBAE3" w14:textId="77777777" w:rsidR="00B16E8F" w:rsidRDefault="00B16E8F" w:rsidP="00B16E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4ECD66A" w14:textId="77777777" w:rsidR="00B16E8F" w:rsidRPr="00BF0F57" w:rsidRDefault="00B16E8F" w:rsidP="00BF7AEC">
      <w:pPr>
        <w:spacing w:line="240" w:lineRule="auto"/>
        <w:ind w:left="258" w:hangingChars="129" w:hanging="258"/>
        <w:jc w:val="both"/>
        <w:rPr>
          <w:rFonts w:ascii="Arial" w:hAnsi="Arial" w:cs="Arial"/>
          <w:sz w:val="20"/>
          <w:szCs w:val="20"/>
        </w:rPr>
      </w:pPr>
    </w:p>
    <w:sectPr w:rsidR="00B16E8F" w:rsidRPr="00BF0F57"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EC523" w14:textId="77777777" w:rsidR="00B1162C" w:rsidRDefault="00B1162C" w:rsidP="00155739">
      <w:pPr>
        <w:spacing w:after="0" w:line="240" w:lineRule="auto"/>
      </w:pPr>
      <w:r>
        <w:separator/>
      </w:r>
    </w:p>
  </w:endnote>
  <w:endnote w:type="continuationSeparator" w:id="0">
    <w:p w14:paraId="080FB315" w14:textId="77777777" w:rsidR="00B1162C" w:rsidRDefault="00B1162C" w:rsidP="00155739">
      <w:pPr>
        <w:spacing w:after="0" w:line="240" w:lineRule="auto"/>
      </w:pPr>
      <w:r>
        <w:continuationSeparator/>
      </w:r>
    </w:p>
  </w:endnote>
  <w:endnote w:type="continuationNotice" w:id="1">
    <w:p w14:paraId="44240ABA" w14:textId="77777777" w:rsidR="00B1162C" w:rsidRDefault="00B11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
    <w:altName w:val="游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w:altName w:val="メイリオ"/>
    <w:charset w:val="80"/>
    <w:family w:val="swiss"/>
    <w:pitch w:val="variable"/>
    <w:sig w:usb0="E00002FF" w:usb1="6AC7FFFF"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943E1" w14:textId="77777777" w:rsidR="00B1162C" w:rsidRDefault="00B1162C" w:rsidP="00155739">
      <w:pPr>
        <w:spacing w:after="0" w:line="240" w:lineRule="auto"/>
      </w:pPr>
      <w:r>
        <w:separator/>
      </w:r>
    </w:p>
  </w:footnote>
  <w:footnote w:type="continuationSeparator" w:id="0">
    <w:p w14:paraId="5B96433E" w14:textId="77777777" w:rsidR="00B1162C" w:rsidRDefault="00B1162C" w:rsidP="00155739">
      <w:pPr>
        <w:spacing w:after="0" w:line="240" w:lineRule="auto"/>
      </w:pPr>
      <w:r>
        <w:continuationSeparator/>
      </w:r>
    </w:p>
  </w:footnote>
  <w:footnote w:type="continuationNotice" w:id="1">
    <w:p w14:paraId="116B0AE6" w14:textId="77777777" w:rsidR="00B1162C" w:rsidRDefault="00B116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C5EBC"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94E72"/>
    <w:multiLevelType w:val="hybridMultilevel"/>
    <w:tmpl w:val="86F6F1CA"/>
    <w:lvl w:ilvl="0" w:tplc="04090009">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3"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0A6B5F"/>
    <w:multiLevelType w:val="hybridMultilevel"/>
    <w:tmpl w:val="F4E22A44"/>
    <w:lvl w:ilvl="0" w:tplc="9BFEEEFA">
      <w:start w:val="1"/>
      <w:numFmt w:val="bullet"/>
      <w:lvlText w:val=""/>
      <w:lvlJc w:val="left"/>
      <w:pPr>
        <w:ind w:left="440" w:hanging="440"/>
      </w:pPr>
      <w:rPr>
        <w:rFonts w:ascii="Wingdings" w:eastAsia="Q："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02F9C"/>
    <w:multiLevelType w:val="hybridMultilevel"/>
    <w:tmpl w:val="7F324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897915">
    <w:abstractNumId w:val="3"/>
  </w:num>
  <w:num w:numId="2" w16cid:durableId="1124957604">
    <w:abstractNumId w:val="9"/>
  </w:num>
  <w:num w:numId="3" w16cid:durableId="132455130">
    <w:abstractNumId w:val="8"/>
  </w:num>
  <w:num w:numId="4" w16cid:durableId="956108181">
    <w:abstractNumId w:val="0"/>
  </w:num>
  <w:num w:numId="5" w16cid:durableId="759373880">
    <w:abstractNumId w:val="6"/>
  </w:num>
  <w:num w:numId="6" w16cid:durableId="12833457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4549019">
    <w:abstractNumId w:val="4"/>
  </w:num>
  <w:num w:numId="8" w16cid:durableId="1876890829">
    <w:abstractNumId w:val="7"/>
  </w:num>
  <w:num w:numId="9" w16cid:durableId="1781224279">
    <w:abstractNumId w:val="1"/>
  </w:num>
  <w:num w:numId="10" w16cid:durableId="1978758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AF6"/>
    <w:rsid w:val="000D0BBF"/>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DC8"/>
    <w:rsid w:val="000F749B"/>
    <w:rsid w:val="00104704"/>
    <w:rsid w:val="00105709"/>
    <w:rsid w:val="0010616D"/>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1D7"/>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A8F"/>
    <w:rsid w:val="001B2962"/>
    <w:rsid w:val="001B2F60"/>
    <w:rsid w:val="001B567D"/>
    <w:rsid w:val="001B652D"/>
    <w:rsid w:val="001B7263"/>
    <w:rsid w:val="001B77F2"/>
    <w:rsid w:val="001C0933"/>
    <w:rsid w:val="001C0FBD"/>
    <w:rsid w:val="001C22C5"/>
    <w:rsid w:val="001C267D"/>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101C8"/>
    <w:rsid w:val="00210586"/>
    <w:rsid w:val="00211FAE"/>
    <w:rsid w:val="002126F3"/>
    <w:rsid w:val="00213ABC"/>
    <w:rsid w:val="00214577"/>
    <w:rsid w:val="00214CDD"/>
    <w:rsid w:val="002160E5"/>
    <w:rsid w:val="00216666"/>
    <w:rsid w:val="00216E7C"/>
    <w:rsid w:val="00217F53"/>
    <w:rsid w:val="00220EE7"/>
    <w:rsid w:val="00222052"/>
    <w:rsid w:val="002223AB"/>
    <w:rsid w:val="002225EA"/>
    <w:rsid w:val="00224700"/>
    <w:rsid w:val="0022556F"/>
    <w:rsid w:val="002261A4"/>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D2A30"/>
    <w:rsid w:val="002D6721"/>
    <w:rsid w:val="002D7F83"/>
    <w:rsid w:val="002E126E"/>
    <w:rsid w:val="002E1BD8"/>
    <w:rsid w:val="002E228F"/>
    <w:rsid w:val="002E7529"/>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6840"/>
    <w:rsid w:val="00377DF8"/>
    <w:rsid w:val="003800CE"/>
    <w:rsid w:val="00392513"/>
    <w:rsid w:val="0039287A"/>
    <w:rsid w:val="00392CB5"/>
    <w:rsid w:val="0039587C"/>
    <w:rsid w:val="003960A2"/>
    <w:rsid w:val="003974C4"/>
    <w:rsid w:val="003A219A"/>
    <w:rsid w:val="003A5AF7"/>
    <w:rsid w:val="003A66B2"/>
    <w:rsid w:val="003A726F"/>
    <w:rsid w:val="003B0AF9"/>
    <w:rsid w:val="003B4246"/>
    <w:rsid w:val="003B4FF2"/>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3464"/>
    <w:rsid w:val="00464C6E"/>
    <w:rsid w:val="00466492"/>
    <w:rsid w:val="00466857"/>
    <w:rsid w:val="004673F2"/>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4E32"/>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7B51"/>
    <w:rsid w:val="00561944"/>
    <w:rsid w:val="00562F34"/>
    <w:rsid w:val="00563389"/>
    <w:rsid w:val="00564DC8"/>
    <w:rsid w:val="00566904"/>
    <w:rsid w:val="005722D5"/>
    <w:rsid w:val="00575CE7"/>
    <w:rsid w:val="00580538"/>
    <w:rsid w:val="005824EF"/>
    <w:rsid w:val="005835EC"/>
    <w:rsid w:val="0058364F"/>
    <w:rsid w:val="00583FBE"/>
    <w:rsid w:val="0058438B"/>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BE4"/>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72B8"/>
    <w:rsid w:val="005F154E"/>
    <w:rsid w:val="005F16A3"/>
    <w:rsid w:val="005F1B2B"/>
    <w:rsid w:val="005F2D06"/>
    <w:rsid w:val="005F3282"/>
    <w:rsid w:val="005F3E4F"/>
    <w:rsid w:val="005F5506"/>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1611"/>
    <w:rsid w:val="00664169"/>
    <w:rsid w:val="006668F2"/>
    <w:rsid w:val="00667763"/>
    <w:rsid w:val="0067139C"/>
    <w:rsid w:val="00672D1E"/>
    <w:rsid w:val="00672DC3"/>
    <w:rsid w:val="00674DF5"/>
    <w:rsid w:val="0067613A"/>
    <w:rsid w:val="006761CB"/>
    <w:rsid w:val="00680BC1"/>
    <w:rsid w:val="0068198B"/>
    <w:rsid w:val="00681DF3"/>
    <w:rsid w:val="006822DB"/>
    <w:rsid w:val="00683479"/>
    <w:rsid w:val="0068533D"/>
    <w:rsid w:val="00686C68"/>
    <w:rsid w:val="0069086F"/>
    <w:rsid w:val="00690D6E"/>
    <w:rsid w:val="00692DCC"/>
    <w:rsid w:val="00693228"/>
    <w:rsid w:val="00693CE3"/>
    <w:rsid w:val="00693D7B"/>
    <w:rsid w:val="00694A20"/>
    <w:rsid w:val="006956B0"/>
    <w:rsid w:val="0069606A"/>
    <w:rsid w:val="006972CE"/>
    <w:rsid w:val="00697D8B"/>
    <w:rsid w:val="006A008C"/>
    <w:rsid w:val="006A04A0"/>
    <w:rsid w:val="006A0EEB"/>
    <w:rsid w:val="006A12EF"/>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F0F96"/>
    <w:rsid w:val="006F161F"/>
    <w:rsid w:val="006F18A7"/>
    <w:rsid w:val="006F1931"/>
    <w:rsid w:val="006F30CB"/>
    <w:rsid w:val="006F4431"/>
    <w:rsid w:val="006F6536"/>
    <w:rsid w:val="006F7DB9"/>
    <w:rsid w:val="00700343"/>
    <w:rsid w:val="00700E78"/>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3C57"/>
    <w:rsid w:val="007340AE"/>
    <w:rsid w:val="00734D7B"/>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2A55"/>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443D"/>
    <w:rsid w:val="008B4A76"/>
    <w:rsid w:val="008B587A"/>
    <w:rsid w:val="008B76B3"/>
    <w:rsid w:val="008C04A8"/>
    <w:rsid w:val="008C2895"/>
    <w:rsid w:val="008C2C5A"/>
    <w:rsid w:val="008C3784"/>
    <w:rsid w:val="008C4057"/>
    <w:rsid w:val="008C5E40"/>
    <w:rsid w:val="008C7549"/>
    <w:rsid w:val="008C7B28"/>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43FE"/>
    <w:rsid w:val="008F4BBE"/>
    <w:rsid w:val="008F5188"/>
    <w:rsid w:val="008F6175"/>
    <w:rsid w:val="008F6611"/>
    <w:rsid w:val="008F667D"/>
    <w:rsid w:val="00900554"/>
    <w:rsid w:val="009011A6"/>
    <w:rsid w:val="00902977"/>
    <w:rsid w:val="00903C0F"/>
    <w:rsid w:val="00903F7E"/>
    <w:rsid w:val="009049C7"/>
    <w:rsid w:val="0090554D"/>
    <w:rsid w:val="00907750"/>
    <w:rsid w:val="009157DE"/>
    <w:rsid w:val="0091604F"/>
    <w:rsid w:val="00916D9E"/>
    <w:rsid w:val="00920A93"/>
    <w:rsid w:val="009215F3"/>
    <w:rsid w:val="009218C6"/>
    <w:rsid w:val="00922579"/>
    <w:rsid w:val="009232F2"/>
    <w:rsid w:val="00923751"/>
    <w:rsid w:val="009239B3"/>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E9B"/>
    <w:rsid w:val="009774C3"/>
    <w:rsid w:val="0098182C"/>
    <w:rsid w:val="00982721"/>
    <w:rsid w:val="009835E0"/>
    <w:rsid w:val="00985698"/>
    <w:rsid w:val="009865DA"/>
    <w:rsid w:val="00986C4D"/>
    <w:rsid w:val="00987BEA"/>
    <w:rsid w:val="00991481"/>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1851"/>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903D0"/>
    <w:rsid w:val="00A9217A"/>
    <w:rsid w:val="00A92C8C"/>
    <w:rsid w:val="00A967D8"/>
    <w:rsid w:val="00A9784B"/>
    <w:rsid w:val="00AA2E8A"/>
    <w:rsid w:val="00AA2F30"/>
    <w:rsid w:val="00AA358C"/>
    <w:rsid w:val="00AA4013"/>
    <w:rsid w:val="00AA570A"/>
    <w:rsid w:val="00AA7C33"/>
    <w:rsid w:val="00AA7D3B"/>
    <w:rsid w:val="00AB109C"/>
    <w:rsid w:val="00AB1862"/>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62C"/>
    <w:rsid w:val="00B11D34"/>
    <w:rsid w:val="00B11DEF"/>
    <w:rsid w:val="00B14495"/>
    <w:rsid w:val="00B16E8F"/>
    <w:rsid w:val="00B17140"/>
    <w:rsid w:val="00B200F0"/>
    <w:rsid w:val="00B22602"/>
    <w:rsid w:val="00B22D50"/>
    <w:rsid w:val="00B22F1E"/>
    <w:rsid w:val="00B2494B"/>
    <w:rsid w:val="00B2593B"/>
    <w:rsid w:val="00B25C14"/>
    <w:rsid w:val="00B26508"/>
    <w:rsid w:val="00B275CE"/>
    <w:rsid w:val="00B27FBD"/>
    <w:rsid w:val="00B3005B"/>
    <w:rsid w:val="00B32C42"/>
    <w:rsid w:val="00B33DB1"/>
    <w:rsid w:val="00B35615"/>
    <w:rsid w:val="00B36646"/>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5AFE"/>
    <w:rsid w:val="00B70AEC"/>
    <w:rsid w:val="00B71BC6"/>
    <w:rsid w:val="00B72600"/>
    <w:rsid w:val="00B73864"/>
    <w:rsid w:val="00B778A0"/>
    <w:rsid w:val="00B81E55"/>
    <w:rsid w:val="00B829F9"/>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AA6"/>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BF7AEC"/>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C4B"/>
    <w:rsid w:val="00C87212"/>
    <w:rsid w:val="00C90946"/>
    <w:rsid w:val="00C9124D"/>
    <w:rsid w:val="00C91391"/>
    <w:rsid w:val="00C927C3"/>
    <w:rsid w:val="00C94153"/>
    <w:rsid w:val="00CA1AAB"/>
    <w:rsid w:val="00CA2117"/>
    <w:rsid w:val="00CA2521"/>
    <w:rsid w:val="00CA5899"/>
    <w:rsid w:val="00CA6F47"/>
    <w:rsid w:val="00CA730B"/>
    <w:rsid w:val="00CB05D3"/>
    <w:rsid w:val="00CB1847"/>
    <w:rsid w:val="00CB224A"/>
    <w:rsid w:val="00CB42FC"/>
    <w:rsid w:val="00CB469B"/>
    <w:rsid w:val="00CB4997"/>
    <w:rsid w:val="00CB4DBA"/>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6FD7"/>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1F39"/>
    <w:rsid w:val="00D7389E"/>
    <w:rsid w:val="00D74D6E"/>
    <w:rsid w:val="00D753ED"/>
    <w:rsid w:val="00D83DF6"/>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A7692"/>
    <w:rsid w:val="00EB05A2"/>
    <w:rsid w:val="00EB0CBA"/>
    <w:rsid w:val="00EB22D2"/>
    <w:rsid w:val="00EB2F8C"/>
    <w:rsid w:val="00EB305B"/>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33A0C"/>
    <w:rsid w:val="00F4195D"/>
    <w:rsid w:val="00F42FAF"/>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B297B2A7-CD3E-4715-BEDF-8BF33703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24951347">
      <w:bodyDiv w:val="1"/>
      <w:marLeft w:val="0"/>
      <w:marRight w:val="0"/>
      <w:marTop w:val="0"/>
      <w:marBottom w:val="0"/>
      <w:divBdr>
        <w:top w:val="none" w:sz="0" w:space="0" w:color="auto"/>
        <w:left w:val="none" w:sz="0" w:space="0" w:color="auto"/>
        <w:bottom w:val="none" w:sz="0" w:space="0" w:color="auto"/>
        <w:right w:val="none" w:sz="0" w:space="0" w:color="auto"/>
      </w:divBdr>
      <w:divsChild>
        <w:div w:id="1688751843">
          <w:marLeft w:val="0"/>
          <w:marRight w:val="0"/>
          <w:marTop w:val="0"/>
          <w:marBottom w:val="0"/>
          <w:divBdr>
            <w:top w:val="none" w:sz="0" w:space="0" w:color="auto"/>
            <w:left w:val="none" w:sz="0" w:space="0" w:color="auto"/>
            <w:bottom w:val="none" w:sz="0" w:space="0" w:color="auto"/>
            <w:right w:val="none" w:sz="0" w:space="0" w:color="auto"/>
          </w:divBdr>
        </w:div>
        <w:div w:id="2112893550">
          <w:marLeft w:val="0"/>
          <w:marRight w:val="0"/>
          <w:marTop w:val="0"/>
          <w:marBottom w:val="0"/>
          <w:divBdr>
            <w:top w:val="none" w:sz="0" w:space="0" w:color="auto"/>
            <w:left w:val="none" w:sz="0" w:space="0" w:color="auto"/>
            <w:bottom w:val="none" w:sz="0" w:space="0" w:color="auto"/>
            <w:right w:val="none" w:sz="0" w:space="0" w:color="auto"/>
          </w:divBdr>
        </w:div>
        <w:div w:id="1096367801">
          <w:marLeft w:val="0"/>
          <w:marRight w:val="0"/>
          <w:marTop w:val="0"/>
          <w:marBottom w:val="0"/>
          <w:divBdr>
            <w:top w:val="none" w:sz="0" w:space="0" w:color="auto"/>
            <w:left w:val="none" w:sz="0" w:space="0" w:color="auto"/>
            <w:bottom w:val="none" w:sz="0" w:space="0" w:color="auto"/>
            <w:right w:val="none" w:sz="0" w:space="0" w:color="auto"/>
          </w:divBdr>
        </w:div>
        <w:div w:id="1354919026">
          <w:marLeft w:val="0"/>
          <w:marRight w:val="0"/>
          <w:marTop w:val="0"/>
          <w:marBottom w:val="0"/>
          <w:divBdr>
            <w:top w:val="none" w:sz="0" w:space="0" w:color="auto"/>
            <w:left w:val="none" w:sz="0" w:space="0" w:color="auto"/>
            <w:bottom w:val="none" w:sz="0" w:space="0" w:color="auto"/>
            <w:right w:val="none" w:sz="0" w:space="0" w:color="auto"/>
          </w:divBdr>
        </w:div>
        <w:div w:id="72899370">
          <w:marLeft w:val="0"/>
          <w:marRight w:val="0"/>
          <w:marTop w:val="0"/>
          <w:marBottom w:val="0"/>
          <w:divBdr>
            <w:top w:val="none" w:sz="0" w:space="0" w:color="auto"/>
            <w:left w:val="none" w:sz="0" w:space="0" w:color="auto"/>
            <w:bottom w:val="none" w:sz="0" w:space="0" w:color="auto"/>
            <w:right w:val="none" w:sz="0" w:space="0" w:color="auto"/>
          </w:divBdr>
        </w:div>
        <w:div w:id="198708665">
          <w:marLeft w:val="0"/>
          <w:marRight w:val="0"/>
          <w:marTop w:val="0"/>
          <w:marBottom w:val="0"/>
          <w:divBdr>
            <w:top w:val="none" w:sz="0" w:space="0" w:color="auto"/>
            <w:left w:val="none" w:sz="0" w:space="0" w:color="auto"/>
            <w:bottom w:val="none" w:sz="0" w:space="0" w:color="auto"/>
            <w:right w:val="none" w:sz="0" w:space="0" w:color="auto"/>
          </w:divBdr>
        </w:div>
        <w:div w:id="72438181">
          <w:marLeft w:val="0"/>
          <w:marRight w:val="0"/>
          <w:marTop w:val="0"/>
          <w:marBottom w:val="0"/>
          <w:divBdr>
            <w:top w:val="none" w:sz="0" w:space="0" w:color="auto"/>
            <w:left w:val="none" w:sz="0" w:space="0" w:color="auto"/>
            <w:bottom w:val="none" w:sz="0" w:space="0" w:color="auto"/>
            <w:right w:val="none" w:sz="0" w:space="0" w:color="auto"/>
          </w:divBdr>
        </w:div>
        <w:div w:id="1196502082">
          <w:marLeft w:val="0"/>
          <w:marRight w:val="0"/>
          <w:marTop w:val="0"/>
          <w:marBottom w:val="0"/>
          <w:divBdr>
            <w:top w:val="none" w:sz="0" w:space="0" w:color="auto"/>
            <w:left w:val="none" w:sz="0" w:space="0" w:color="auto"/>
            <w:bottom w:val="none" w:sz="0" w:space="0" w:color="auto"/>
            <w:right w:val="none" w:sz="0" w:space="0" w:color="auto"/>
          </w:divBdr>
        </w:div>
        <w:div w:id="1672370944">
          <w:marLeft w:val="0"/>
          <w:marRight w:val="0"/>
          <w:marTop w:val="0"/>
          <w:marBottom w:val="0"/>
          <w:divBdr>
            <w:top w:val="none" w:sz="0" w:space="0" w:color="auto"/>
            <w:left w:val="none" w:sz="0" w:space="0" w:color="auto"/>
            <w:bottom w:val="none" w:sz="0" w:space="0" w:color="auto"/>
            <w:right w:val="none" w:sz="0" w:space="0" w:color="auto"/>
          </w:divBdr>
        </w:div>
        <w:div w:id="766075300">
          <w:marLeft w:val="0"/>
          <w:marRight w:val="0"/>
          <w:marTop w:val="0"/>
          <w:marBottom w:val="0"/>
          <w:divBdr>
            <w:top w:val="none" w:sz="0" w:space="0" w:color="auto"/>
            <w:left w:val="none" w:sz="0" w:space="0" w:color="auto"/>
            <w:bottom w:val="none" w:sz="0" w:space="0" w:color="auto"/>
            <w:right w:val="none" w:sz="0" w:space="0" w:color="auto"/>
          </w:divBdr>
        </w:div>
        <w:div w:id="1798990012">
          <w:marLeft w:val="0"/>
          <w:marRight w:val="0"/>
          <w:marTop w:val="0"/>
          <w:marBottom w:val="0"/>
          <w:divBdr>
            <w:top w:val="none" w:sz="0" w:space="0" w:color="auto"/>
            <w:left w:val="none" w:sz="0" w:space="0" w:color="auto"/>
            <w:bottom w:val="none" w:sz="0" w:space="0" w:color="auto"/>
            <w:right w:val="none" w:sz="0" w:space="0" w:color="auto"/>
          </w:divBdr>
        </w:div>
        <w:div w:id="735855482">
          <w:marLeft w:val="0"/>
          <w:marRight w:val="0"/>
          <w:marTop w:val="0"/>
          <w:marBottom w:val="0"/>
          <w:divBdr>
            <w:top w:val="none" w:sz="0" w:space="0" w:color="auto"/>
            <w:left w:val="none" w:sz="0" w:space="0" w:color="auto"/>
            <w:bottom w:val="none" w:sz="0" w:space="0" w:color="auto"/>
            <w:right w:val="none" w:sz="0" w:space="0" w:color="auto"/>
          </w:divBdr>
        </w:div>
        <w:div w:id="680395219">
          <w:marLeft w:val="0"/>
          <w:marRight w:val="0"/>
          <w:marTop w:val="0"/>
          <w:marBottom w:val="0"/>
          <w:divBdr>
            <w:top w:val="none" w:sz="0" w:space="0" w:color="auto"/>
            <w:left w:val="none" w:sz="0" w:space="0" w:color="auto"/>
            <w:bottom w:val="none" w:sz="0" w:space="0" w:color="auto"/>
            <w:right w:val="none" w:sz="0" w:space="0" w:color="auto"/>
          </w:divBdr>
        </w:div>
        <w:div w:id="2099905586">
          <w:marLeft w:val="0"/>
          <w:marRight w:val="0"/>
          <w:marTop w:val="0"/>
          <w:marBottom w:val="0"/>
          <w:divBdr>
            <w:top w:val="none" w:sz="0" w:space="0" w:color="auto"/>
            <w:left w:val="none" w:sz="0" w:space="0" w:color="auto"/>
            <w:bottom w:val="none" w:sz="0" w:space="0" w:color="auto"/>
            <w:right w:val="none" w:sz="0" w:space="0" w:color="auto"/>
          </w:divBdr>
        </w:div>
        <w:div w:id="1751922684">
          <w:marLeft w:val="0"/>
          <w:marRight w:val="0"/>
          <w:marTop w:val="0"/>
          <w:marBottom w:val="0"/>
          <w:divBdr>
            <w:top w:val="none" w:sz="0" w:space="0" w:color="auto"/>
            <w:left w:val="none" w:sz="0" w:space="0" w:color="auto"/>
            <w:bottom w:val="none" w:sz="0" w:space="0" w:color="auto"/>
            <w:right w:val="none" w:sz="0" w:space="0" w:color="auto"/>
          </w:divBdr>
        </w:div>
        <w:div w:id="1224291897">
          <w:marLeft w:val="0"/>
          <w:marRight w:val="0"/>
          <w:marTop w:val="0"/>
          <w:marBottom w:val="0"/>
          <w:divBdr>
            <w:top w:val="none" w:sz="0" w:space="0" w:color="auto"/>
            <w:left w:val="none" w:sz="0" w:space="0" w:color="auto"/>
            <w:bottom w:val="none" w:sz="0" w:space="0" w:color="auto"/>
            <w:right w:val="none" w:sz="0" w:space="0" w:color="auto"/>
          </w:divBdr>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8A9F5-1865-430E-92F8-E00AB84DD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a9d656df-bdb6-49eb-b737-341170c2f580"/>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851583ed-2448-4813-a02b-edb1b17ef69e"/>
    <ds:schemaRef ds:uri="http://purl.org/dc/dcmitype/"/>
    <ds:schemaRef ds:uri="http://schemas.microsoft.com/office/infopath/2007/PartnerControls"/>
    <ds:schemaRef ds:uri="http://schemas.openxmlformats.org/package/2006/metadata/core-properties"/>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4978</Characters>
  <Application>Microsoft Office Word</Application>
  <DocSecurity>0</DocSecurity>
  <Lines>41</Lines>
  <Paragraphs>11</Paragraphs>
  <ScaleCrop>false</ScaleCrop>
  <Company>FUJIFILM UK LTD</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3</cp:revision>
  <cp:lastPrinted>2023-07-28T07:26:00Z</cp:lastPrinted>
  <dcterms:created xsi:type="dcterms:W3CDTF">2024-05-21T12:13:00Z</dcterms:created>
  <dcterms:modified xsi:type="dcterms:W3CDTF">2024-05-21T13:26:00Z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