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8F3863">
      <w:pPr>
        <w:spacing w:line="360" w:lineRule="auto"/>
        <w:jc w:val="both"/>
        <w:rPr>
          <w:rFonts w:ascii="Arial" w:hAnsi="Arial" w:cs="Arial"/>
          <w:b/>
          <w:color w:val="000000" w:themeColor="text1"/>
        </w:rPr>
      </w:pPr>
    </w:p>
    <w:p w14:paraId="4B77944F" w14:textId="5BDB7F80" w:rsidR="00ED0E82" w:rsidRPr="006C78F1" w:rsidRDefault="005203DA" w:rsidP="004E079D">
      <w:pPr>
        <w:spacing w:line="360" w:lineRule="auto"/>
        <w:jc w:val="both"/>
        <w:rPr>
          <w:rFonts w:ascii="Arial" w:hAnsi="Arial" w:cs="Arial"/>
          <w:b/>
          <w:bCs/>
        </w:rPr>
      </w:pPr>
      <w:r>
        <w:rPr>
          <w:rFonts w:ascii="Arial" w:hAnsi="Arial" w:cs="Arial"/>
          <w:b/>
          <w:bCs/>
        </w:rPr>
        <w:t>2</w:t>
      </w:r>
      <w:r w:rsidR="00B73EC1">
        <w:rPr>
          <w:rFonts w:ascii="Arial" w:hAnsi="Arial" w:cs="Arial"/>
          <w:b/>
          <w:bCs/>
        </w:rPr>
        <w:t>8</w:t>
      </w:r>
      <w:r w:rsidR="00D472B3" w:rsidRPr="00D472B3">
        <w:rPr>
          <w:rFonts w:ascii="Arial" w:hAnsi="Arial" w:cs="Arial"/>
          <w:b/>
          <w:bCs/>
          <w:vertAlign w:val="superscript"/>
        </w:rPr>
        <w:t>th</w:t>
      </w:r>
      <w:r w:rsidR="00D472B3">
        <w:rPr>
          <w:rFonts w:ascii="Arial" w:hAnsi="Arial" w:cs="Arial"/>
          <w:b/>
          <w:bCs/>
        </w:rPr>
        <w:t xml:space="preserve"> </w:t>
      </w:r>
      <w:r>
        <w:rPr>
          <w:rFonts w:ascii="Arial" w:hAnsi="Arial" w:cs="Arial"/>
          <w:b/>
          <w:bCs/>
        </w:rPr>
        <w:t>Ma</w:t>
      </w:r>
      <w:r w:rsidR="00B73EC1">
        <w:rPr>
          <w:rFonts w:ascii="Arial" w:hAnsi="Arial" w:cs="Arial"/>
          <w:b/>
          <w:bCs/>
        </w:rPr>
        <w:t>y</w:t>
      </w:r>
      <w:r w:rsidR="00085FCC">
        <w:rPr>
          <w:rFonts w:ascii="Arial" w:hAnsi="Arial" w:cs="Arial"/>
          <w:b/>
          <w:bCs/>
        </w:rPr>
        <w:t xml:space="preserve"> </w:t>
      </w:r>
      <w:r w:rsidR="0085008B">
        <w:rPr>
          <w:rFonts w:ascii="Arial" w:hAnsi="Arial" w:cs="Arial"/>
          <w:b/>
          <w:bCs/>
        </w:rPr>
        <w:t>202</w:t>
      </w:r>
      <w:r>
        <w:rPr>
          <w:rFonts w:ascii="Arial" w:hAnsi="Arial" w:cs="Arial"/>
          <w:b/>
          <w:bCs/>
        </w:rPr>
        <w:t>4</w:t>
      </w:r>
    </w:p>
    <w:p w14:paraId="583FFBC9" w14:textId="0ADACC22" w:rsidR="002D2A30" w:rsidRDefault="0021279E" w:rsidP="0021279E">
      <w:pPr>
        <w:tabs>
          <w:tab w:val="left" w:pos="1701"/>
        </w:tabs>
        <w:spacing w:line="360" w:lineRule="auto"/>
        <w:jc w:val="both"/>
        <w:rPr>
          <w:rFonts w:ascii="Arial" w:hAnsi="Arial" w:cs="Arial"/>
          <w:b/>
          <w:bCs/>
          <w:sz w:val="24"/>
          <w:szCs w:val="24"/>
        </w:rPr>
      </w:pPr>
      <w:r>
        <w:rPr>
          <w:rFonts w:ascii="Arial" w:hAnsi="Arial" w:cs="Arial"/>
          <w:b/>
          <w:bCs/>
          <w:sz w:val="24"/>
          <w:szCs w:val="24"/>
        </w:rPr>
        <w:t>Fujifilm Group</w:t>
      </w:r>
      <w:r w:rsidR="003B6E71" w:rsidRPr="003B6E71">
        <w:rPr>
          <w:rFonts w:ascii="Arial" w:hAnsi="Arial" w:cs="Arial"/>
          <w:b/>
          <w:bCs/>
          <w:sz w:val="24"/>
          <w:szCs w:val="24"/>
        </w:rPr>
        <w:t xml:space="preserve"> Boost Business Growth with</w:t>
      </w:r>
      <w:r>
        <w:rPr>
          <w:rFonts w:ascii="Arial" w:hAnsi="Arial" w:cs="Arial"/>
          <w:b/>
          <w:bCs/>
          <w:sz w:val="24"/>
          <w:szCs w:val="24"/>
        </w:rPr>
        <w:t xml:space="preserve"> </w:t>
      </w:r>
      <w:r w:rsidR="003B6E71" w:rsidRPr="003B6E71">
        <w:rPr>
          <w:rFonts w:ascii="Arial" w:hAnsi="Arial" w:cs="Arial"/>
          <w:b/>
          <w:bCs/>
          <w:sz w:val="24"/>
          <w:szCs w:val="24"/>
        </w:rPr>
        <w:t>New Production Presses and Specialty Colour Capabilities</w:t>
      </w:r>
    </w:p>
    <w:p w14:paraId="4143FD78" w14:textId="405C7326" w:rsidR="002D2A30" w:rsidRDefault="00B640B4" w:rsidP="00B640B4">
      <w:pPr>
        <w:spacing w:line="360" w:lineRule="auto"/>
        <w:jc w:val="both"/>
        <w:rPr>
          <w:rFonts w:ascii="Arial" w:hAnsi="Arial" w:cs="Arial"/>
          <w:i/>
          <w:iCs/>
        </w:rPr>
      </w:pPr>
      <w:r w:rsidRPr="00B640B4">
        <w:rPr>
          <w:rFonts w:ascii="Arial" w:hAnsi="Arial" w:cs="Arial"/>
          <w:i/>
          <w:iCs/>
        </w:rPr>
        <w:t>Achieve vibrant print applications, work versatility and enhanced productivity</w:t>
      </w:r>
      <w:r>
        <w:rPr>
          <w:rFonts w:ascii="Arial" w:hAnsi="Arial" w:cs="Arial"/>
          <w:i/>
          <w:iCs/>
        </w:rPr>
        <w:t xml:space="preserve"> </w:t>
      </w:r>
      <w:r w:rsidRPr="00B640B4">
        <w:rPr>
          <w:rFonts w:ascii="Arial" w:hAnsi="Arial" w:cs="Arial"/>
          <w:i/>
          <w:iCs/>
        </w:rPr>
        <w:t>with next generation technology</w:t>
      </w:r>
    </w:p>
    <w:p w14:paraId="5D15D9D1" w14:textId="71CF20D4" w:rsidR="006E1F9A" w:rsidRPr="006E1F9A" w:rsidRDefault="006E1F9A" w:rsidP="006E1F9A">
      <w:pPr>
        <w:spacing w:line="360" w:lineRule="auto"/>
        <w:jc w:val="both"/>
        <w:rPr>
          <w:rFonts w:ascii="Arial" w:hAnsi="Arial" w:cs="Arial"/>
        </w:rPr>
      </w:pPr>
      <w:r>
        <w:rPr>
          <w:rFonts w:ascii="Arial" w:hAnsi="Arial" w:cs="Arial"/>
        </w:rPr>
        <w:t>Fujifilm Group</w:t>
      </w:r>
      <w:r w:rsidRPr="006E1F9A">
        <w:rPr>
          <w:rFonts w:ascii="Arial" w:hAnsi="Arial" w:cs="Arial"/>
        </w:rPr>
        <w:t xml:space="preserve"> announces the launch of four new mid-range production presses in the </w:t>
      </w:r>
      <w:proofErr w:type="spellStart"/>
      <w:r w:rsidRPr="006E1F9A">
        <w:rPr>
          <w:rFonts w:ascii="Arial" w:hAnsi="Arial" w:cs="Arial"/>
        </w:rPr>
        <w:t>Revoria</w:t>
      </w:r>
      <w:proofErr w:type="spellEnd"/>
      <w:r w:rsidRPr="006E1F9A">
        <w:rPr>
          <w:rFonts w:ascii="Arial" w:hAnsi="Arial" w:cs="Arial"/>
        </w:rPr>
        <w:t xml:space="preserve"> </w:t>
      </w:r>
      <w:proofErr w:type="spellStart"/>
      <w:r w:rsidRPr="006E1F9A">
        <w:rPr>
          <w:rFonts w:ascii="Arial" w:hAnsi="Arial" w:cs="Arial"/>
        </w:rPr>
        <w:t>Press</w:t>
      </w:r>
      <w:r w:rsidR="005E6EC9" w:rsidRPr="005E6EC9">
        <w:rPr>
          <w:rFonts w:ascii="Arial" w:hAnsi="Arial" w:cs="Arial"/>
          <w:vertAlign w:val="superscript"/>
        </w:rPr>
        <w:t>TM</w:t>
      </w:r>
      <w:proofErr w:type="spellEnd"/>
      <w:r w:rsidRPr="006E1F9A">
        <w:rPr>
          <w:rFonts w:ascii="Arial" w:hAnsi="Arial" w:cs="Arial"/>
        </w:rPr>
        <w:t xml:space="preserve"> series globally. The </w:t>
      </w:r>
      <w:proofErr w:type="spellStart"/>
      <w:r w:rsidRPr="006E1F9A">
        <w:rPr>
          <w:rFonts w:ascii="Arial" w:hAnsi="Arial" w:cs="Arial"/>
        </w:rPr>
        <w:t>Revoria</w:t>
      </w:r>
      <w:proofErr w:type="spellEnd"/>
      <w:r w:rsidRPr="006E1F9A">
        <w:rPr>
          <w:rFonts w:ascii="Arial" w:hAnsi="Arial" w:cs="Arial"/>
        </w:rPr>
        <w:t xml:space="preserve"> </w:t>
      </w:r>
      <w:proofErr w:type="spellStart"/>
      <w:r w:rsidRPr="006E1F9A">
        <w:rPr>
          <w:rFonts w:ascii="Arial" w:hAnsi="Arial" w:cs="Arial"/>
        </w:rPr>
        <w:t>Press</w:t>
      </w:r>
      <w:r w:rsidR="005E6EC9" w:rsidRPr="005E6EC9">
        <w:rPr>
          <w:rFonts w:ascii="Arial" w:hAnsi="Arial" w:cs="Arial"/>
          <w:vertAlign w:val="superscript"/>
        </w:rPr>
        <w:t>TM</w:t>
      </w:r>
      <w:proofErr w:type="spellEnd"/>
      <w:r w:rsidRPr="006E1F9A">
        <w:rPr>
          <w:rFonts w:ascii="Arial" w:hAnsi="Arial" w:cs="Arial"/>
        </w:rPr>
        <w:t xml:space="preserve"> EC2100S and </w:t>
      </w:r>
      <w:proofErr w:type="spellStart"/>
      <w:r w:rsidRPr="006E1F9A">
        <w:rPr>
          <w:rFonts w:ascii="Arial" w:hAnsi="Arial" w:cs="Arial"/>
        </w:rPr>
        <w:t>Revoria</w:t>
      </w:r>
      <w:proofErr w:type="spellEnd"/>
      <w:r w:rsidRPr="006E1F9A">
        <w:rPr>
          <w:rFonts w:ascii="Arial" w:hAnsi="Arial" w:cs="Arial"/>
        </w:rPr>
        <w:t xml:space="preserve"> </w:t>
      </w:r>
      <w:proofErr w:type="spellStart"/>
      <w:r w:rsidRPr="006E1F9A">
        <w:rPr>
          <w:rFonts w:ascii="Arial" w:hAnsi="Arial" w:cs="Arial"/>
        </w:rPr>
        <w:t>Press</w:t>
      </w:r>
      <w:r w:rsidR="005E6EC9" w:rsidRPr="005E6EC9">
        <w:rPr>
          <w:rFonts w:ascii="Arial" w:hAnsi="Arial" w:cs="Arial"/>
          <w:vertAlign w:val="superscript"/>
        </w:rPr>
        <w:t>TM</w:t>
      </w:r>
      <w:proofErr w:type="spellEnd"/>
      <w:r w:rsidRPr="006E1F9A">
        <w:rPr>
          <w:rFonts w:ascii="Arial" w:hAnsi="Arial" w:cs="Arial"/>
        </w:rPr>
        <w:t xml:space="preserve"> SC285S are equipped with a specialty toner station</w:t>
      </w:r>
      <w:r w:rsidRPr="006E1F9A">
        <w:rPr>
          <w:rFonts w:ascii="Arial" w:hAnsi="Arial" w:cs="Arial"/>
          <w:vertAlign w:val="superscript"/>
        </w:rPr>
        <w:t>*1</w:t>
      </w:r>
      <w:r w:rsidRPr="006E1F9A">
        <w:rPr>
          <w:rFonts w:ascii="Arial" w:hAnsi="Arial" w:cs="Arial"/>
        </w:rPr>
        <w:t xml:space="preserve"> in addition to the four-colour toners, enabling five-colour printing in one pass. the </w:t>
      </w:r>
      <w:proofErr w:type="spellStart"/>
      <w:r w:rsidRPr="006E1F9A">
        <w:rPr>
          <w:rFonts w:ascii="Arial" w:hAnsi="Arial" w:cs="Arial"/>
        </w:rPr>
        <w:t>Revoria</w:t>
      </w:r>
      <w:proofErr w:type="spellEnd"/>
      <w:r w:rsidRPr="006E1F9A">
        <w:rPr>
          <w:rFonts w:ascii="Arial" w:hAnsi="Arial" w:cs="Arial"/>
        </w:rPr>
        <w:t xml:space="preserve"> </w:t>
      </w:r>
      <w:proofErr w:type="spellStart"/>
      <w:r w:rsidRPr="006E1F9A">
        <w:rPr>
          <w:rFonts w:ascii="Arial" w:hAnsi="Arial" w:cs="Arial"/>
        </w:rPr>
        <w:t>Press</w:t>
      </w:r>
      <w:r w:rsidR="005E6EC9" w:rsidRPr="005E6EC9">
        <w:rPr>
          <w:rFonts w:ascii="Arial" w:hAnsi="Arial" w:cs="Arial"/>
          <w:vertAlign w:val="superscript"/>
        </w:rPr>
        <w:t>TM</w:t>
      </w:r>
      <w:proofErr w:type="spellEnd"/>
      <w:r w:rsidRPr="006E1F9A">
        <w:rPr>
          <w:rFonts w:ascii="Arial" w:hAnsi="Arial" w:cs="Arial"/>
        </w:rPr>
        <w:t xml:space="preserve"> EC2100 and </w:t>
      </w:r>
      <w:proofErr w:type="spellStart"/>
      <w:r w:rsidRPr="006E1F9A">
        <w:rPr>
          <w:rFonts w:ascii="Arial" w:hAnsi="Arial" w:cs="Arial"/>
        </w:rPr>
        <w:t>Revoria</w:t>
      </w:r>
      <w:proofErr w:type="spellEnd"/>
      <w:r w:rsidRPr="006E1F9A">
        <w:rPr>
          <w:rFonts w:ascii="Arial" w:hAnsi="Arial" w:cs="Arial"/>
        </w:rPr>
        <w:t xml:space="preserve"> </w:t>
      </w:r>
      <w:proofErr w:type="spellStart"/>
      <w:r w:rsidRPr="006E1F9A">
        <w:rPr>
          <w:rFonts w:ascii="Arial" w:hAnsi="Arial" w:cs="Arial"/>
        </w:rPr>
        <w:t>Press</w:t>
      </w:r>
      <w:r w:rsidR="005E6EC9" w:rsidRPr="005E6EC9">
        <w:rPr>
          <w:rFonts w:ascii="Arial" w:hAnsi="Arial" w:cs="Arial"/>
          <w:vertAlign w:val="superscript"/>
        </w:rPr>
        <w:t>TM</w:t>
      </w:r>
      <w:proofErr w:type="spellEnd"/>
      <w:r w:rsidRPr="006E1F9A">
        <w:rPr>
          <w:rFonts w:ascii="Arial" w:hAnsi="Arial" w:cs="Arial"/>
        </w:rPr>
        <w:t xml:space="preserve"> SC285 are four-colour presses. All four products are compact in size with high print quality and speed. Worldwide sales will begin </w:t>
      </w:r>
      <w:r w:rsidR="00FC45F8" w:rsidRPr="00FC45F8">
        <w:rPr>
          <w:rFonts w:ascii="Arial" w:hAnsi="Arial" w:cs="Arial"/>
        </w:rPr>
        <w:t>from December 2024 onwards</w:t>
      </w:r>
      <w:r w:rsidRPr="006E1F9A">
        <w:rPr>
          <w:rFonts w:ascii="Arial" w:hAnsi="Arial" w:cs="Arial"/>
        </w:rPr>
        <w:t>.</w:t>
      </w:r>
    </w:p>
    <w:p w14:paraId="2A52154C" w14:textId="77777777" w:rsidR="006E1F9A" w:rsidRPr="006E1F9A" w:rsidRDefault="006E1F9A" w:rsidP="006E1F9A">
      <w:pPr>
        <w:spacing w:line="360" w:lineRule="auto"/>
        <w:jc w:val="both"/>
        <w:rPr>
          <w:rFonts w:ascii="Arial" w:hAnsi="Arial" w:cs="Arial"/>
        </w:rPr>
      </w:pPr>
    </w:p>
    <w:p w14:paraId="2A07CD71" w14:textId="34E2A6B7" w:rsidR="006E1F9A" w:rsidRPr="006E1F9A" w:rsidRDefault="006E1F9A" w:rsidP="006E1F9A">
      <w:pPr>
        <w:spacing w:line="360" w:lineRule="auto"/>
        <w:jc w:val="both"/>
        <w:rPr>
          <w:rFonts w:ascii="Arial" w:hAnsi="Arial" w:cs="Arial"/>
        </w:rPr>
      </w:pPr>
      <w:r w:rsidRPr="006E1F9A">
        <w:rPr>
          <w:rFonts w:ascii="Arial" w:hAnsi="Arial" w:cs="Arial"/>
        </w:rPr>
        <w:t xml:space="preserve">The </w:t>
      </w:r>
      <w:proofErr w:type="spellStart"/>
      <w:r w:rsidRPr="006E1F9A">
        <w:rPr>
          <w:rFonts w:ascii="Arial" w:hAnsi="Arial" w:cs="Arial"/>
        </w:rPr>
        <w:t>Revoria</w:t>
      </w:r>
      <w:proofErr w:type="spellEnd"/>
      <w:r w:rsidRPr="006E1F9A">
        <w:rPr>
          <w:rFonts w:ascii="Arial" w:hAnsi="Arial" w:cs="Arial"/>
        </w:rPr>
        <w:t xml:space="preserve"> </w:t>
      </w:r>
      <w:proofErr w:type="spellStart"/>
      <w:r w:rsidRPr="006E1F9A">
        <w:rPr>
          <w:rFonts w:ascii="Arial" w:hAnsi="Arial" w:cs="Arial"/>
        </w:rPr>
        <w:t>Press</w:t>
      </w:r>
      <w:r w:rsidR="005E6EC9" w:rsidRPr="005E6EC9">
        <w:rPr>
          <w:rFonts w:ascii="Arial" w:hAnsi="Arial" w:cs="Arial"/>
          <w:vertAlign w:val="superscript"/>
        </w:rPr>
        <w:t>TM</w:t>
      </w:r>
      <w:proofErr w:type="spellEnd"/>
      <w:r w:rsidRPr="006E1F9A">
        <w:rPr>
          <w:rFonts w:ascii="Arial" w:hAnsi="Arial" w:cs="Arial"/>
        </w:rPr>
        <w:t xml:space="preserve"> series was launched in July 2021. </w:t>
      </w:r>
      <w:r w:rsidR="00A41A2C" w:rsidRPr="006E1F9A">
        <w:rPr>
          <w:rFonts w:ascii="Arial" w:hAnsi="Arial" w:cs="Arial"/>
        </w:rPr>
        <w:t>The flagship</w:t>
      </w:r>
      <w:r w:rsidRPr="006E1F9A">
        <w:rPr>
          <w:rFonts w:ascii="Arial" w:hAnsi="Arial" w:cs="Arial"/>
        </w:rPr>
        <w:t xml:space="preserve"> model, the </w:t>
      </w:r>
      <w:proofErr w:type="spellStart"/>
      <w:r w:rsidRPr="006E1F9A">
        <w:rPr>
          <w:rFonts w:ascii="Arial" w:hAnsi="Arial" w:cs="Arial"/>
        </w:rPr>
        <w:t>Revoria</w:t>
      </w:r>
      <w:proofErr w:type="spellEnd"/>
      <w:r w:rsidRPr="006E1F9A">
        <w:rPr>
          <w:rFonts w:ascii="Arial" w:hAnsi="Arial" w:cs="Arial"/>
        </w:rPr>
        <w:t xml:space="preserve"> </w:t>
      </w:r>
      <w:proofErr w:type="spellStart"/>
      <w:r w:rsidRPr="006E1F9A">
        <w:rPr>
          <w:rFonts w:ascii="Arial" w:hAnsi="Arial" w:cs="Arial"/>
        </w:rPr>
        <w:t>Press</w:t>
      </w:r>
      <w:r w:rsidR="005E6EC9" w:rsidRPr="005E6EC9">
        <w:rPr>
          <w:rFonts w:ascii="Arial" w:hAnsi="Arial" w:cs="Arial"/>
          <w:vertAlign w:val="superscript"/>
        </w:rPr>
        <w:t>TM</w:t>
      </w:r>
      <w:proofErr w:type="spellEnd"/>
      <w:r w:rsidRPr="006E1F9A">
        <w:rPr>
          <w:rFonts w:ascii="Arial" w:hAnsi="Arial" w:cs="Arial"/>
        </w:rPr>
        <w:t xml:space="preserve"> PC1120 caters to the high-end professional market, offers a one-pass six colour print engine of up to two specialty toners, print resolution of 2400 dpi, high-speed printing at 120 pages per minute and high image quality printing with Super EA-Eco toner which has one of the smallest toner particle sizes in the industry. With its high image quality, superior productivity, and value-added creation through specialty colour printing, the </w:t>
      </w:r>
      <w:proofErr w:type="spellStart"/>
      <w:r w:rsidRPr="006E1F9A">
        <w:rPr>
          <w:rFonts w:ascii="Arial" w:hAnsi="Arial" w:cs="Arial"/>
        </w:rPr>
        <w:t>Revoria</w:t>
      </w:r>
      <w:proofErr w:type="spellEnd"/>
      <w:r w:rsidRPr="006E1F9A">
        <w:rPr>
          <w:rFonts w:ascii="Arial" w:hAnsi="Arial" w:cs="Arial"/>
        </w:rPr>
        <w:t xml:space="preserve"> </w:t>
      </w:r>
      <w:proofErr w:type="spellStart"/>
      <w:r w:rsidRPr="006E1F9A">
        <w:rPr>
          <w:rFonts w:ascii="Arial" w:hAnsi="Arial" w:cs="Arial"/>
        </w:rPr>
        <w:t>Press</w:t>
      </w:r>
      <w:r w:rsidR="005E6EC9" w:rsidRPr="005E6EC9">
        <w:rPr>
          <w:rFonts w:ascii="Arial" w:hAnsi="Arial" w:cs="Arial"/>
          <w:vertAlign w:val="superscript"/>
        </w:rPr>
        <w:t>TM</w:t>
      </w:r>
      <w:proofErr w:type="spellEnd"/>
      <w:r w:rsidRPr="006E1F9A">
        <w:rPr>
          <w:rFonts w:ascii="Arial" w:hAnsi="Arial" w:cs="Arial"/>
        </w:rPr>
        <w:t xml:space="preserve"> PC1120 is leading the production printing market globally in Europe, the United </w:t>
      </w:r>
      <w:r w:rsidR="00A41A2C" w:rsidRPr="006E1F9A">
        <w:rPr>
          <w:rFonts w:ascii="Arial" w:hAnsi="Arial" w:cs="Arial"/>
        </w:rPr>
        <w:t>States,</w:t>
      </w:r>
      <w:r w:rsidRPr="006E1F9A">
        <w:rPr>
          <w:rFonts w:ascii="Arial" w:hAnsi="Arial" w:cs="Arial"/>
        </w:rPr>
        <w:t xml:space="preserve"> and the Asia-Pacific.</w:t>
      </w:r>
    </w:p>
    <w:p w14:paraId="086130CF" w14:textId="6759BB69" w:rsidR="006E1F9A" w:rsidRPr="006E1F9A" w:rsidRDefault="006E1F9A" w:rsidP="006E1F9A">
      <w:pPr>
        <w:spacing w:line="360" w:lineRule="auto"/>
        <w:jc w:val="both"/>
        <w:rPr>
          <w:rFonts w:ascii="Arial" w:hAnsi="Arial" w:cs="Arial"/>
        </w:rPr>
      </w:pPr>
      <w:r w:rsidRPr="006E1F9A">
        <w:rPr>
          <w:rFonts w:ascii="Arial" w:hAnsi="Arial" w:cs="Arial"/>
        </w:rPr>
        <w:t xml:space="preserve">The </w:t>
      </w:r>
      <w:proofErr w:type="spellStart"/>
      <w:r w:rsidRPr="006E1F9A">
        <w:rPr>
          <w:rFonts w:ascii="Arial" w:hAnsi="Arial" w:cs="Arial"/>
        </w:rPr>
        <w:t>Revoria</w:t>
      </w:r>
      <w:proofErr w:type="spellEnd"/>
      <w:r w:rsidRPr="006E1F9A">
        <w:rPr>
          <w:rFonts w:ascii="Arial" w:hAnsi="Arial" w:cs="Arial"/>
        </w:rPr>
        <w:t xml:space="preserve"> </w:t>
      </w:r>
      <w:proofErr w:type="spellStart"/>
      <w:r w:rsidRPr="006E1F9A">
        <w:rPr>
          <w:rFonts w:ascii="Arial" w:hAnsi="Arial" w:cs="Arial"/>
        </w:rPr>
        <w:t>Press</w:t>
      </w:r>
      <w:r w:rsidR="005E6EC9" w:rsidRPr="005E6EC9">
        <w:rPr>
          <w:rFonts w:ascii="Arial" w:hAnsi="Arial" w:cs="Arial"/>
          <w:vertAlign w:val="superscript"/>
        </w:rPr>
        <w:t>TM</w:t>
      </w:r>
      <w:proofErr w:type="spellEnd"/>
      <w:r w:rsidRPr="006E1F9A">
        <w:rPr>
          <w:rFonts w:ascii="Arial" w:hAnsi="Arial" w:cs="Arial"/>
        </w:rPr>
        <w:t xml:space="preserve"> EC2100S and </w:t>
      </w:r>
      <w:proofErr w:type="spellStart"/>
      <w:r w:rsidRPr="006E1F9A">
        <w:rPr>
          <w:rFonts w:ascii="Arial" w:hAnsi="Arial" w:cs="Arial"/>
        </w:rPr>
        <w:t>Revoria</w:t>
      </w:r>
      <w:proofErr w:type="spellEnd"/>
      <w:r w:rsidRPr="006E1F9A">
        <w:rPr>
          <w:rFonts w:ascii="Arial" w:hAnsi="Arial" w:cs="Arial"/>
        </w:rPr>
        <w:t xml:space="preserve"> </w:t>
      </w:r>
      <w:proofErr w:type="spellStart"/>
      <w:r w:rsidRPr="006E1F9A">
        <w:rPr>
          <w:rFonts w:ascii="Arial" w:hAnsi="Arial" w:cs="Arial"/>
        </w:rPr>
        <w:t>Press</w:t>
      </w:r>
      <w:r w:rsidR="005E6EC9" w:rsidRPr="005E6EC9">
        <w:rPr>
          <w:rFonts w:ascii="Arial" w:hAnsi="Arial" w:cs="Arial"/>
          <w:vertAlign w:val="superscript"/>
        </w:rPr>
        <w:t>TM</w:t>
      </w:r>
      <w:proofErr w:type="spellEnd"/>
      <w:r w:rsidRPr="006E1F9A">
        <w:rPr>
          <w:rFonts w:ascii="Arial" w:hAnsi="Arial" w:cs="Arial"/>
        </w:rPr>
        <w:t xml:space="preserve"> EC2100 print at a high speed of 100 pages per minute</w:t>
      </w:r>
      <w:r w:rsidRPr="006E1F9A">
        <w:rPr>
          <w:rFonts w:ascii="Arial" w:hAnsi="Arial" w:cs="Arial"/>
          <w:vertAlign w:val="superscript"/>
        </w:rPr>
        <w:t>*2</w:t>
      </w:r>
      <w:r>
        <w:rPr>
          <w:rFonts w:ascii="Arial" w:hAnsi="Arial" w:cs="Arial"/>
        </w:rPr>
        <w:t xml:space="preserve"> </w:t>
      </w:r>
      <w:r w:rsidRPr="006E1F9A">
        <w:rPr>
          <w:rFonts w:ascii="Arial" w:hAnsi="Arial" w:cs="Arial"/>
        </w:rPr>
        <w:t xml:space="preserve">and are primarily utilised for an extensive range of commercial printing and quick printing. While the </w:t>
      </w:r>
      <w:proofErr w:type="spellStart"/>
      <w:r w:rsidRPr="006E1F9A">
        <w:rPr>
          <w:rFonts w:ascii="Arial" w:hAnsi="Arial" w:cs="Arial"/>
        </w:rPr>
        <w:t>Revoria</w:t>
      </w:r>
      <w:proofErr w:type="spellEnd"/>
      <w:r w:rsidRPr="006E1F9A">
        <w:rPr>
          <w:rFonts w:ascii="Arial" w:hAnsi="Arial" w:cs="Arial"/>
        </w:rPr>
        <w:t xml:space="preserve"> </w:t>
      </w:r>
      <w:proofErr w:type="spellStart"/>
      <w:r w:rsidRPr="006E1F9A">
        <w:rPr>
          <w:rFonts w:ascii="Arial" w:hAnsi="Arial" w:cs="Arial"/>
        </w:rPr>
        <w:t>Press</w:t>
      </w:r>
      <w:r w:rsidR="005E6EC9" w:rsidRPr="005E6EC9">
        <w:rPr>
          <w:rFonts w:ascii="Arial" w:hAnsi="Arial" w:cs="Arial"/>
          <w:vertAlign w:val="superscript"/>
        </w:rPr>
        <w:t>TM</w:t>
      </w:r>
      <w:proofErr w:type="spellEnd"/>
      <w:r w:rsidRPr="006E1F9A">
        <w:rPr>
          <w:rFonts w:ascii="Arial" w:hAnsi="Arial" w:cs="Arial"/>
        </w:rPr>
        <w:t xml:space="preserve"> SC285S and </w:t>
      </w:r>
      <w:proofErr w:type="spellStart"/>
      <w:r w:rsidRPr="006E1F9A">
        <w:rPr>
          <w:rFonts w:ascii="Arial" w:hAnsi="Arial" w:cs="Arial"/>
        </w:rPr>
        <w:t>Revoria</w:t>
      </w:r>
      <w:proofErr w:type="spellEnd"/>
      <w:r w:rsidRPr="006E1F9A">
        <w:rPr>
          <w:rFonts w:ascii="Arial" w:hAnsi="Arial" w:cs="Arial"/>
        </w:rPr>
        <w:t xml:space="preserve"> </w:t>
      </w:r>
      <w:proofErr w:type="spellStart"/>
      <w:r w:rsidRPr="006E1F9A">
        <w:rPr>
          <w:rFonts w:ascii="Arial" w:hAnsi="Arial" w:cs="Arial"/>
        </w:rPr>
        <w:t>Press</w:t>
      </w:r>
      <w:r w:rsidR="005E6EC9" w:rsidRPr="005E6EC9">
        <w:rPr>
          <w:rFonts w:ascii="Arial" w:hAnsi="Arial" w:cs="Arial"/>
          <w:vertAlign w:val="superscript"/>
        </w:rPr>
        <w:t>TM</w:t>
      </w:r>
      <w:proofErr w:type="spellEnd"/>
      <w:r w:rsidRPr="006E1F9A">
        <w:rPr>
          <w:rFonts w:ascii="Arial" w:hAnsi="Arial" w:cs="Arial"/>
        </w:rPr>
        <w:t xml:space="preserve"> SC285 with a printing speed of 85 pages per minute</w:t>
      </w:r>
      <w:r w:rsidRPr="006E1F9A">
        <w:rPr>
          <w:rFonts w:ascii="Arial" w:hAnsi="Arial" w:cs="Arial"/>
          <w:vertAlign w:val="superscript"/>
        </w:rPr>
        <w:t>*2</w:t>
      </w:r>
      <w:r w:rsidRPr="006E1F9A">
        <w:rPr>
          <w:rFonts w:ascii="Arial" w:hAnsi="Arial" w:cs="Arial"/>
        </w:rPr>
        <w:t xml:space="preserve"> are utilised for quick printing and in-house printing.</w:t>
      </w:r>
    </w:p>
    <w:p w14:paraId="139A36FD" w14:textId="77777777" w:rsidR="006E1F9A" w:rsidRDefault="006E1F9A" w:rsidP="006E1F9A">
      <w:pPr>
        <w:spacing w:line="360" w:lineRule="auto"/>
        <w:jc w:val="both"/>
        <w:rPr>
          <w:rFonts w:ascii="Arial" w:hAnsi="Arial" w:cs="Arial"/>
        </w:rPr>
      </w:pPr>
    </w:p>
    <w:p w14:paraId="6157D86E" w14:textId="77777777" w:rsidR="00837611" w:rsidRDefault="00837611" w:rsidP="006E1F9A">
      <w:pPr>
        <w:spacing w:line="360" w:lineRule="auto"/>
        <w:jc w:val="both"/>
        <w:rPr>
          <w:rFonts w:ascii="Arial" w:hAnsi="Arial" w:cs="Arial"/>
        </w:rPr>
      </w:pPr>
    </w:p>
    <w:p w14:paraId="691C298A" w14:textId="77777777" w:rsidR="00837611" w:rsidRPr="006E1F9A" w:rsidRDefault="00837611" w:rsidP="006E1F9A">
      <w:pPr>
        <w:spacing w:line="360" w:lineRule="auto"/>
        <w:jc w:val="both"/>
        <w:rPr>
          <w:rFonts w:ascii="Arial" w:hAnsi="Arial" w:cs="Arial"/>
        </w:rPr>
      </w:pPr>
    </w:p>
    <w:p w14:paraId="4DD1F220" w14:textId="65CA0A39" w:rsidR="002E76AA" w:rsidRDefault="006E1F9A" w:rsidP="006E1F9A">
      <w:pPr>
        <w:spacing w:line="360" w:lineRule="auto"/>
        <w:jc w:val="both"/>
        <w:rPr>
          <w:rFonts w:ascii="Arial" w:hAnsi="Arial" w:cs="Arial"/>
        </w:rPr>
      </w:pPr>
      <w:r w:rsidRPr="006E1F9A">
        <w:rPr>
          <w:rFonts w:ascii="Arial" w:hAnsi="Arial" w:cs="Arial"/>
        </w:rPr>
        <w:lastRenderedPageBreak/>
        <w:t>The products can handle an expansive range of paper weights from lightweight 52 gsm to heavyweight 400 gsm</w:t>
      </w:r>
      <w:r w:rsidRPr="006E1F9A">
        <w:rPr>
          <w:rFonts w:ascii="Arial" w:hAnsi="Arial" w:cs="Arial"/>
          <w:vertAlign w:val="superscript"/>
        </w:rPr>
        <w:t>*3</w:t>
      </w:r>
      <w:r w:rsidRPr="006E1F9A">
        <w:rPr>
          <w:rFonts w:ascii="Arial" w:hAnsi="Arial" w:cs="Arial"/>
        </w:rPr>
        <w:t>, and paper sizes, from a minimum of 90 x 146 mm up to 330 x 1300 mm</w:t>
      </w:r>
      <w:r w:rsidRPr="006E1F9A">
        <w:rPr>
          <w:rFonts w:ascii="Arial" w:hAnsi="Arial" w:cs="Arial"/>
          <w:vertAlign w:val="superscript"/>
        </w:rPr>
        <w:t>*4</w:t>
      </w:r>
      <w:r w:rsidRPr="006E1F9A">
        <w:rPr>
          <w:rFonts w:ascii="Arial" w:hAnsi="Arial" w:cs="Arial"/>
        </w:rPr>
        <w:t xml:space="preserve"> without reducing its printing speed. Equipped with a new feature, Smart Monitoring Gate D1</w:t>
      </w:r>
      <w:r w:rsidRPr="006E1F9A">
        <w:rPr>
          <w:rFonts w:ascii="Arial" w:hAnsi="Arial" w:cs="Arial"/>
          <w:vertAlign w:val="superscript"/>
        </w:rPr>
        <w:t>*5</w:t>
      </w:r>
      <w:r w:rsidRPr="006E1F9A">
        <w:rPr>
          <w:rFonts w:ascii="Arial" w:hAnsi="Arial" w:cs="Arial"/>
        </w:rPr>
        <w:t xml:space="preserve">, it detects colour variation and front-to-back misalignment during printing, enabling automatic correction in real time to maintain high print quality without compromising on productivity. To generate high-quality images and smooth workflows, there will be two choices of </w:t>
      </w:r>
      <w:proofErr w:type="spellStart"/>
      <w:r w:rsidRPr="006E1F9A">
        <w:rPr>
          <w:rFonts w:ascii="Arial" w:hAnsi="Arial" w:cs="Arial"/>
        </w:rPr>
        <w:t>Revoria</w:t>
      </w:r>
      <w:proofErr w:type="spellEnd"/>
      <w:r w:rsidRPr="006E1F9A">
        <w:rPr>
          <w:rFonts w:ascii="Arial" w:hAnsi="Arial" w:cs="Arial"/>
        </w:rPr>
        <w:t xml:space="preserve"> </w:t>
      </w:r>
      <w:proofErr w:type="spellStart"/>
      <w:r w:rsidRPr="006E1F9A">
        <w:rPr>
          <w:rFonts w:ascii="Arial" w:hAnsi="Arial" w:cs="Arial"/>
        </w:rPr>
        <w:t>Flow</w:t>
      </w:r>
      <w:r w:rsidR="005E6EC9" w:rsidRPr="005E6EC9">
        <w:rPr>
          <w:rFonts w:ascii="Arial" w:hAnsi="Arial" w:cs="Arial"/>
          <w:vertAlign w:val="superscript"/>
        </w:rPr>
        <w:t>TM</w:t>
      </w:r>
      <w:proofErr w:type="spellEnd"/>
      <w:r w:rsidRPr="006E1F9A">
        <w:rPr>
          <w:rFonts w:ascii="Arial" w:hAnsi="Arial" w:cs="Arial"/>
        </w:rPr>
        <w:t xml:space="preserve"> and Fiery print servers available. With the newly developed vertical toner development system that can contribute to maintain compact machine size, users can now produce premium quality printed materials, even when working with a wide variety of products, small lots, and short delivery times, such as </w:t>
      </w:r>
      <w:r w:rsidR="00C91F4F" w:rsidRPr="006E1F9A">
        <w:rPr>
          <w:rFonts w:ascii="Arial" w:hAnsi="Arial" w:cs="Arial"/>
        </w:rPr>
        <w:t>catalogues</w:t>
      </w:r>
      <w:r w:rsidRPr="006E1F9A">
        <w:rPr>
          <w:rFonts w:ascii="Arial" w:hAnsi="Arial" w:cs="Arial"/>
        </w:rPr>
        <w:t xml:space="preserve">, brochures, manuals, and sales promotion materials.  </w:t>
      </w:r>
    </w:p>
    <w:p w14:paraId="7CD948D9" w14:textId="7CE97DBC" w:rsidR="00286A9E" w:rsidRDefault="00286A9E" w:rsidP="006E1F9A">
      <w:pPr>
        <w:spacing w:line="360" w:lineRule="auto"/>
        <w:jc w:val="both"/>
        <w:rPr>
          <w:rFonts w:ascii="Arial" w:hAnsi="Arial" w:cs="Arial"/>
        </w:rPr>
      </w:pPr>
      <w:r w:rsidRPr="00286A9E">
        <w:rPr>
          <w:rFonts w:ascii="Arial" w:hAnsi="Arial" w:cs="Arial"/>
        </w:rPr>
        <w:t>At our stand at drupa, we will be exhibiting the "EC2100S" and "SC285S" printers, which are capable of 5-colo</w:t>
      </w:r>
      <w:r>
        <w:rPr>
          <w:rFonts w:ascii="Arial" w:hAnsi="Arial" w:cs="Arial"/>
        </w:rPr>
        <w:t>u</w:t>
      </w:r>
      <w:r w:rsidRPr="00286A9E">
        <w:rPr>
          <w:rFonts w:ascii="Arial" w:hAnsi="Arial" w:cs="Arial"/>
        </w:rPr>
        <w:t>r printing. As a special feature, we have incorporated a pink colo</w:t>
      </w:r>
      <w:r>
        <w:rPr>
          <w:rFonts w:ascii="Arial" w:hAnsi="Arial" w:cs="Arial"/>
        </w:rPr>
        <w:t>u</w:t>
      </w:r>
      <w:r w:rsidRPr="00286A9E">
        <w:rPr>
          <w:rFonts w:ascii="Arial" w:hAnsi="Arial" w:cs="Arial"/>
        </w:rPr>
        <w:t>r that expands the colo</w:t>
      </w:r>
      <w:r>
        <w:rPr>
          <w:rFonts w:ascii="Arial" w:hAnsi="Arial" w:cs="Arial"/>
        </w:rPr>
        <w:t>u</w:t>
      </w:r>
      <w:r w:rsidRPr="00286A9E">
        <w:rPr>
          <w:rFonts w:ascii="Arial" w:hAnsi="Arial" w:cs="Arial"/>
        </w:rPr>
        <w:t>r gamut and vividly expresses skin tones. You will be able to compare the difference in output between 4-colo</w:t>
      </w:r>
      <w:r w:rsidR="00C43DC8">
        <w:rPr>
          <w:rFonts w:ascii="Arial" w:hAnsi="Arial" w:cs="Arial"/>
        </w:rPr>
        <w:t>u</w:t>
      </w:r>
      <w:r w:rsidRPr="00286A9E">
        <w:rPr>
          <w:rFonts w:ascii="Arial" w:hAnsi="Arial" w:cs="Arial"/>
        </w:rPr>
        <w:t>r printing and this enhanced representation of colo</w:t>
      </w:r>
      <w:r>
        <w:rPr>
          <w:rFonts w:ascii="Arial" w:hAnsi="Arial" w:cs="Arial"/>
        </w:rPr>
        <w:t>u</w:t>
      </w:r>
      <w:r w:rsidRPr="00286A9E">
        <w:rPr>
          <w:rFonts w:ascii="Arial" w:hAnsi="Arial" w:cs="Arial"/>
        </w:rPr>
        <w:t>rs. We will also showcase the "Smart Monitoring Gate D1" providing real-time demonstration of correction processes. We invite you to experience the improved reproductions of image quality, and other finer details of our 4-colo</w:t>
      </w:r>
      <w:r w:rsidR="00C43DC8">
        <w:rPr>
          <w:rFonts w:ascii="Arial" w:hAnsi="Arial" w:cs="Arial"/>
        </w:rPr>
        <w:t>u</w:t>
      </w:r>
      <w:r w:rsidRPr="00286A9E">
        <w:rPr>
          <w:rFonts w:ascii="Arial" w:hAnsi="Arial" w:cs="Arial"/>
        </w:rPr>
        <w:t>r print samples, as well as the expressive capabilities of the 5-colo</w:t>
      </w:r>
      <w:r w:rsidR="00C43DC8">
        <w:rPr>
          <w:rFonts w:ascii="Arial" w:hAnsi="Arial" w:cs="Arial"/>
        </w:rPr>
        <w:t>u</w:t>
      </w:r>
      <w:r w:rsidRPr="00286A9E">
        <w:rPr>
          <w:rFonts w:ascii="Arial" w:hAnsi="Arial" w:cs="Arial"/>
        </w:rPr>
        <w:t>r option.</w:t>
      </w:r>
    </w:p>
    <w:p w14:paraId="58B778D0" w14:textId="239CB443" w:rsidR="002E76AA" w:rsidRDefault="00680062" w:rsidP="004A276C">
      <w:pPr>
        <w:spacing w:line="360" w:lineRule="auto"/>
        <w:jc w:val="both"/>
        <w:rPr>
          <w:rFonts w:ascii="Arial" w:hAnsi="Arial" w:cs="Arial"/>
        </w:rPr>
      </w:pPr>
      <w:r>
        <w:rPr>
          <w:noProof/>
        </w:rPr>
        <w:drawing>
          <wp:anchor distT="0" distB="0" distL="114300" distR="114300" simplePos="0" relativeHeight="251659264" behindDoc="0" locked="0" layoutInCell="1" allowOverlap="1" wp14:anchorId="383A7A25" wp14:editId="619C72DE">
            <wp:simplePos x="0" y="0"/>
            <wp:positionH relativeFrom="column">
              <wp:posOffset>0</wp:posOffset>
            </wp:positionH>
            <wp:positionV relativeFrom="paragraph">
              <wp:posOffset>242901</wp:posOffset>
            </wp:positionV>
            <wp:extent cx="4818380" cy="76454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7602" b="12066"/>
                    <a:stretch/>
                  </pic:blipFill>
                  <pic:spPr bwMode="auto">
                    <a:xfrm>
                      <a:off x="0" y="0"/>
                      <a:ext cx="481838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3DB5EB" w14:textId="63D954F2" w:rsidR="002E76AA" w:rsidRPr="002E76AA" w:rsidRDefault="002E76AA" w:rsidP="004A276C">
      <w:pPr>
        <w:spacing w:line="360" w:lineRule="auto"/>
        <w:jc w:val="both"/>
        <w:rPr>
          <w:rFonts w:ascii="Arial" w:hAnsi="Arial" w:cs="Arial"/>
          <w:lang w:eastAsia="ja-JP"/>
        </w:rPr>
      </w:pPr>
    </w:p>
    <w:p w14:paraId="0299854A" w14:textId="10D396D2" w:rsidR="002E76AA" w:rsidRDefault="002E76AA" w:rsidP="004A276C">
      <w:pPr>
        <w:spacing w:line="360" w:lineRule="auto"/>
        <w:jc w:val="both"/>
        <w:rPr>
          <w:rFonts w:ascii="Arial" w:hAnsi="Arial" w:cs="Arial"/>
          <w:lang w:eastAsia="ja-JP"/>
        </w:rPr>
      </w:pPr>
    </w:p>
    <w:p w14:paraId="2764E6A6" w14:textId="3F540238" w:rsidR="00BB01BF" w:rsidRDefault="00680062" w:rsidP="004A276C">
      <w:pPr>
        <w:spacing w:line="360" w:lineRule="auto"/>
        <w:jc w:val="both"/>
        <w:rPr>
          <w:rFonts w:ascii="Arial" w:hAnsi="Arial" w:cs="Arial"/>
          <w:lang w:eastAsia="ja-JP"/>
        </w:rPr>
      </w:pPr>
      <w:r w:rsidRPr="00F465F0">
        <w:rPr>
          <w:noProof/>
        </w:rPr>
        <w:drawing>
          <wp:anchor distT="0" distB="0" distL="114300" distR="114300" simplePos="0" relativeHeight="251663360" behindDoc="0" locked="0" layoutInCell="1" allowOverlap="1" wp14:anchorId="27EF3770" wp14:editId="49EFAA94">
            <wp:simplePos x="0" y="0"/>
            <wp:positionH relativeFrom="margin">
              <wp:posOffset>0</wp:posOffset>
            </wp:positionH>
            <wp:positionV relativeFrom="paragraph">
              <wp:posOffset>344805</wp:posOffset>
            </wp:positionV>
            <wp:extent cx="4818380" cy="854710"/>
            <wp:effectExtent l="0" t="0" r="127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4943" b="50525"/>
                    <a:stretch/>
                  </pic:blipFill>
                  <pic:spPr bwMode="auto">
                    <a:xfrm>
                      <a:off x="0" y="0"/>
                      <a:ext cx="4818380" cy="854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eiryo" w:hAnsi="Meiryo"/>
          <w:noProof/>
          <w:sz w:val="21"/>
          <w:szCs w:val="21"/>
        </w:rPr>
        <mc:AlternateContent>
          <mc:Choice Requires="wps">
            <w:drawing>
              <wp:anchor distT="0" distB="0" distL="114300" distR="114300" simplePos="0" relativeHeight="251661312" behindDoc="0" locked="0" layoutInCell="1" allowOverlap="1" wp14:anchorId="77FE7033" wp14:editId="7E310EEB">
                <wp:simplePos x="0" y="0"/>
                <wp:positionH relativeFrom="margin">
                  <wp:posOffset>1422400</wp:posOffset>
                </wp:positionH>
                <wp:positionV relativeFrom="paragraph">
                  <wp:posOffset>69546</wp:posOffset>
                </wp:positionV>
                <wp:extent cx="2051050" cy="215900"/>
                <wp:effectExtent l="0" t="0" r="6350" b="0"/>
                <wp:wrapNone/>
                <wp:docPr id="17" name="テキスト ボックス 17"/>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1BE2A8DB" w14:textId="77777777" w:rsidR="00BB01BF" w:rsidRPr="00BB01BF" w:rsidRDefault="00BB01BF" w:rsidP="00BB01BF">
                            <w:pPr>
                              <w:rPr>
                                <w:rFonts w:ascii="Arial" w:hAnsi="Arial" w:cs="Arial"/>
                                <w:sz w:val="18"/>
                                <w:szCs w:val="18"/>
                              </w:rPr>
                            </w:pPr>
                            <w:r w:rsidRPr="00BB01BF">
                              <w:rPr>
                                <w:rFonts w:ascii="Arial" w:hAnsi="Arial" w:cs="Arial"/>
                                <w:sz w:val="18"/>
                                <w:szCs w:val="18"/>
                              </w:rPr>
                              <w:t>Revoria Press</w:t>
                            </w:r>
                            <w:r w:rsidRPr="00BB01BF">
                              <w:rPr>
                                <w:rFonts w:ascii="Arial" w:hAnsi="Arial" w:cs="Arial"/>
                                <w:sz w:val="18"/>
                                <w:szCs w:val="18"/>
                                <w:vertAlign w:val="superscript"/>
                              </w:rPr>
                              <w:t>TM</w:t>
                            </w:r>
                            <w:r w:rsidRPr="00BB01BF">
                              <w:rPr>
                                <w:rFonts w:ascii="Arial" w:hAnsi="Arial" w:cs="Arial"/>
                                <w:sz w:val="18"/>
                                <w:szCs w:val="18"/>
                              </w:rPr>
                              <w:t xml:space="preserve"> EC2100S / EC2100</w:t>
                            </w:r>
                          </w:p>
                          <w:p w14:paraId="6174A16A" w14:textId="77777777" w:rsidR="00BB01BF" w:rsidRPr="00BB01BF" w:rsidRDefault="00BB01BF" w:rsidP="00BB01B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E7033" id="_x0000_t202" coordsize="21600,21600" o:spt="202" path="m,l,21600r21600,l21600,xe">
                <v:stroke joinstyle="miter"/>
                <v:path gradientshapeok="t" o:connecttype="rect"/>
              </v:shapetype>
              <v:shape id="テキスト ボックス 17" o:spid="_x0000_s1026" type="#_x0000_t202" style="position:absolute;left:0;text-align:left;margin-left:112pt;margin-top:5.5pt;width:161.5pt;height: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" fillcolor="window" stroked="f" strokeweight=".5pt">
                <v:textbox>
                  <w:txbxContent>
                    <w:p w14:paraId="1BE2A8DB" w14:textId="77777777" w:rsidR="00BB01BF" w:rsidRPr="00BB01BF" w:rsidRDefault="00BB01BF" w:rsidP="00BB01BF">
                      <w:pPr>
                        <w:rPr>
                          <w:rFonts w:ascii="Arial" w:hAnsi="Arial" w:cs="Arial"/>
                          <w:sz w:val="18"/>
                          <w:szCs w:val="18"/>
                        </w:rPr>
                      </w:pPr>
                      <w:proofErr w:type="spellStart"/>
                      <w:r w:rsidRPr="00BB01BF">
                        <w:rPr>
                          <w:rFonts w:ascii="Arial" w:hAnsi="Arial" w:cs="Arial"/>
                          <w:sz w:val="18"/>
                          <w:szCs w:val="18"/>
                        </w:rPr>
                        <w:t>Revoria</w:t>
                      </w:r>
                      <w:proofErr w:type="spellEnd"/>
                      <w:r w:rsidRPr="00BB01BF">
                        <w:rPr>
                          <w:rFonts w:ascii="Arial" w:hAnsi="Arial" w:cs="Arial"/>
                          <w:sz w:val="18"/>
                          <w:szCs w:val="18"/>
                        </w:rPr>
                        <w:t xml:space="preserve"> </w:t>
                      </w:r>
                      <w:proofErr w:type="spellStart"/>
                      <w:r w:rsidRPr="00BB01BF">
                        <w:rPr>
                          <w:rFonts w:ascii="Arial" w:hAnsi="Arial" w:cs="Arial"/>
                          <w:sz w:val="18"/>
                          <w:szCs w:val="18"/>
                        </w:rPr>
                        <w:t>Press</w:t>
                      </w:r>
                      <w:r w:rsidRPr="00BB01BF">
                        <w:rPr>
                          <w:rFonts w:ascii="Arial" w:hAnsi="Arial" w:cs="Arial"/>
                          <w:sz w:val="18"/>
                          <w:szCs w:val="18"/>
                          <w:vertAlign w:val="superscript"/>
                        </w:rPr>
                        <w:t>TM</w:t>
                      </w:r>
                      <w:proofErr w:type="spellEnd"/>
                      <w:r w:rsidRPr="00BB01BF">
                        <w:rPr>
                          <w:rFonts w:ascii="Arial" w:hAnsi="Arial" w:cs="Arial"/>
                          <w:sz w:val="18"/>
                          <w:szCs w:val="18"/>
                        </w:rPr>
                        <w:t xml:space="preserve"> EC2100S / EC2100</w:t>
                      </w:r>
                    </w:p>
                    <w:p w14:paraId="6174A16A" w14:textId="77777777" w:rsidR="00BB01BF" w:rsidRPr="00BB01BF" w:rsidRDefault="00BB01BF" w:rsidP="00BB01BF">
                      <w:pPr>
                        <w:rPr>
                          <w:rFonts w:ascii="Arial" w:hAnsi="Arial" w:cs="Arial"/>
                        </w:rPr>
                      </w:pPr>
                    </w:p>
                  </w:txbxContent>
                </v:textbox>
                <w10:wrap anchorx="margin"/>
              </v:shape>
            </w:pict>
          </mc:Fallback>
        </mc:AlternateContent>
      </w:r>
    </w:p>
    <w:p w14:paraId="643BF329" w14:textId="39AAE2B8" w:rsidR="00BB01BF" w:rsidRDefault="00BB01BF" w:rsidP="004A276C">
      <w:pPr>
        <w:spacing w:line="360" w:lineRule="auto"/>
        <w:jc w:val="both"/>
        <w:rPr>
          <w:rFonts w:ascii="Arial" w:hAnsi="Arial" w:cs="Arial"/>
          <w:lang w:eastAsia="ja-JP"/>
        </w:rPr>
      </w:pPr>
    </w:p>
    <w:p w14:paraId="06C5DD41" w14:textId="7524DEAA" w:rsidR="00BB01BF" w:rsidRDefault="00BB01BF" w:rsidP="004A276C">
      <w:pPr>
        <w:spacing w:line="360" w:lineRule="auto"/>
        <w:jc w:val="both"/>
        <w:rPr>
          <w:rFonts w:ascii="Arial" w:hAnsi="Arial" w:cs="Arial"/>
          <w:lang w:eastAsia="ja-JP"/>
        </w:rPr>
      </w:pPr>
    </w:p>
    <w:p w14:paraId="111343ED" w14:textId="1D1BAA7B" w:rsidR="00BB01BF" w:rsidRDefault="00680062" w:rsidP="004A276C">
      <w:pPr>
        <w:spacing w:line="360" w:lineRule="auto"/>
        <w:jc w:val="both"/>
        <w:rPr>
          <w:rFonts w:ascii="Arial" w:hAnsi="Arial" w:cs="Arial"/>
          <w:lang w:eastAsia="ja-JP"/>
        </w:rPr>
      </w:pPr>
      <w:r>
        <w:rPr>
          <w:rFonts w:ascii="Meiryo" w:hAnsi="Meiryo"/>
          <w:noProof/>
          <w:sz w:val="21"/>
          <w:szCs w:val="21"/>
        </w:rPr>
        <mc:AlternateContent>
          <mc:Choice Requires="wps">
            <w:drawing>
              <wp:anchor distT="0" distB="0" distL="114300" distR="114300" simplePos="0" relativeHeight="251665408" behindDoc="0" locked="0" layoutInCell="1" allowOverlap="1" wp14:anchorId="4BCEF4D5" wp14:editId="1DE68282">
                <wp:simplePos x="0" y="0"/>
                <wp:positionH relativeFrom="margin">
                  <wp:posOffset>1470660</wp:posOffset>
                </wp:positionH>
                <wp:positionV relativeFrom="paragraph">
                  <wp:posOffset>202896</wp:posOffset>
                </wp:positionV>
                <wp:extent cx="2051050" cy="215900"/>
                <wp:effectExtent l="0" t="0" r="6350" b="0"/>
                <wp:wrapNone/>
                <wp:docPr id="18" name="テキスト ボックス 18"/>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76E5C3B9" w14:textId="77777777" w:rsidR="003B4DF2" w:rsidRPr="003B4DF2" w:rsidRDefault="003B4DF2" w:rsidP="003B4DF2">
                            <w:pPr>
                              <w:rPr>
                                <w:rFonts w:ascii="Arial" w:hAnsi="Arial" w:cs="Arial"/>
                                <w:sz w:val="18"/>
                                <w:szCs w:val="18"/>
                              </w:rPr>
                            </w:pPr>
                            <w:r w:rsidRPr="003B4DF2">
                              <w:rPr>
                                <w:rFonts w:ascii="Arial" w:hAnsi="Arial" w:cs="Arial"/>
                                <w:sz w:val="18"/>
                                <w:szCs w:val="18"/>
                              </w:rPr>
                              <w:t>Revoria Press</w:t>
                            </w:r>
                            <w:r w:rsidRPr="003B4DF2">
                              <w:rPr>
                                <w:rFonts w:ascii="Arial" w:hAnsi="Arial" w:cs="Arial"/>
                                <w:sz w:val="18"/>
                                <w:szCs w:val="18"/>
                                <w:vertAlign w:val="superscript"/>
                              </w:rPr>
                              <w:t>TM</w:t>
                            </w:r>
                            <w:r w:rsidRPr="003B4DF2">
                              <w:rPr>
                                <w:rFonts w:ascii="Arial" w:hAnsi="Arial" w:cs="Arial"/>
                                <w:sz w:val="18"/>
                                <w:szCs w:val="18"/>
                              </w:rPr>
                              <w:t xml:space="preserve"> SC285S / SC285</w:t>
                            </w:r>
                          </w:p>
                          <w:p w14:paraId="67927CC7" w14:textId="77777777" w:rsidR="003B4DF2" w:rsidRPr="003B4DF2" w:rsidRDefault="003B4DF2" w:rsidP="003B4DF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F4D5" id="テキスト ボックス 18" o:spid="_x0000_s1027" type="#_x0000_t202" style="position:absolute;left:0;text-align:left;margin-left:115.8pt;margin-top:16pt;width:161.5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" fillcolor="window" stroked="f" strokeweight=".5pt">
                <v:textbox>
                  <w:txbxContent>
                    <w:p w14:paraId="76E5C3B9" w14:textId="77777777" w:rsidR="003B4DF2" w:rsidRPr="003B4DF2" w:rsidRDefault="003B4DF2" w:rsidP="003B4DF2">
                      <w:pPr>
                        <w:rPr>
                          <w:rFonts w:ascii="Arial" w:hAnsi="Arial" w:cs="Arial"/>
                          <w:sz w:val="18"/>
                          <w:szCs w:val="18"/>
                        </w:rPr>
                      </w:pPr>
                      <w:proofErr w:type="spellStart"/>
                      <w:r w:rsidRPr="003B4DF2">
                        <w:rPr>
                          <w:rFonts w:ascii="Arial" w:hAnsi="Arial" w:cs="Arial"/>
                          <w:sz w:val="18"/>
                          <w:szCs w:val="18"/>
                        </w:rPr>
                        <w:t>Revoria</w:t>
                      </w:r>
                      <w:proofErr w:type="spellEnd"/>
                      <w:r w:rsidRPr="003B4DF2">
                        <w:rPr>
                          <w:rFonts w:ascii="Arial" w:hAnsi="Arial" w:cs="Arial"/>
                          <w:sz w:val="18"/>
                          <w:szCs w:val="18"/>
                        </w:rPr>
                        <w:t xml:space="preserve"> </w:t>
                      </w:r>
                      <w:proofErr w:type="spellStart"/>
                      <w:r w:rsidRPr="003B4DF2">
                        <w:rPr>
                          <w:rFonts w:ascii="Arial" w:hAnsi="Arial" w:cs="Arial"/>
                          <w:sz w:val="18"/>
                          <w:szCs w:val="18"/>
                        </w:rPr>
                        <w:t>Press</w:t>
                      </w:r>
                      <w:r w:rsidRPr="003B4DF2">
                        <w:rPr>
                          <w:rFonts w:ascii="Arial" w:hAnsi="Arial" w:cs="Arial"/>
                          <w:sz w:val="18"/>
                          <w:szCs w:val="18"/>
                          <w:vertAlign w:val="superscript"/>
                        </w:rPr>
                        <w:t>TM</w:t>
                      </w:r>
                      <w:proofErr w:type="spellEnd"/>
                      <w:r w:rsidRPr="003B4DF2">
                        <w:rPr>
                          <w:rFonts w:ascii="Arial" w:hAnsi="Arial" w:cs="Arial"/>
                          <w:sz w:val="18"/>
                          <w:szCs w:val="18"/>
                        </w:rPr>
                        <w:t xml:space="preserve"> SC285S / SC285</w:t>
                      </w:r>
                    </w:p>
                    <w:p w14:paraId="67927CC7" w14:textId="77777777" w:rsidR="003B4DF2" w:rsidRPr="003B4DF2" w:rsidRDefault="003B4DF2" w:rsidP="003B4DF2">
                      <w:pPr>
                        <w:rPr>
                          <w:rFonts w:ascii="Arial" w:hAnsi="Arial" w:cs="Arial"/>
                        </w:rPr>
                      </w:pPr>
                    </w:p>
                  </w:txbxContent>
                </v:textbox>
                <w10:wrap anchorx="margin"/>
              </v:shape>
            </w:pict>
          </mc:Fallback>
        </mc:AlternateContent>
      </w:r>
    </w:p>
    <w:p w14:paraId="6A89F6BE" w14:textId="5B45BAC9" w:rsidR="00680062" w:rsidRDefault="00680062" w:rsidP="00501610">
      <w:pPr>
        <w:spacing w:line="360" w:lineRule="auto"/>
        <w:jc w:val="both"/>
        <w:rPr>
          <w:rFonts w:ascii="Arial" w:hAnsi="Arial" w:cs="Arial"/>
          <w:b/>
          <w:bCs/>
          <w:lang w:eastAsia="ja-JP"/>
        </w:rPr>
      </w:pPr>
    </w:p>
    <w:p w14:paraId="3724FA3F" w14:textId="77777777" w:rsidR="00837611" w:rsidRDefault="00837611" w:rsidP="00501610">
      <w:pPr>
        <w:spacing w:line="360" w:lineRule="auto"/>
        <w:jc w:val="both"/>
        <w:rPr>
          <w:rFonts w:ascii="Arial" w:hAnsi="Arial" w:cs="Arial"/>
          <w:b/>
          <w:bCs/>
          <w:lang w:eastAsia="ja-JP"/>
        </w:rPr>
      </w:pPr>
    </w:p>
    <w:p w14:paraId="35280B90" w14:textId="6FFD7BF9" w:rsidR="00501610" w:rsidRPr="00501610" w:rsidRDefault="00501610" w:rsidP="00501610">
      <w:pPr>
        <w:spacing w:line="360" w:lineRule="auto"/>
        <w:jc w:val="both"/>
        <w:rPr>
          <w:rFonts w:ascii="Arial" w:hAnsi="Arial" w:cs="Arial"/>
          <w:b/>
          <w:bCs/>
          <w:lang w:eastAsia="ja-JP"/>
        </w:rPr>
      </w:pPr>
      <w:r w:rsidRPr="00501610">
        <w:rPr>
          <w:rFonts w:ascii="Arial" w:hAnsi="Arial" w:cs="Arial" w:hint="eastAsia"/>
          <w:b/>
          <w:bCs/>
          <w:lang w:eastAsia="ja-JP"/>
        </w:rPr>
        <w:lastRenderedPageBreak/>
        <w:t>【</w:t>
      </w:r>
      <w:r w:rsidRPr="00501610">
        <w:rPr>
          <w:rFonts w:ascii="Arial" w:hAnsi="Arial" w:cs="Arial" w:hint="eastAsia"/>
          <w:b/>
          <w:bCs/>
          <w:lang w:eastAsia="ja-JP"/>
        </w:rPr>
        <w:t>Main Features of the New Products</w:t>
      </w:r>
      <w:r w:rsidRPr="00501610">
        <w:rPr>
          <w:rFonts w:ascii="Arial" w:hAnsi="Arial" w:cs="Arial" w:hint="eastAsia"/>
          <w:b/>
          <w:bCs/>
          <w:lang w:eastAsia="ja-JP"/>
        </w:rPr>
        <w:t>】</w:t>
      </w:r>
    </w:p>
    <w:p w14:paraId="5C50764B" w14:textId="5CBA3667" w:rsidR="00501610" w:rsidRPr="00501610" w:rsidRDefault="00501610" w:rsidP="00501610">
      <w:pPr>
        <w:pStyle w:val="ListParagraph"/>
        <w:numPr>
          <w:ilvl w:val="0"/>
          <w:numId w:val="8"/>
        </w:numPr>
        <w:spacing w:line="360" w:lineRule="auto"/>
        <w:jc w:val="both"/>
        <w:rPr>
          <w:rFonts w:ascii="Arial" w:hAnsi="Arial" w:cs="Arial"/>
          <w:b/>
          <w:bCs/>
          <w:lang w:eastAsia="ja-JP"/>
        </w:rPr>
      </w:pPr>
      <w:proofErr w:type="spellStart"/>
      <w:r w:rsidRPr="00501610">
        <w:rPr>
          <w:rFonts w:ascii="Arial" w:hAnsi="Arial" w:cs="Arial"/>
          <w:b/>
          <w:bCs/>
          <w:lang w:eastAsia="ja-JP"/>
        </w:rPr>
        <w:t>Revoria</w:t>
      </w:r>
      <w:proofErr w:type="spellEnd"/>
      <w:r w:rsidRPr="00501610">
        <w:rPr>
          <w:rFonts w:ascii="Arial" w:hAnsi="Arial" w:cs="Arial"/>
          <w:b/>
          <w:bCs/>
          <w:lang w:eastAsia="ja-JP"/>
        </w:rPr>
        <w:t xml:space="preserve"> </w:t>
      </w:r>
      <w:proofErr w:type="spellStart"/>
      <w:r w:rsidRPr="00501610">
        <w:rPr>
          <w:rFonts w:ascii="Arial" w:hAnsi="Arial" w:cs="Arial"/>
          <w:b/>
          <w:bCs/>
          <w:lang w:eastAsia="ja-JP"/>
        </w:rPr>
        <w:t>Press</w:t>
      </w:r>
      <w:r w:rsidR="005E6EC9" w:rsidRPr="005E6EC9">
        <w:rPr>
          <w:rFonts w:ascii="Arial" w:hAnsi="Arial" w:cs="Arial"/>
          <w:b/>
          <w:bCs/>
          <w:vertAlign w:val="superscript"/>
          <w:lang w:eastAsia="ja-JP"/>
        </w:rPr>
        <w:t>TM</w:t>
      </w:r>
      <w:proofErr w:type="spellEnd"/>
      <w:r w:rsidRPr="00501610">
        <w:rPr>
          <w:rFonts w:ascii="Arial" w:hAnsi="Arial" w:cs="Arial"/>
          <w:b/>
          <w:bCs/>
          <w:lang w:eastAsia="ja-JP"/>
        </w:rPr>
        <w:t xml:space="preserve"> EC2100S / SC285S (available to both products)</w:t>
      </w:r>
    </w:p>
    <w:p w14:paraId="1D06FEE9" w14:textId="77777777" w:rsidR="00501610" w:rsidRDefault="00501610" w:rsidP="00501610">
      <w:pPr>
        <w:pStyle w:val="ListParagraph"/>
        <w:numPr>
          <w:ilvl w:val="0"/>
          <w:numId w:val="10"/>
        </w:numPr>
        <w:spacing w:line="360" w:lineRule="auto"/>
        <w:jc w:val="both"/>
        <w:rPr>
          <w:rFonts w:ascii="Arial" w:hAnsi="Arial" w:cs="Arial"/>
          <w:lang w:eastAsia="ja-JP"/>
        </w:rPr>
      </w:pPr>
      <w:r w:rsidRPr="00501610">
        <w:rPr>
          <w:rFonts w:ascii="Arial" w:hAnsi="Arial" w:cs="Arial"/>
          <w:lang w:eastAsia="ja-JP"/>
        </w:rPr>
        <w:t>Equipped with a one-pass five-colour print engine, one specialty toner can be used in addition to the CMYK toners. Full range of support functions are available for easy utilisation of specialty colours.</w:t>
      </w:r>
    </w:p>
    <w:p w14:paraId="34DD7006" w14:textId="4EC5A074" w:rsidR="00501610" w:rsidRDefault="00501610" w:rsidP="00501610">
      <w:pPr>
        <w:pStyle w:val="ListParagraph"/>
        <w:numPr>
          <w:ilvl w:val="0"/>
          <w:numId w:val="10"/>
        </w:numPr>
        <w:spacing w:line="360" w:lineRule="auto"/>
        <w:jc w:val="both"/>
        <w:rPr>
          <w:rFonts w:ascii="Arial" w:hAnsi="Arial" w:cs="Arial"/>
          <w:lang w:eastAsia="ja-JP"/>
        </w:rPr>
      </w:pPr>
      <w:r w:rsidRPr="00501610">
        <w:rPr>
          <w:rFonts w:ascii="Arial" w:hAnsi="Arial" w:cs="Arial"/>
          <w:lang w:eastAsia="ja-JP"/>
        </w:rPr>
        <w:t xml:space="preserve">A variety of specialty toners are available in Clear, Pink, Custom Red, </w:t>
      </w:r>
      <w:r w:rsidR="00C91F4F" w:rsidRPr="00501610">
        <w:rPr>
          <w:rFonts w:ascii="Arial" w:hAnsi="Arial" w:cs="Arial"/>
          <w:lang w:eastAsia="ja-JP"/>
        </w:rPr>
        <w:t>Gold,</w:t>
      </w:r>
      <w:r w:rsidRPr="00501610">
        <w:rPr>
          <w:rFonts w:ascii="Arial" w:hAnsi="Arial" w:cs="Arial"/>
          <w:lang w:eastAsia="ja-JP"/>
        </w:rPr>
        <w:t xml:space="preserve"> and Silver. A variety of metallic colours can be expressed by mixing highly brilliant </w:t>
      </w:r>
      <w:r w:rsidRPr="00C82C72">
        <w:rPr>
          <w:rFonts w:ascii="Arial" w:hAnsi="Arial" w:cs="Arial"/>
          <w:lang w:eastAsia="ja-JP"/>
        </w:rPr>
        <w:t>Gold and Silver</w:t>
      </w:r>
      <w:r w:rsidRPr="00501610">
        <w:rPr>
          <w:rFonts w:ascii="Arial" w:hAnsi="Arial" w:cs="Arial"/>
          <w:lang w:eastAsia="ja-JP"/>
        </w:rPr>
        <w:t xml:space="preserve"> toners with CMYK toners.</w:t>
      </w:r>
    </w:p>
    <w:p w14:paraId="6BA7828D" w14:textId="3B312A89" w:rsidR="00501610" w:rsidRDefault="00501610" w:rsidP="00501610">
      <w:pPr>
        <w:pStyle w:val="ListParagraph"/>
        <w:numPr>
          <w:ilvl w:val="0"/>
          <w:numId w:val="10"/>
        </w:numPr>
        <w:spacing w:line="360" w:lineRule="auto"/>
        <w:jc w:val="both"/>
        <w:rPr>
          <w:rFonts w:ascii="Arial" w:hAnsi="Arial" w:cs="Arial"/>
          <w:lang w:eastAsia="ja-JP"/>
        </w:rPr>
      </w:pPr>
      <w:r w:rsidRPr="00501610">
        <w:rPr>
          <w:rFonts w:ascii="Arial" w:hAnsi="Arial" w:cs="Arial"/>
          <w:lang w:eastAsia="ja-JP"/>
        </w:rPr>
        <w:t xml:space="preserve">The image data is automatically divided into five colours of CMYK and Pink on the </w:t>
      </w:r>
      <w:proofErr w:type="spellStart"/>
      <w:r w:rsidRPr="00501610">
        <w:rPr>
          <w:rFonts w:ascii="Arial" w:hAnsi="Arial" w:cs="Arial"/>
          <w:lang w:eastAsia="ja-JP"/>
        </w:rPr>
        <w:t>Revoria</w:t>
      </w:r>
      <w:proofErr w:type="spellEnd"/>
      <w:r w:rsidRPr="00501610">
        <w:rPr>
          <w:rFonts w:ascii="Arial" w:hAnsi="Arial" w:cs="Arial"/>
          <w:lang w:eastAsia="ja-JP"/>
        </w:rPr>
        <w:t xml:space="preserve"> </w:t>
      </w:r>
      <w:proofErr w:type="spellStart"/>
      <w:r w:rsidRPr="00501610">
        <w:rPr>
          <w:rFonts w:ascii="Arial" w:hAnsi="Arial" w:cs="Arial"/>
          <w:lang w:eastAsia="ja-JP"/>
        </w:rPr>
        <w:t>Flow</w:t>
      </w:r>
      <w:r w:rsidR="005E6EC9" w:rsidRPr="005E6EC9">
        <w:rPr>
          <w:rFonts w:ascii="Arial" w:hAnsi="Arial" w:cs="Arial"/>
          <w:vertAlign w:val="superscript"/>
          <w:lang w:eastAsia="ja-JP"/>
        </w:rPr>
        <w:t>TM</w:t>
      </w:r>
      <w:proofErr w:type="spellEnd"/>
      <w:r w:rsidRPr="00501610">
        <w:rPr>
          <w:rFonts w:ascii="Arial" w:hAnsi="Arial" w:cs="Arial"/>
          <w:lang w:eastAsia="ja-JP"/>
        </w:rPr>
        <w:t xml:space="preserve"> and Fiery print servers.</w:t>
      </w:r>
    </w:p>
    <w:p w14:paraId="0BC39C2E" w14:textId="77777777" w:rsidR="00501610" w:rsidRDefault="00501610" w:rsidP="00501610">
      <w:pPr>
        <w:pStyle w:val="ListParagraph"/>
        <w:numPr>
          <w:ilvl w:val="0"/>
          <w:numId w:val="10"/>
        </w:numPr>
        <w:spacing w:line="360" w:lineRule="auto"/>
        <w:jc w:val="both"/>
        <w:rPr>
          <w:rFonts w:ascii="Arial" w:hAnsi="Arial" w:cs="Arial"/>
          <w:lang w:eastAsia="ja-JP"/>
        </w:rPr>
      </w:pPr>
      <w:r w:rsidRPr="00501610">
        <w:rPr>
          <w:rFonts w:ascii="Arial" w:hAnsi="Arial" w:cs="Arial"/>
          <w:lang w:eastAsia="ja-JP"/>
        </w:rPr>
        <w:t>Designs can be created while checking the expression of specialty colours with the preview function. Users can save time and effort for test printing.</w:t>
      </w:r>
    </w:p>
    <w:p w14:paraId="4122722E" w14:textId="7E332948" w:rsidR="00BB01BF" w:rsidRPr="00501610" w:rsidRDefault="00501610" w:rsidP="00501610">
      <w:pPr>
        <w:pStyle w:val="ListParagraph"/>
        <w:numPr>
          <w:ilvl w:val="0"/>
          <w:numId w:val="10"/>
        </w:numPr>
        <w:spacing w:line="360" w:lineRule="auto"/>
        <w:jc w:val="both"/>
        <w:rPr>
          <w:rFonts w:ascii="Arial" w:hAnsi="Arial" w:cs="Arial"/>
          <w:lang w:eastAsia="ja-JP"/>
        </w:rPr>
      </w:pPr>
      <w:r w:rsidRPr="00501610">
        <w:rPr>
          <w:rFonts w:ascii="Arial" w:hAnsi="Arial" w:cs="Arial"/>
          <w:lang w:eastAsia="ja-JP"/>
        </w:rPr>
        <w:t>Users can easily change the specialty toner with less man-hours</w:t>
      </w:r>
      <w:r w:rsidRPr="00501610">
        <w:rPr>
          <w:rFonts w:ascii="Arial" w:hAnsi="Arial" w:cs="Arial"/>
          <w:vertAlign w:val="superscript"/>
          <w:lang w:eastAsia="ja-JP"/>
        </w:rPr>
        <w:t>*5</w:t>
      </w:r>
      <w:r w:rsidRPr="00501610">
        <w:rPr>
          <w:rFonts w:ascii="Arial" w:hAnsi="Arial" w:cs="Arial"/>
          <w:lang w:eastAsia="ja-JP"/>
        </w:rPr>
        <w:t>.</w:t>
      </w:r>
    </w:p>
    <w:p w14:paraId="2178D37B" w14:textId="0418C270" w:rsidR="009F014D" w:rsidRPr="00F56AF7" w:rsidRDefault="00031934" w:rsidP="00031934">
      <w:pPr>
        <w:pStyle w:val="ListParagraph"/>
        <w:numPr>
          <w:ilvl w:val="0"/>
          <w:numId w:val="8"/>
        </w:numPr>
        <w:spacing w:line="360" w:lineRule="auto"/>
        <w:jc w:val="both"/>
        <w:rPr>
          <w:rFonts w:ascii="Arial" w:hAnsi="Arial" w:cs="Arial"/>
          <w:b/>
          <w:bCs/>
          <w:lang w:eastAsia="ja-JP"/>
        </w:rPr>
      </w:pPr>
      <w:proofErr w:type="spellStart"/>
      <w:r w:rsidRPr="00F56AF7">
        <w:rPr>
          <w:rFonts w:ascii="Arial" w:hAnsi="Arial" w:cs="Arial"/>
          <w:b/>
          <w:bCs/>
          <w:lang w:eastAsia="ja-JP"/>
        </w:rPr>
        <w:t>Revoria</w:t>
      </w:r>
      <w:proofErr w:type="spellEnd"/>
      <w:r w:rsidRPr="00F56AF7">
        <w:rPr>
          <w:rFonts w:ascii="Arial" w:hAnsi="Arial" w:cs="Arial"/>
          <w:b/>
          <w:bCs/>
          <w:lang w:eastAsia="ja-JP"/>
        </w:rPr>
        <w:t xml:space="preserve"> </w:t>
      </w:r>
      <w:proofErr w:type="spellStart"/>
      <w:r w:rsidRPr="00F56AF7">
        <w:rPr>
          <w:rFonts w:ascii="Arial" w:hAnsi="Arial" w:cs="Arial"/>
          <w:b/>
          <w:bCs/>
          <w:lang w:eastAsia="ja-JP"/>
        </w:rPr>
        <w:t>Press</w:t>
      </w:r>
      <w:r w:rsidR="005E6EC9" w:rsidRPr="00F56AF7">
        <w:rPr>
          <w:rFonts w:ascii="Arial" w:hAnsi="Arial" w:cs="Arial"/>
          <w:b/>
          <w:bCs/>
          <w:vertAlign w:val="superscript"/>
          <w:lang w:eastAsia="ja-JP"/>
        </w:rPr>
        <w:t>TM</w:t>
      </w:r>
      <w:proofErr w:type="spellEnd"/>
      <w:r w:rsidRPr="00F56AF7">
        <w:rPr>
          <w:rFonts w:ascii="Arial" w:hAnsi="Arial" w:cs="Arial"/>
          <w:b/>
          <w:bCs/>
          <w:lang w:eastAsia="ja-JP"/>
        </w:rPr>
        <w:t xml:space="preserve"> EC2100S / EC2100 / SC285S / SC285 (available to all four products)</w:t>
      </w:r>
    </w:p>
    <w:p w14:paraId="16C9BB4C" w14:textId="77777777" w:rsidR="008F3BF3" w:rsidRDefault="008F3BF3" w:rsidP="008F3BF3">
      <w:pPr>
        <w:pStyle w:val="ListParagraph"/>
        <w:numPr>
          <w:ilvl w:val="0"/>
          <w:numId w:val="11"/>
        </w:numPr>
        <w:spacing w:line="360" w:lineRule="auto"/>
        <w:jc w:val="both"/>
        <w:rPr>
          <w:rFonts w:ascii="Arial" w:hAnsi="Arial" w:cs="Arial"/>
          <w:lang w:eastAsia="ja-JP"/>
        </w:rPr>
      </w:pPr>
      <w:r w:rsidRPr="008F3BF3">
        <w:rPr>
          <w:rFonts w:ascii="Arial" w:hAnsi="Arial" w:cs="Arial"/>
          <w:lang w:eastAsia="ja-JP"/>
        </w:rPr>
        <w:t xml:space="preserve">Efficient space utilisation with compact LED printhead and high-resolution print at 2400 dpi. </w:t>
      </w:r>
    </w:p>
    <w:p w14:paraId="0B7E2B68" w14:textId="77777777" w:rsidR="008F3BF3" w:rsidRDefault="008F3BF3" w:rsidP="008F3BF3">
      <w:pPr>
        <w:pStyle w:val="ListParagraph"/>
        <w:numPr>
          <w:ilvl w:val="0"/>
          <w:numId w:val="11"/>
        </w:numPr>
        <w:spacing w:line="360" w:lineRule="auto"/>
        <w:jc w:val="both"/>
        <w:rPr>
          <w:rFonts w:ascii="Arial" w:hAnsi="Arial" w:cs="Arial"/>
          <w:lang w:eastAsia="ja-JP"/>
        </w:rPr>
      </w:pPr>
      <w:r w:rsidRPr="008F3BF3">
        <w:rPr>
          <w:rFonts w:ascii="Arial" w:hAnsi="Arial" w:cs="Arial"/>
          <w:lang w:eastAsia="ja-JP"/>
        </w:rPr>
        <w:t xml:space="preserve">Increase work productivity through the high-speed printing. The </w:t>
      </w:r>
      <w:proofErr w:type="spellStart"/>
      <w:r w:rsidRPr="008F3BF3">
        <w:rPr>
          <w:rFonts w:ascii="Arial" w:hAnsi="Arial" w:cs="Arial"/>
          <w:lang w:eastAsia="ja-JP"/>
        </w:rPr>
        <w:t>Revoria</w:t>
      </w:r>
      <w:proofErr w:type="spellEnd"/>
      <w:r w:rsidRPr="008F3BF3">
        <w:rPr>
          <w:rFonts w:ascii="Arial" w:hAnsi="Arial" w:cs="Arial"/>
          <w:lang w:eastAsia="ja-JP"/>
        </w:rPr>
        <w:t xml:space="preserve"> </w:t>
      </w:r>
      <w:proofErr w:type="spellStart"/>
      <w:r w:rsidRPr="008F3BF3">
        <w:rPr>
          <w:rFonts w:ascii="Arial" w:hAnsi="Arial" w:cs="Arial"/>
          <w:lang w:eastAsia="ja-JP"/>
        </w:rPr>
        <w:t>Press</w:t>
      </w:r>
      <w:r w:rsidRPr="005E6EC9">
        <w:rPr>
          <w:rFonts w:ascii="Arial" w:hAnsi="Arial" w:cs="Arial"/>
          <w:vertAlign w:val="superscript"/>
          <w:lang w:eastAsia="ja-JP"/>
        </w:rPr>
        <w:t>TM</w:t>
      </w:r>
      <w:proofErr w:type="spellEnd"/>
      <w:r w:rsidRPr="008F3BF3">
        <w:rPr>
          <w:rFonts w:ascii="Arial" w:hAnsi="Arial" w:cs="Arial"/>
          <w:lang w:eastAsia="ja-JP"/>
        </w:rPr>
        <w:t xml:space="preserve"> EC2100S / EC2100 print at 100 pages per minute, while the </w:t>
      </w:r>
      <w:proofErr w:type="spellStart"/>
      <w:r w:rsidRPr="008F3BF3">
        <w:rPr>
          <w:rFonts w:ascii="Arial" w:hAnsi="Arial" w:cs="Arial"/>
          <w:lang w:eastAsia="ja-JP"/>
        </w:rPr>
        <w:t>Revoria</w:t>
      </w:r>
      <w:proofErr w:type="spellEnd"/>
      <w:r w:rsidRPr="008F3BF3">
        <w:rPr>
          <w:rFonts w:ascii="Arial" w:hAnsi="Arial" w:cs="Arial"/>
          <w:lang w:eastAsia="ja-JP"/>
        </w:rPr>
        <w:t xml:space="preserve"> </w:t>
      </w:r>
      <w:proofErr w:type="spellStart"/>
      <w:r w:rsidRPr="008F3BF3">
        <w:rPr>
          <w:rFonts w:ascii="Arial" w:hAnsi="Arial" w:cs="Arial"/>
          <w:lang w:eastAsia="ja-JP"/>
        </w:rPr>
        <w:t>Press</w:t>
      </w:r>
      <w:r w:rsidRPr="005E6EC9">
        <w:rPr>
          <w:rFonts w:ascii="Arial" w:hAnsi="Arial" w:cs="Arial"/>
          <w:vertAlign w:val="superscript"/>
          <w:lang w:eastAsia="ja-JP"/>
        </w:rPr>
        <w:t>TM</w:t>
      </w:r>
      <w:proofErr w:type="spellEnd"/>
      <w:r w:rsidRPr="008F3BF3">
        <w:rPr>
          <w:rFonts w:ascii="Arial" w:hAnsi="Arial" w:cs="Arial"/>
          <w:lang w:eastAsia="ja-JP"/>
        </w:rPr>
        <w:t xml:space="preserve"> SC285S / SC285 print at 85 pages per minute.</w:t>
      </w:r>
    </w:p>
    <w:p w14:paraId="7D30D746" w14:textId="77777777" w:rsidR="008F3BF3" w:rsidRDefault="008F3BF3" w:rsidP="008F3BF3">
      <w:pPr>
        <w:pStyle w:val="ListParagraph"/>
        <w:numPr>
          <w:ilvl w:val="0"/>
          <w:numId w:val="11"/>
        </w:numPr>
        <w:spacing w:line="360" w:lineRule="auto"/>
        <w:jc w:val="both"/>
        <w:rPr>
          <w:rFonts w:ascii="Arial" w:hAnsi="Arial" w:cs="Arial"/>
          <w:lang w:eastAsia="ja-JP"/>
        </w:rPr>
      </w:pPr>
      <w:r w:rsidRPr="008F3BF3">
        <w:rPr>
          <w:rFonts w:ascii="Arial" w:hAnsi="Arial" w:cs="Arial"/>
          <w:lang w:eastAsia="ja-JP"/>
        </w:rPr>
        <w:t>Versatile media handling for a wide range of applications.</w:t>
      </w:r>
    </w:p>
    <w:p w14:paraId="12FDD2ED" w14:textId="77777777" w:rsidR="008F3BF3" w:rsidRDefault="008F3BF3" w:rsidP="00415AE0">
      <w:pPr>
        <w:pStyle w:val="ListParagraph"/>
        <w:numPr>
          <w:ilvl w:val="1"/>
          <w:numId w:val="11"/>
        </w:numPr>
        <w:spacing w:line="360" w:lineRule="auto"/>
        <w:jc w:val="both"/>
        <w:rPr>
          <w:rFonts w:ascii="Arial" w:hAnsi="Arial" w:cs="Arial"/>
          <w:lang w:eastAsia="ja-JP"/>
        </w:rPr>
      </w:pPr>
      <w:r w:rsidRPr="008F3BF3">
        <w:rPr>
          <w:rFonts w:ascii="Arial" w:hAnsi="Arial" w:cs="Arial"/>
          <w:lang w:eastAsia="ja-JP"/>
        </w:rPr>
        <w:t>The compact belt roll fuser enables high-quality printing on textured paper.</w:t>
      </w:r>
    </w:p>
    <w:p w14:paraId="71D552E8" w14:textId="77777777" w:rsidR="00415AE0" w:rsidRDefault="008F3BF3" w:rsidP="00415AE0">
      <w:pPr>
        <w:pStyle w:val="ListParagraph"/>
        <w:numPr>
          <w:ilvl w:val="1"/>
          <w:numId w:val="11"/>
        </w:numPr>
        <w:spacing w:line="360" w:lineRule="auto"/>
        <w:jc w:val="both"/>
        <w:rPr>
          <w:rFonts w:ascii="Arial" w:hAnsi="Arial" w:cs="Arial"/>
          <w:lang w:eastAsia="ja-JP"/>
        </w:rPr>
      </w:pPr>
      <w:r w:rsidRPr="008F3BF3">
        <w:rPr>
          <w:rFonts w:ascii="Arial" w:hAnsi="Arial" w:cs="Arial"/>
          <w:lang w:eastAsia="ja-JP"/>
        </w:rPr>
        <w:t>Equipped with an Air Suction Feeder</w:t>
      </w:r>
      <w:r w:rsidRPr="005E6EC9">
        <w:rPr>
          <w:rFonts w:ascii="Arial" w:hAnsi="Arial" w:cs="Arial"/>
          <w:vertAlign w:val="superscript"/>
          <w:lang w:eastAsia="ja-JP"/>
        </w:rPr>
        <w:t>*6</w:t>
      </w:r>
      <w:r w:rsidRPr="008F3BF3">
        <w:rPr>
          <w:rFonts w:ascii="Arial" w:hAnsi="Arial" w:cs="Arial"/>
          <w:lang w:eastAsia="ja-JP"/>
        </w:rPr>
        <w:t xml:space="preserve"> that ensures reliable feeding of coated paper, which tends to stick to the paper. The Static Eliminator D1</w:t>
      </w:r>
      <w:r w:rsidRPr="005E6EC9">
        <w:rPr>
          <w:rFonts w:ascii="Arial" w:hAnsi="Arial" w:cs="Arial"/>
          <w:vertAlign w:val="superscript"/>
          <w:lang w:eastAsia="ja-JP"/>
        </w:rPr>
        <w:t>*6</w:t>
      </w:r>
      <w:r w:rsidRPr="008F3BF3">
        <w:rPr>
          <w:rFonts w:ascii="Arial" w:hAnsi="Arial" w:cs="Arial"/>
          <w:lang w:eastAsia="ja-JP"/>
        </w:rPr>
        <w:t xml:space="preserve"> removes static electricity from film paper and other static-sensitive printing paper, enabling reduction of adhesion between sheets of paper for work efficiency.</w:t>
      </w:r>
    </w:p>
    <w:p w14:paraId="4A2AE00E" w14:textId="77777777" w:rsidR="00415AE0" w:rsidRDefault="008F3BF3" w:rsidP="00415AE0">
      <w:pPr>
        <w:pStyle w:val="ListParagraph"/>
        <w:numPr>
          <w:ilvl w:val="1"/>
          <w:numId w:val="11"/>
        </w:numPr>
        <w:spacing w:line="360" w:lineRule="auto"/>
        <w:jc w:val="both"/>
        <w:rPr>
          <w:rFonts w:ascii="Arial" w:hAnsi="Arial" w:cs="Arial"/>
          <w:lang w:eastAsia="ja-JP"/>
        </w:rPr>
      </w:pPr>
      <w:r w:rsidRPr="008F3BF3">
        <w:rPr>
          <w:rFonts w:ascii="Arial" w:hAnsi="Arial" w:cs="Arial"/>
          <w:lang w:eastAsia="ja-JP"/>
        </w:rPr>
        <w:t>The machine also supports paper output such as envelopes, water-resistant paper, and cardboard for packaging.</w:t>
      </w:r>
    </w:p>
    <w:p w14:paraId="149494FE" w14:textId="77777777" w:rsidR="00415AE0" w:rsidRDefault="008F3BF3" w:rsidP="00415AE0">
      <w:pPr>
        <w:pStyle w:val="ListParagraph"/>
        <w:numPr>
          <w:ilvl w:val="0"/>
          <w:numId w:val="11"/>
        </w:numPr>
        <w:spacing w:line="360" w:lineRule="auto"/>
        <w:jc w:val="both"/>
        <w:rPr>
          <w:rFonts w:ascii="Arial" w:hAnsi="Arial" w:cs="Arial"/>
          <w:lang w:eastAsia="ja-JP"/>
        </w:rPr>
      </w:pPr>
      <w:r w:rsidRPr="00415AE0">
        <w:rPr>
          <w:rFonts w:ascii="Arial" w:hAnsi="Arial" w:cs="Arial"/>
          <w:lang w:eastAsia="ja-JP"/>
        </w:rPr>
        <w:t>The Print Inspection System</w:t>
      </w:r>
      <w:r w:rsidRPr="005E6EC9">
        <w:rPr>
          <w:rFonts w:ascii="Arial" w:hAnsi="Arial" w:cs="Arial"/>
          <w:vertAlign w:val="superscript"/>
          <w:lang w:eastAsia="ja-JP"/>
        </w:rPr>
        <w:t>*6</w:t>
      </w:r>
      <w:r w:rsidRPr="00415AE0">
        <w:rPr>
          <w:rFonts w:ascii="Arial" w:hAnsi="Arial" w:cs="Arial"/>
          <w:lang w:eastAsia="ja-JP"/>
        </w:rPr>
        <w:t xml:space="preserve"> inspects printed materials automatically and in real time to detect printing defects such as dots, stains, pinholes, streaks, and paper folds. The system inspects readability of characters and barcodes, numbering information continuity and front/back characters and numbering continuity.</w:t>
      </w:r>
    </w:p>
    <w:p w14:paraId="4A630040" w14:textId="650B8CF2" w:rsidR="00931244" w:rsidRPr="00931244" w:rsidRDefault="00931244" w:rsidP="00976C79">
      <w:pPr>
        <w:pStyle w:val="ListParagraph"/>
        <w:numPr>
          <w:ilvl w:val="0"/>
          <w:numId w:val="11"/>
        </w:numPr>
        <w:spacing w:line="360" w:lineRule="auto"/>
        <w:jc w:val="both"/>
        <w:rPr>
          <w:rFonts w:ascii="Arial" w:hAnsi="Arial" w:cs="Arial"/>
          <w:lang w:eastAsia="ja-JP"/>
        </w:rPr>
      </w:pPr>
      <w:r w:rsidRPr="00931244">
        <w:rPr>
          <w:rFonts w:ascii="Arial" w:hAnsi="Arial" w:cs="Arial"/>
          <w:lang w:eastAsia="ja-JP"/>
        </w:rPr>
        <w:lastRenderedPageBreak/>
        <w:t xml:space="preserve">The </w:t>
      </w:r>
      <w:proofErr w:type="spellStart"/>
      <w:r w:rsidRPr="00931244">
        <w:rPr>
          <w:rFonts w:ascii="Arial" w:hAnsi="Arial" w:cs="Arial"/>
          <w:lang w:eastAsia="ja-JP"/>
        </w:rPr>
        <w:t>Revoria</w:t>
      </w:r>
      <w:proofErr w:type="spellEnd"/>
      <w:r w:rsidRPr="00931244">
        <w:rPr>
          <w:rFonts w:ascii="Arial" w:hAnsi="Arial" w:cs="Arial"/>
          <w:lang w:eastAsia="ja-JP"/>
        </w:rPr>
        <w:t xml:space="preserve"> </w:t>
      </w:r>
      <w:proofErr w:type="spellStart"/>
      <w:r w:rsidRPr="00931244">
        <w:rPr>
          <w:rFonts w:ascii="Arial" w:hAnsi="Arial" w:cs="Arial"/>
          <w:lang w:eastAsia="ja-JP"/>
        </w:rPr>
        <w:t>Press</w:t>
      </w:r>
      <w:r w:rsidRPr="00976C79">
        <w:rPr>
          <w:rFonts w:ascii="Arial" w:hAnsi="Arial" w:cs="Arial"/>
          <w:vertAlign w:val="superscript"/>
          <w:lang w:eastAsia="ja-JP"/>
        </w:rPr>
        <w:t>TM</w:t>
      </w:r>
      <w:proofErr w:type="spellEnd"/>
      <w:r w:rsidRPr="00931244">
        <w:rPr>
          <w:rFonts w:ascii="Arial" w:hAnsi="Arial" w:cs="Arial"/>
          <w:lang w:eastAsia="ja-JP"/>
        </w:rPr>
        <w:t xml:space="preserve"> EC2100S / EC2100 </w:t>
      </w:r>
      <w:r w:rsidR="002065B8">
        <w:rPr>
          <w:rFonts w:ascii="Arial" w:hAnsi="Arial" w:cs="Arial" w:hint="eastAsia"/>
          <w:lang w:eastAsia="ja-JP"/>
        </w:rPr>
        <w:t>w</w:t>
      </w:r>
      <w:r w:rsidR="002065B8">
        <w:rPr>
          <w:rFonts w:ascii="Arial" w:hAnsi="Arial" w:cs="Arial"/>
          <w:lang w:eastAsia="ja-JP"/>
        </w:rPr>
        <w:t>ill be</w:t>
      </w:r>
      <w:r w:rsidRPr="00931244">
        <w:rPr>
          <w:rFonts w:ascii="Arial" w:hAnsi="Arial" w:cs="Arial"/>
          <w:lang w:eastAsia="ja-JP"/>
        </w:rPr>
        <w:t xml:space="preserve"> compatible with </w:t>
      </w:r>
      <w:proofErr w:type="spellStart"/>
      <w:r w:rsidRPr="00931244">
        <w:rPr>
          <w:rFonts w:ascii="Arial" w:hAnsi="Arial" w:cs="Arial"/>
          <w:lang w:eastAsia="ja-JP"/>
        </w:rPr>
        <w:t>Revoria</w:t>
      </w:r>
      <w:proofErr w:type="spellEnd"/>
      <w:r w:rsidRPr="00931244">
        <w:rPr>
          <w:rFonts w:ascii="Arial" w:hAnsi="Arial" w:cs="Arial"/>
          <w:lang w:eastAsia="ja-JP"/>
        </w:rPr>
        <w:t xml:space="preserve"> </w:t>
      </w:r>
      <w:proofErr w:type="spellStart"/>
      <w:r w:rsidRPr="00931244">
        <w:rPr>
          <w:rFonts w:ascii="Arial" w:hAnsi="Arial" w:cs="Arial"/>
          <w:lang w:eastAsia="ja-JP"/>
        </w:rPr>
        <w:t>Flow</w:t>
      </w:r>
      <w:r w:rsidRPr="00976C79">
        <w:rPr>
          <w:rFonts w:ascii="Arial" w:hAnsi="Arial" w:cs="Arial"/>
          <w:vertAlign w:val="superscript"/>
          <w:lang w:eastAsia="ja-JP"/>
        </w:rPr>
        <w:t>TM</w:t>
      </w:r>
      <w:proofErr w:type="spellEnd"/>
      <w:r w:rsidRPr="00931244">
        <w:rPr>
          <w:rFonts w:ascii="Arial" w:hAnsi="Arial" w:cs="Arial"/>
          <w:lang w:eastAsia="ja-JP"/>
        </w:rPr>
        <w:t xml:space="preserve"> and Fiery</w:t>
      </w:r>
      <w:r w:rsidRPr="00976C79">
        <w:rPr>
          <w:rFonts w:ascii="Arial" w:hAnsi="Arial" w:cs="Arial"/>
          <w:vertAlign w:val="superscript"/>
          <w:lang w:eastAsia="ja-JP"/>
        </w:rPr>
        <w:t>®</w:t>
      </w:r>
      <w:r w:rsidRPr="00931244">
        <w:rPr>
          <w:rFonts w:ascii="Arial" w:hAnsi="Arial" w:cs="Arial"/>
          <w:lang w:eastAsia="ja-JP"/>
        </w:rPr>
        <w:t xml:space="preserve"> EC21 / EC22 servers. </w:t>
      </w:r>
      <w:r w:rsidR="002065B8">
        <w:rPr>
          <w:rFonts w:ascii="Arial" w:hAnsi="Arial" w:cs="Arial"/>
          <w:lang w:eastAsia="ja-JP"/>
        </w:rPr>
        <w:t>Similarly, t</w:t>
      </w:r>
      <w:r w:rsidRPr="00931244">
        <w:rPr>
          <w:rFonts w:ascii="Arial" w:hAnsi="Arial" w:cs="Arial"/>
          <w:lang w:eastAsia="ja-JP"/>
        </w:rPr>
        <w:t xml:space="preserve">he </w:t>
      </w:r>
      <w:proofErr w:type="spellStart"/>
      <w:r w:rsidRPr="00931244">
        <w:rPr>
          <w:rFonts w:ascii="Arial" w:hAnsi="Arial" w:cs="Arial"/>
          <w:lang w:eastAsia="ja-JP"/>
        </w:rPr>
        <w:t>Revoria</w:t>
      </w:r>
      <w:proofErr w:type="spellEnd"/>
      <w:r w:rsidRPr="00931244">
        <w:rPr>
          <w:rFonts w:ascii="Arial" w:hAnsi="Arial" w:cs="Arial"/>
          <w:lang w:eastAsia="ja-JP"/>
        </w:rPr>
        <w:t xml:space="preserve"> </w:t>
      </w:r>
      <w:proofErr w:type="spellStart"/>
      <w:r w:rsidRPr="00931244">
        <w:rPr>
          <w:rFonts w:ascii="Arial" w:hAnsi="Arial" w:cs="Arial"/>
          <w:lang w:eastAsia="ja-JP"/>
        </w:rPr>
        <w:t>Press</w:t>
      </w:r>
      <w:r w:rsidRPr="00976C79">
        <w:rPr>
          <w:rFonts w:ascii="Arial" w:hAnsi="Arial" w:cs="Arial"/>
          <w:vertAlign w:val="superscript"/>
          <w:lang w:eastAsia="ja-JP"/>
        </w:rPr>
        <w:t>TM</w:t>
      </w:r>
      <w:proofErr w:type="spellEnd"/>
      <w:r w:rsidRPr="00931244">
        <w:rPr>
          <w:rFonts w:ascii="Arial" w:hAnsi="Arial" w:cs="Arial"/>
          <w:lang w:eastAsia="ja-JP"/>
        </w:rPr>
        <w:t xml:space="preserve"> SC285S / SC285 </w:t>
      </w:r>
      <w:r w:rsidR="002065B8">
        <w:rPr>
          <w:rFonts w:ascii="Arial" w:hAnsi="Arial" w:cs="Arial"/>
          <w:lang w:eastAsia="ja-JP"/>
        </w:rPr>
        <w:t>will be</w:t>
      </w:r>
      <w:r w:rsidRPr="00931244">
        <w:rPr>
          <w:rFonts w:ascii="Arial" w:hAnsi="Arial" w:cs="Arial"/>
          <w:lang w:eastAsia="ja-JP"/>
        </w:rPr>
        <w:t xml:space="preserve"> compatible with </w:t>
      </w:r>
      <w:proofErr w:type="spellStart"/>
      <w:r w:rsidRPr="00931244">
        <w:rPr>
          <w:rFonts w:ascii="Arial" w:hAnsi="Arial" w:cs="Arial"/>
          <w:lang w:eastAsia="ja-JP"/>
        </w:rPr>
        <w:t>Revoria</w:t>
      </w:r>
      <w:proofErr w:type="spellEnd"/>
      <w:r w:rsidRPr="00931244">
        <w:rPr>
          <w:rFonts w:ascii="Arial" w:hAnsi="Arial" w:cs="Arial"/>
          <w:lang w:eastAsia="ja-JP"/>
        </w:rPr>
        <w:t xml:space="preserve"> </w:t>
      </w:r>
      <w:proofErr w:type="spellStart"/>
      <w:r w:rsidRPr="00931244">
        <w:rPr>
          <w:rFonts w:ascii="Arial" w:hAnsi="Arial" w:cs="Arial"/>
          <w:lang w:eastAsia="ja-JP"/>
        </w:rPr>
        <w:t>Flow</w:t>
      </w:r>
      <w:r w:rsidRPr="00976C79">
        <w:rPr>
          <w:rFonts w:ascii="Arial" w:hAnsi="Arial" w:cs="Arial"/>
          <w:vertAlign w:val="superscript"/>
          <w:lang w:eastAsia="ja-JP"/>
        </w:rPr>
        <w:t>TM</w:t>
      </w:r>
      <w:proofErr w:type="spellEnd"/>
      <w:r w:rsidRPr="00931244">
        <w:rPr>
          <w:rFonts w:ascii="Arial" w:hAnsi="Arial" w:cs="Arial"/>
          <w:lang w:eastAsia="ja-JP"/>
        </w:rPr>
        <w:t xml:space="preserve"> and Fiery</w:t>
      </w:r>
      <w:r w:rsidRPr="00976C79">
        <w:rPr>
          <w:rFonts w:ascii="Arial" w:hAnsi="Arial" w:cs="Arial"/>
          <w:vertAlign w:val="superscript"/>
          <w:lang w:eastAsia="ja-JP"/>
        </w:rPr>
        <w:t>®</w:t>
      </w:r>
      <w:r w:rsidRPr="00931244">
        <w:rPr>
          <w:rFonts w:ascii="Arial" w:hAnsi="Arial" w:cs="Arial"/>
          <w:lang w:eastAsia="ja-JP"/>
        </w:rPr>
        <w:t xml:space="preserve"> SC21 / SC22C servers. Customers can choose from several options of print servers to meet their needs.</w:t>
      </w:r>
    </w:p>
    <w:p w14:paraId="2EF872F7" w14:textId="77777777" w:rsidR="002C663F" w:rsidRPr="002065B8" w:rsidRDefault="002C663F" w:rsidP="00F84933">
      <w:pPr>
        <w:spacing w:after="0" w:line="360" w:lineRule="auto"/>
        <w:jc w:val="both"/>
        <w:rPr>
          <w:rFonts w:ascii="Arial" w:hAnsi="Arial" w:cs="Arial"/>
          <w:sz w:val="18"/>
          <w:szCs w:val="18"/>
          <w:lang w:eastAsia="ja-JP"/>
        </w:rPr>
      </w:pPr>
    </w:p>
    <w:p w14:paraId="3FAE7167" w14:textId="58116910" w:rsidR="00F84933" w:rsidRPr="00F84933" w:rsidRDefault="00F84933" w:rsidP="00F84933">
      <w:pPr>
        <w:spacing w:after="0" w:line="360" w:lineRule="auto"/>
        <w:jc w:val="both"/>
        <w:rPr>
          <w:rFonts w:ascii="Arial" w:hAnsi="Arial" w:cs="Arial"/>
          <w:sz w:val="18"/>
          <w:szCs w:val="18"/>
          <w:lang w:eastAsia="ja-JP"/>
        </w:rPr>
      </w:pPr>
      <w:r w:rsidRPr="00F84933">
        <w:rPr>
          <w:rFonts w:ascii="Arial" w:hAnsi="Arial" w:cs="Arial"/>
          <w:sz w:val="18"/>
          <w:szCs w:val="18"/>
          <w:lang w:eastAsia="ja-JP"/>
        </w:rPr>
        <w:t>*1</w:t>
      </w:r>
      <w:r>
        <w:rPr>
          <w:rFonts w:ascii="Arial" w:hAnsi="Arial" w:cs="Arial"/>
          <w:sz w:val="18"/>
          <w:szCs w:val="18"/>
          <w:lang w:eastAsia="ja-JP"/>
        </w:rPr>
        <w:t xml:space="preserve">: </w:t>
      </w:r>
      <w:r w:rsidRPr="00F84933">
        <w:rPr>
          <w:rFonts w:ascii="Arial" w:hAnsi="Arial" w:cs="Arial"/>
          <w:sz w:val="18"/>
          <w:szCs w:val="18"/>
          <w:lang w:eastAsia="ja-JP"/>
        </w:rPr>
        <w:t xml:space="preserve">Clear, Pink, Custom Red, Gold and Silver for specialty toners. Availability of Gold and Silver will be announced later. </w:t>
      </w:r>
    </w:p>
    <w:p w14:paraId="2241634C" w14:textId="77777777" w:rsidR="00F84933" w:rsidRPr="00F84933" w:rsidRDefault="00F84933" w:rsidP="00F84933">
      <w:pPr>
        <w:spacing w:after="0" w:line="360" w:lineRule="auto"/>
        <w:jc w:val="both"/>
        <w:rPr>
          <w:rFonts w:ascii="Arial" w:hAnsi="Arial" w:cs="Arial"/>
          <w:sz w:val="18"/>
          <w:szCs w:val="18"/>
          <w:lang w:eastAsia="ja-JP"/>
        </w:rPr>
      </w:pPr>
      <w:r w:rsidRPr="00F84933">
        <w:rPr>
          <w:rFonts w:ascii="Arial" w:hAnsi="Arial" w:cs="Arial"/>
          <w:sz w:val="18"/>
          <w:szCs w:val="18"/>
          <w:lang w:eastAsia="ja-JP"/>
        </w:rPr>
        <w:t>*2: Paper weight 52-400 gsm, when running A4 uncoated paper, when using CMYK colour.</w:t>
      </w:r>
    </w:p>
    <w:p w14:paraId="418B1D25" w14:textId="77777777" w:rsidR="00F84933" w:rsidRPr="00F84933" w:rsidRDefault="00F84933" w:rsidP="00F84933">
      <w:pPr>
        <w:spacing w:after="0" w:line="360" w:lineRule="auto"/>
        <w:jc w:val="both"/>
        <w:rPr>
          <w:rFonts w:ascii="Arial" w:hAnsi="Arial" w:cs="Arial"/>
          <w:sz w:val="18"/>
          <w:szCs w:val="18"/>
          <w:lang w:eastAsia="ja-JP"/>
        </w:rPr>
      </w:pPr>
      <w:r w:rsidRPr="00F84933">
        <w:rPr>
          <w:rFonts w:ascii="Arial" w:hAnsi="Arial" w:cs="Arial"/>
          <w:sz w:val="18"/>
          <w:szCs w:val="18"/>
          <w:lang w:eastAsia="ja-JP"/>
        </w:rPr>
        <w:t>*3: When the using of Air Suction Feeder.</w:t>
      </w:r>
    </w:p>
    <w:p w14:paraId="10E9F9AC" w14:textId="77777777" w:rsidR="00F84933" w:rsidRPr="00F84933" w:rsidRDefault="00F84933" w:rsidP="00F84933">
      <w:pPr>
        <w:spacing w:after="0" w:line="360" w:lineRule="auto"/>
        <w:jc w:val="both"/>
        <w:rPr>
          <w:rFonts w:ascii="Arial" w:hAnsi="Arial" w:cs="Arial"/>
          <w:sz w:val="18"/>
          <w:szCs w:val="18"/>
          <w:lang w:eastAsia="ja-JP"/>
        </w:rPr>
      </w:pPr>
      <w:r w:rsidRPr="00F84933">
        <w:rPr>
          <w:rFonts w:ascii="Arial" w:hAnsi="Arial" w:cs="Arial"/>
          <w:sz w:val="18"/>
          <w:szCs w:val="18"/>
          <w:lang w:eastAsia="ja-JP"/>
        </w:rPr>
        <w:t>*4: Requires optional installation of a paper feed / release tray that supports long sheet printing.</w:t>
      </w:r>
    </w:p>
    <w:p w14:paraId="7B1BFE2B" w14:textId="77777777" w:rsidR="00F84933" w:rsidRPr="00F84933" w:rsidRDefault="00F84933" w:rsidP="00F84933">
      <w:pPr>
        <w:spacing w:after="0" w:line="360" w:lineRule="auto"/>
        <w:jc w:val="both"/>
        <w:rPr>
          <w:rFonts w:ascii="Arial" w:hAnsi="Arial" w:cs="Arial"/>
          <w:sz w:val="18"/>
          <w:szCs w:val="18"/>
          <w:lang w:eastAsia="ja-JP"/>
        </w:rPr>
      </w:pPr>
      <w:r w:rsidRPr="00F84933">
        <w:rPr>
          <w:rFonts w:ascii="Arial" w:hAnsi="Arial" w:cs="Arial"/>
          <w:sz w:val="18"/>
          <w:szCs w:val="18"/>
          <w:lang w:eastAsia="ja-JP"/>
        </w:rPr>
        <w:t>*5: For colour replacement of specialty toner, prior training is required.</w:t>
      </w:r>
    </w:p>
    <w:p w14:paraId="596D1E14" w14:textId="7BF2AAC8" w:rsidR="00CB56D0" w:rsidRPr="00F84933" w:rsidRDefault="00F84933" w:rsidP="00F84933">
      <w:pPr>
        <w:spacing w:after="0" w:line="360" w:lineRule="auto"/>
        <w:jc w:val="both"/>
        <w:rPr>
          <w:rFonts w:ascii="Arial" w:hAnsi="Arial" w:cs="Arial"/>
          <w:sz w:val="18"/>
          <w:szCs w:val="18"/>
          <w:lang w:eastAsia="ja-JP"/>
        </w:rPr>
      </w:pPr>
      <w:r w:rsidRPr="00F84933">
        <w:rPr>
          <w:rFonts w:ascii="Arial" w:hAnsi="Arial" w:cs="Arial"/>
          <w:sz w:val="18"/>
          <w:szCs w:val="18"/>
          <w:lang w:eastAsia="ja-JP"/>
        </w:rPr>
        <w:t>*6: User can add-on this optional solution to be installed in the presses.</w:t>
      </w:r>
    </w:p>
    <w:p w14:paraId="75731718" w14:textId="77777777" w:rsidR="00CB56D0" w:rsidRDefault="00CB56D0" w:rsidP="004A276C">
      <w:pPr>
        <w:spacing w:line="360" w:lineRule="auto"/>
        <w:jc w:val="both"/>
        <w:rPr>
          <w:rFonts w:ascii="Arial" w:hAnsi="Arial" w:cs="Arial"/>
          <w:lang w:eastAsia="ja-JP"/>
        </w:rPr>
      </w:pPr>
    </w:p>
    <w:p w14:paraId="22BACBFE" w14:textId="77777777" w:rsidR="00BA110A" w:rsidRPr="00E659D4" w:rsidRDefault="00DF0F80" w:rsidP="00D71F39">
      <w:pPr>
        <w:spacing w:line="360" w:lineRule="auto"/>
        <w:jc w:val="center"/>
        <w:rPr>
          <w:rFonts w:ascii="Arial" w:hAnsi="Arial" w:cs="Arial"/>
        </w:rPr>
      </w:pPr>
      <w:r w:rsidRPr="003D0DE6">
        <w:rPr>
          <w:rFonts w:ascii="Arial" w:hAnsi="Arial" w:cs="Arial"/>
          <w:b/>
          <w:color w:val="000000" w:themeColor="text1"/>
        </w:rPr>
        <w:t>ENDS</w:t>
      </w:r>
    </w:p>
    <w:p w14:paraId="3EC35B64" w14:textId="77777777" w:rsidR="00EC36CF" w:rsidRDefault="00EC36CF" w:rsidP="004E079D">
      <w:pPr>
        <w:spacing w:after="0" w:line="240" w:lineRule="auto"/>
        <w:jc w:val="both"/>
        <w:rPr>
          <w:rFonts w:ascii="Arial" w:hAnsi="Arial" w:cs="Arial"/>
          <w:color w:val="000000" w:themeColor="text1"/>
          <w:sz w:val="20"/>
          <w:szCs w:val="20"/>
        </w:rPr>
      </w:pPr>
    </w:p>
    <w:p w14:paraId="1EBB773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Corporation</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8D8C83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EA50B6">
        <w:rPr>
          <w:rStyle w:val="eop"/>
          <w:rFonts w:ascii="Arial" w:hAnsi="Arial" w:cs="Arial"/>
          <w:color w:val="000000" w:themeColor="text1"/>
          <w:sz w:val="20"/>
          <w:szCs w:val="20"/>
        </w:rPr>
        <w:t> </w:t>
      </w:r>
    </w:p>
    <w:p w14:paraId="4F854337"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w:t>
      </w:r>
      <w:r w:rsidRPr="00EA50B6">
        <w:rPr>
          <w:rStyle w:val="eop"/>
          <w:rFonts w:ascii="Arial" w:hAnsi="Arial" w:cs="Arial"/>
          <w:color w:val="000000" w:themeColor="text1"/>
          <w:sz w:val="20"/>
          <w:szCs w:val="20"/>
        </w:rPr>
        <w:t> </w:t>
      </w:r>
    </w:p>
    <w:p w14:paraId="46706408"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Graphic Communications Division </w:t>
      </w:r>
      <w:r w:rsidRPr="00EA50B6">
        <w:rPr>
          <w:rStyle w:val="eop"/>
          <w:rFonts w:ascii="Arial" w:hAnsi="Arial" w:cs="Arial"/>
          <w:color w:val="000000" w:themeColor="text1"/>
          <w:sz w:val="20"/>
          <w:szCs w:val="20"/>
        </w:rPr>
        <w:t> </w:t>
      </w:r>
    </w:p>
    <w:p w14:paraId="60BA5295" w14:textId="61DF7690"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EA50B6">
        <w:rPr>
          <w:rStyle w:val="normaltextrun"/>
          <w:rFonts w:ascii="Arial" w:hAnsi="Arial" w:cs="Arial"/>
          <w:sz w:val="20"/>
          <w:szCs w:val="20"/>
        </w:rPr>
        <w:t xml:space="preserve">, visit </w:t>
      </w:r>
      <w:r w:rsidR="009835E0">
        <w:rPr>
          <w:rStyle w:val="normaltextrun"/>
          <w:rFonts w:ascii="Arial" w:hAnsi="Arial" w:cs="Arial"/>
          <w:color w:val="0000FF"/>
          <w:sz w:val="20"/>
          <w:szCs w:val="20"/>
          <w:u w:val="single"/>
        </w:rPr>
        <w:t>fujifilmprint.eu</w:t>
      </w:r>
      <w:r w:rsidRPr="00EA50B6">
        <w:rPr>
          <w:rStyle w:val="normaltextrun"/>
          <w:rFonts w:ascii="Arial" w:hAnsi="Arial" w:cs="Arial"/>
          <w:sz w:val="20"/>
          <w:szCs w:val="20"/>
        </w:rPr>
        <w:t xml:space="preserve"> or </w:t>
      </w:r>
      <w:hyperlink r:id="rId12">
        <w:r w:rsidRPr="00EA50B6">
          <w:rPr>
            <w:rStyle w:val="normaltextrun"/>
            <w:rFonts w:ascii="Arial" w:hAnsi="Arial" w:cs="Arial"/>
            <w:color w:val="0000FF"/>
            <w:sz w:val="20"/>
            <w:szCs w:val="20"/>
            <w:u w:val="single"/>
          </w:rPr>
          <w:t>youtube.com/FujifilmGSEurope</w:t>
        </w:r>
      </w:hyperlink>
      <w:r w:rsidRPr="00EA50B6">
        <w:rPr>
          <w:rStyle w:val="normaltextrun"/>
          <w:rFonts w:ascii="Arial" w:hAnsi="Arial" w:cs="Arial"/>
          <w:sz w:val="20"/>
          <w:szCs w:val="20"/>
        </w:rPr>
        <w:t xml:space="preserve"> or follow us on @FujifilmPrint.</w:t>
      </w:r>
      <w:r w:rsidRPr="00EA50B6">
        <w:rPr>
          <w:rStyle w:val="eop"/>
          <w:rFonts w:ascii="Arial" w:hAnsi="Arial" w:cs="Arial"/>
          <w:sz w:val="20"/>
          <w:szCs w:val="20"/>
        </w:rPr>
        <w:t> </w:t>
      </w:r>
    </w:p>
    <w:p w14:paraId="66FF0980"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 </w:t>
      </w:r>
      <w:r w:rsidRPr="00EA50B6">
        <w:rPr>
          <w:rStyle w:val="eop"/>
          <w:rFonts w:ascii="Arial" w:hAnsi="Arial" w:cs="Arial"/>
          <w:color w:val="000000" w:themeColor="text1"/>
          <w:sz w:val="20"/>
          <w:szCs w:val="20"/>
        </w:rPr>
        <w:t> </w:t>
      </w:r>
    </w:p>
    <w:p w14:paraId="611C5880"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For further information contact:</w:t>
      </w:r>
      <w:r w:rsidRPr="00EA50B6">
        <w:rPr>
          <w:rStyle w:val="eop"/>
          <w:rFonts w:ascii="Arial" w:hAnsi="Arial" w:cs="Arial"/>
          <w:color w:val="000000" w:themeColor="text1"/>
          <w:sz w:val="20"/>
          <w:szCs w:val="20"/>
        </w:rPr>
        <w:t> </w:t>
      </w:r>
    </w:p>
    <w:p w14:paraId="177C2103"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Daniel Porter</w:t>
      </w:r>
      <w:r w:rsidRPr="00EA50B6">
        <w:rPr>
          <w:rStyle w:val="eop"/>
          <w:rFonts w:ascii="Arial" w:hAnsi="Arial" w:cs="Arial"/>
          <w:color w:val="000000" w:themeColor="text1"/>
          <w:sz w:val="20"/>
          <w:szCs w:val="20"/>
        </w:rPr>
        <w:t> </w:t>
      </w:r>
    </w:p>
    <w:p w14:paraId="100B22E5"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AD Communications</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646648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xml:space="preserve">E: </w:t>
      </w:r>
      <w:hyperlink r:id="rId13">
        <w:r w:rsidRPr="00EA50B6">
          <w:rPr>
            <w:rStyle w:val="normaltextrun"/>
            <w:rFonts w:ascii="Arial" w:hAnsi="Arial" w:cs="Arial"/>
            <w:color w:val="0000FF"/>
            <w:sz w:val="20"/>
            <w:szCs w:val="20"/>
            <w:u w:val="single"/>
          </w:rPr>
          <w:t>dporter@adcomms.co.uk</w:t>
        </w:r>
      </w:hyperlink>
      <w:r w:rsidRPr="00BF0F57">
        <w:rPr>
          <w:rStyle w:val="eop"/>
          <w:rFonts w:ascii="Arial" w:hAnsi="Arial" w:cs="Arial"/>
          <w:sz w:val="20"/>
          <w:szCs w:val="20"/>
        </w:rPr>
        <w:t> </w:t>
      </w:r>
    </w:p>
    <w:p w14:paraId="5A48F5D9" w14:textId="256BC639" w:rsidR="00ED1FDF"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Tel: +44 (0)1372 464470</w:t>
      </w:r>
      <w:r w:rsidRPr="00EA50B6">
        <w:rPr>
          <w:rStyle w:val="eop"/>
          <w:rFonts w:ascii="Arial" w:hAnsi="Arial" w:cs="Arial"/>
          <w:color w:val="000000" w:themeColor="text1"/>
          <w:sz w:val="20"/>
          <w:szCs w:val="20"/>
        </w:rPr>
        <w:t> </w:t>
      </w:r>
    </w:p>
    <w:sectPr w:rsidR="00ED1FD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8F9D" w14:textId="77777777" w:rsidR="00B734BF" w:rsidRDefault="00B734BF" w:rsidP="00155739">
      <w:pPr>
        <w:spacing w:after="0" w:line="240" w:lineRule="auto"/>
      </w:pPr>
      <w:r>
        <w:separator/>
      </w:r>
    </w:p>
  </w:endnote>
  <w:endnote w:type="continuationSeparator" w:id="0">
    <w:p w14:paraId="3137B7BE" w14:textId="77777777" w:rsidR="00B734BF" w:rsidRDefault="00B734BF" w:rsidP="00155739">
      <w:pPr>
        <w:spacing w:after="0" w:line="240" w:lineRule="auto"/>
      </w:pPr>
      <w:r>
        <w:continuationSeparator/>
      </w:r>
    </w:p>
  </w:endnote>
  <w:endnote w:type="continuationNotice" w:id="1">
    <w:p w14:paraId="66A19DB8" w14:textId="77777777" w:rsidR="00B734BF" w:rsidRDefault="00B73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altName w:val="メイリオ"/>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6BFB" w14:textId="77777777" w:rsidR="00B734BF" w:rsidRDefault="00B734BF" w:rsidP="00155739">
      <w:pPr>
        <w:spacing w:after="0" w:line="240" w:lineRule="auto"/>
      </w:pPr>
      <w:r>
        <w:separator/>
      </w:r>
    </w:p>
  </w:footnote>
  <w:footnote w:type="continuationSeparator" w:id="0">
    <w:p w14:paraId="6D3C2ECF" w14:textId="77777777" w:rsidR="00B734BF" w:rsidRDefault="00B734BF" w:rsidP="00155739">
      <w:pPr>
        <w:spacing w:after="0" w:line="240" w:lineRule="auto"/>
      </w:pPr>
      <w:r>
        <w:continuationSeparator/>
      </w:r>
    </w:p>
  </w:footnote>
  <w:footnote w:type="continuationNotice" w:id="1">
    <w:p w14:paraId="05732296" w14:textId="77777777" w:rsidR="00B734BF" w:rsidRDefault="00B73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5159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A0261"/>
    <w:multiLevelType w:val="hybridMultilevel"/>
    <w:tmpl w:val="D1F42F80"/>
    <w:lvl w:ilvl="0" w:tplc="08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5131CC"/>
    <w:multiLevelType w:val="hybridMultilevel"/>
    <w:tmpl w:val="6DDCF69E"/>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3F3919"/>
    <w:multiLevelType w:val="hybridMultilevel"/>
    <w:tmpl w:val="26A84BE4"/>
    <w:lvl w:ilvl="0" w:tplc="257A44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767089">
    <w:abstractNumId w:val="2"/>
  </w:num>
  <w:num w:numId="2" w16cid:durableId="1506285305">
    <w:abstractNumId w:val="9"/>
  </w:num>
  <w:num w:numId="3" w16cid:durableId="651373422">
    <w:abstractNumId w:val="8"/>
  </w:num>
  <w:num w:numId="4" w16cid:durableId="1272204564">
    <w:abstractNumId w:val="0"/>
  </w:num>
  <w:num w:numId="5" w16cid:durableId="1256790761">
    <w:abstractNumId w:val="7"/>
  </w:num>
  <w:num w:numId="6" w16cid:durableId="1337341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6380465">
    <w:abstractNumId w:val="6"/>
  </w:num>
  <w:num w:numId="8" w16cid:durableId="424115648">
    <w:abstractNumId w:val="5"/>
  </w:num>
  <w:num w:numId="9" w16cid:durableId="1079516801">
    <w:abstractNumId w:val="1"/>
  </w:num>
  <w:num w:numId="10" w16cid:durableId="996805666">
    <w:abstractNumId w:val="4"/>
  </w:num>
  <w:num w:numId="11" w16cid:durableId="1683045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1934"/>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3E5A"/>
    <w:rsid w:val="00074C52"/>
    <w:rsid w:val="000760A6"/>
    <w:rsid w:val="000762D4"/>
    <w:rsid w:val="00076658"/>
    <w:rsid w:val="000773FD"/>
    <w:rsid w:val="0008157E"/>
    <w:rsid w:val="00083261"/>
    <w:rsid w:val="00083278"/>
    <w:rsid w:val="000847C3"/>
    <w:rsid w:val="000853BC"/>
    <w:rsid w:val="00085FCC"/>
    <w:rsid w:val="00086C10"/>
    <w:rsid w:val="00087B3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065B8"/>
    <w:rsid w:val="002101C8"/>
    <w:rsid w:val="00210586"/>
    <w:rsid w:val="00211FAE"/>
    <w:rsid w:val="002126F3"/>
    <w:rsid w:val="0021279E"/>
    <w:rsid w:val="00213ABC"/>
    <w:rsid w:val="00214577"/>
    <w:rsid w:val="00214CDD"/>
    <w:rsid w:val="002160E5"/>
    <w:rsid w:val="00216666"/>
    <w:rsid w:val="00216E7C"/>
    <w:rsid w:val="00217F53"/>
    <w:rsid w:val="00220EE7"/>
    <w:rsid w:val="00222052"/>
    <w:rsid w:val="002225EA"/>
    <w:rsid w:val="0022470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6A9E"/>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C663F"/>
    <w:rsid w:val="002D2A30"/>
    <w:rsid w:val="002D6721"/>
    <w:rsid w:val="002D7F83"/>
    <w:rsid w:val="002E126E"/>
    <w:rsid w:val="002E1BD8"/>
    <w:rsid w:val="002E228F"/>
    <w:rsid w:val="002E7529"/>
    <w:rsid w:val="002E76AA"/>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DF2"/>
    <w:rsid w:val="003B4FF2"/>
    <w:rsid w:val="003B6431"/>
    <w:rsid w:val="003B6975"/>
    <w:rsid w:val="003B6E71"/>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4A16"/>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5AE0"/>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1610"/>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4F53"/>
    <w:rsid w:val="00566904"/>
    <w:rsid w:val="005722D5"/>
    <w:rsid w:val="00575CE7"/>
    <w:rsid w:val="00580538"/>
    <w:rsid w:val="005824EF"/>
    <w:rsid w:val="005835EC"/>
    <w:rsid w:val="0058364F"/>
    <w:rsid w:val="00583FBE"/>
    <w:rsid w:val="0058438B"/>
    <w:rsid w:val="00584901"/>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6EC9"/>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2F01"/>
    <w:rsid w:val="00634C08"/>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57A1C"/>
    <w:rsid w:val="006612D2"/>
    <w:rsid w:val="00664169"/>
    <w:rsid w:val="006668F2"/>
    <w:rsid w:val="0067139C"/>
    <w:rsid w:val="00672D1E"/>
    <w:rsid w:val="00672DC3"/>
    <w:rsid w:val="00674DF5"/>
    <w:rsid w:val="0067613A"/>
    <w:rsid w:val="006761CB"/>
    <w:rsid w:val="00680062"/>
    <w:rsid w:val="00680BC1"/>
    <w:rsid w:val="0068198B"/>
    <w:rsid w:val="00681DF3"/>
    <w:rsid w:val="006822DB"/>
    <w:rsid w:val="00683479"/>
    <w:rsid w:val="0068533D"/>
    <w:rsid w:val="00686C68"/>
    <w:rsid w:val="0069086F"/>
    <w:rsid w:val="00690D6E"/>
    <w:rsid w:val="0069127F"/>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9A"/>
    <w:rsid w:val="006E1FBD"/>
    <w:rsid w:val="006E2712"/>
    <w:rsid w:val="006E601F"/>
    <w:rsid w:val="006E64F4"/>
    <w:rsid w:val="006E692F"/>
    <w:rsid w:val="006F161F"/>
    <w:rsid w:val="006F18A7"/>
    <w:rsid w:val="006F1931"/>
    <w:rsid w:val="006F4431"/>
    <w:rsid w:val="006F6536"/>
    <w:rsid w:val="006F7DB9"/>
    <w:rsid w:val="00700343"/>
    <w:rsid w:val="00700E78"/>
    <w:rsid w:val="00702243"/>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35A1"/>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006C"/>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611"/>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50C"/>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D18A5"/>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3BF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599A"/>
    <w:rsid w:val="0091604F"/>
    <w:rsid w:val="00916D9E"/>
    <w:rsid w:val="00920A93"/>
    <w:rsid w:val="009215F3"/>
    <w:rsid w:val="009218C6"/>
    <w:rsid w:val="00922579"/>
    <w:rsid w:val="009232F2"/>
    <w:rsid w:val="00923751"/>
    <w:rsid w:val="009239B3"/>
    <w:rsid w:val="00927974"/>
    <w:rsid w:val="00930298"/>
    <w:rsid w:val="009309E5"/>
    <w:rsid w:val="00931244"/>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C79"/>
    <w:rsid w:val="00976E9B"/>
    <w:rsid w:val="009774C3"/>
    <w:rsid w:val="0098182C"/>
    <w:rsid w:val="00982721"/>
    <w:rsid w:val="009835E0"/>
    <w:rsid w:val="00985698"/>
    <w:rsid w:val="009865DA"/>
    <w:rsid w:val="00986C4D"/>
    <w:rsid w:val="00987BEA"/>
    <w:rsid w:val="00991481"/>
    <w:rsid w:val="009960B8"/>
    <w:rsid w:val="009967CD"/>
    <w:rsid w:val="00996C13"/>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014D"/>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1A2C"/>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81A8C"/>
    <w:rsid w:val="00A903D0"/>
    <w:rsid w:val="00A9217A"/>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6AC3"/>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40B4"/>
    <w:rsid w:val="00B65AFE"/>
    <w:rsid w:val="00B70AEC"/>
    <w:rsid w:val="00B71BC6"/>
    <w:rsid w:val="00B72600"/>
    <w:rsid w:val="00B734BF"/>
    <w:rsid w:val="00B73864"/>
    <w:rsid w:val="00B73EC1"/>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1BF"/>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DC8"/>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2C72"/>
    <w:rsid w:val="00C830E3"/>
    <w:rsid w:val="00C83E14"/>
    <w:rsid w:val="00C85718"/>
    <w:rsid w:val="00C86C4B"/>
    <w:rsid w:val="00C87212"/>
    <w:rsid w:val="00C90946"/>
    <w:rsid w:val="00C9124D"/>
    <w:rsid w:val="00C91391"/>
    <w:rsid w:val="00C91F4F"/>
    <w:rsid w:val="00C927C3"/>
    <w:rsid w:val="00C94153"/>
    <w:rsid w:val="00CA1AAB"/>
    <w:rsid w:val="00CA2117"/>
    <w:rsid w:val="00CA2521"/>
    <w:rsid w:val="00CA5899"/>
    <w:rsid w:val="00CA5FFB"/>
    <w:rsid w:val="00CA6F47"/>
    <w:rsid w:val="00CA730B"/>
    <w:rsid w:val="00CB05D3"/>
    <w:rsid w:val="00CB1847"/>
    <w:rsid w:val="00CB224A"/>
    <w:rsid w:val="00CB42FC"/>
    <w:rsid w:val="00CB469B"/>
    <w:rsid w:val="00CB4997"/>
    <w:rsid w:val="00CB4DBA"/>
    <w:rsid w:val="00CB56D0"/>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3B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56AF7"/>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4933"/>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5F8"/>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B297B2A7-CD3E-4715-BEDF-8BF33703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3.xml><?xml version="1.0" encoding="utf-8"?>
<ds:datastoreItem xmlns:ds="http://schemas.openxmlformats.org/officeDocument/2006/customXml" ds:itemID="{0992990B-D543-4A97-814B-D63C74BA7014}"/>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6819</Characters>
  <Application>Microsoft Office Word</Application>
  <DocSecurity>4</DocSecurity>
  <Lines>56</Lines>
  <Paragraphs>15</Paragraphs>
  <ScaleCrop>false</ScaleCrop>
  <Company>FUJIFILM UK LTD</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2023-07-28T07:26:00Z</cp:lastPrinted>
  <dcterms:created xsi:type="dcterms:W3CDTF">2024-05-21T09:01:00Z</dcterms:created>
  <dcterms:modified xsi:type="dcterms:W3CDTF">2024-05-21T09:01:00Z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