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98C2E" w14:textId="77777777" w:rsidR="002F6015" w:rsidRPr="0007525F" w:rsidRDefault="002F6015" w:rsidP="002F6015">
      <w:pPr>
        <w:spacing w:line="360" w:lineRule="auto"/>
        <w:jc w:val="both"/>
        <w:rPr>
          <w:rFonts w:ascii="Arial" w:hAnsi="Arial" w:cs="Arial"/>
          <w:b/>
        </w:rPr>
      </w:pPr>
    </w:p>
    <w:p w14:paraId="7D537CCD" w14:textId="64A6114B" w:rsidR="002F6015" w:rsidRPr="0007525F" w:rsidRDefault="00933AA5" w:rsidP="002F6015">
      <w:pPr>
        <w:spacing w:line="360" w:lineRule="auto"/>
        <w:jc w:val="both"/>
        <w:rPr>
          <w:rFonts w:ascii="Arial" w:hAnsi="Arial" w:cs="Arial"/>
          <w:b/>
          <w:bCs/>
        </w:rPr>
      </w:pPr>
      <w:r w:rsidRPr="00933AA5">
        <w:rPr>
          <w:rFonts w:ascii="Arial" w:hAnsi="Arial" w:cs="Arial"/>
          <w:b/>
          <w:bCs/>
        </w:rPr>
        <w:t xml:space="preserve">25 de </w:t>
      </w:r>
      <w:proofErr w:type="spellStart"/>
      <w:r w:rsidRPr="00933AA5">
        <w:rPr>
          <w:rFonts w:ascii="Arial" w:hAnsi="Arial" w:cs="Arial"/>
          <w:b/>
          <w:bCs/>
        </w:rPr>
        <w:t>junio</w:t>
      </w:r>
      <w:proofErr w:type="spellEnd"/>
      <w:r w:rsidRPr="00933AA5">
        <w:rPr>
          <w:rFonts w:ascii="Arial" w:hAnsi="Arial" w:cs="Arial"/>
          <w:b/>
          <w:bCs/>
        </w:rPr>
        <w:t xml:space="preserve"> de 2024</w:t>
      </w:r>
    </w:p>
    <w:p w14:paraId="63E602F2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33AA5">
        <w:rPr>
          <w:rFonts w:ascii="Arial" w:hAnsi="Arial" w:cs="Arial"/>
          <w:b/>
          <w:bCs/>
          <w:sz w:val="24"/>
          <w:szCs w:val="24"/>
        </w:rPr>
        <w:t xml:space="preserve">EA Printing </w:t>
      </w:r>
      <w:proofErr w:type="spellStart"/>
      <w:r w:rsidRPr="00933AA5">
        <w:rPr>
          <w:rFonts w:ascii="Arial" w:hAnsi="Arial" w:cs="Arial"/>
          <w:b/>
          <w:bCs/>
          <w:sz w:val="24"/>
          <w:szCs w:val="24"/>
        </w:rPr>
        <w:t>impresionada</w:t>
      </w:r>
      <w:proofErr w:type="spellEnd"/>
      <w:r w:rsidRPr="00933AA5">
        <w:rPr>
          <w:rFonts w:ascii="Arial" w:hAnsi="Arial" w:cs="Arial"/>
          <w:b/>
          <w:bCs/>
          <w:sz w:val="24"/>
          <w:szCs w:val="24"/>
        </w:rPr>
        <w:t xml:space="preserve"> con la </w:t>
      </w:r>
      <w:proofErr w:type="spellStart"/>
      <w:r w:rsidRPr="00933AA5">
        <w:rPr>
          <w:rFonts w:ascii="Arial" w:hAnsi="Arial" w:cs="Arial"/>
          <w:b/>
          <w:bCs/>
          <w:sz w:val="24"/>
          <w:szCs w:val="24"/>
        </w:rPr>
        <w:t>productividad</w:t>
      </w:r>
      <w:proofErr w:type="spellEnd"/>
      <w:r w:rsidRPr="00933AA5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spellStart"/>
      <w:r w:rsidRPr="00933AA5">
        <w:rPr>
          <w:rFonts w:ascii="Arial" w:hAnsi="Arial" w:cs="Arial"/>
          <w:b/>
          <w:bCs/>
          <w:sz w:val="24"/>
          <w:szCs w:val="24"/>
        </w:rPr>
        <w:t>el</w:t>
      </w:r>
      <w:proofErr w:type="spellEnd"/>
      <w:r w:rsidRPr="00933A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3AA5">
        <w:rPr>
          <w:rFonts w:ascii="Arial" w:hAnsi="Arial" w:cs="Arial"/>
          <w:b/>
          <w:bCs/>
          <w:sz w:val="24"/>
          <w:szCs w:val="24"/>
        </w:rPr>
        <w:t>potencial</w:t>
      </w:r>
      <w:proofErr w:type="spellEnd"/>
      <w:r w:rsidRPr="00933AA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33AA5">
        <w:rPr>
          <w:rFonts w:ascii="Arial" w:hAnsi="Arial" w:cs="Arial"/>
          <w:b/>
          <w:bCs/>
          <w:sz w:val="24"/>
          <w:szCs w:val="24"/>
        </w:rPr>
        <w:t>creativo</w:t>
      </w:r>
      <w:proofErr w:type="spellEnd"/>
      <w:r w:rsidRPr="00933AA5">
        <w:rPr>
          <w:rFonts w:ascii="Arial" w:hAnsi="Arial" w:cs="Arial"/>
          <w:b/>
          <w:bCs/>
          <w:sz w:val="24"/>
          <w:szCs w:val="24"/>
        </w:rPr>
        <w:t xml:space="preserve"> de la </w:t>
      </w:r>
      <w:proofErr w:type="spellStart"/>
      <w:r w:rsidRPr="00933AA5">
        <w:rPr>
          <w:rFonts w:ascii="Arial" w:hAnsi="Arial" w:cs="Arial"/>
          <w:b/>
          <w:bCs/>
          <w:sz w:val="24"/>
          <w:szCs w:val="24"/>
        </w:rPr>
        <w:t>Revoria</w:t>
      </w:r>
      <w:proofErr w:type="spellEnd"/>
      <w:r w:rsidRPr="00933AA5">
        <w:rPr>
          <w:rFonts w:ascii="Arial" w:hAnsi="Arial" w:cs="Arial"/>
          <w:b/>
          <w:bCs/>
          <w:sz w:val="24"/>
          <w:szCs w:val="24"/>
        </w:rPr>
        <w:t xml:space="preserve"> Press PC1120.</w:t>
      </w:r>
    </w:p>
    <w:p w14:paraId="2FB09A9C" w14:textId="07E3ED76" w:rsidR="00933AA5" w:rsidRPr="00933AA5" w:rsidRDefault="00933AA5" w:rsidP="00933AA5">
      <w:pPr>
        <w:spacing w:line="360" w:lineRule="auto"/>
        <w:jc w:val="both"/>
        <w:rPr>
          <w:rFonts w:ascii="Arial" w:hAnsi="Arial" w:cs="Arial"/>
          <w:i/>
          <w:iCs/>
        </w:rPr>
      </w:pPr>
      <w:r w:rsidRPr="00933AA5">
        <w:rPr>
          <w:rFonts w:ascii="Arial" w:hAnsi="Arial" w:cs="Arial"/>
          <w:i/>
          <w:iCs/>
        </w:rPr>
        <w:t xml:space="preserve">Los </w:t>
      </w:r>
      <w:proofErr w:type="spellStart"/>
      <w:r w:rsidRPr="00933AA5">
        <w:rPr>
          <w:rFonts w:ascii="Arial" w:hAnsi="Arial" w:cs="Arial"/>
          <w:i/>
          <w:iCs/>
        </w:rPr>
        <w:t>colores</w:t>
      </w:r>
      <w:proofErr w:type="spellEnd"/>
      <w:r w:rsidRPr="00933AA5">
        <w:rPr>
          <w:rFonts w:ascii="Arial" w:hAnsi="Arial" w:cs="Arial"/>
          <w:i/>
          <w:iCs/>
        </w:rPr>
        <w:t xml:space="preserve"> </w:t>
      </w:r>
      <w:proofErr w:type="spellStart"/>
      <w:r w:rsidRPr="00933AA5">
        <w:rPr>
          <w:rFonts w:ascii="Arial" w:hAnsi="Arial" w:cs="Arial"/>
          <w:i/>
          <w:iCs/>
        </w:rPr>
        <w:t>especiales</w:t>
      </w:r>
      <w:proofErr w:type="spellEnd"/>
      <w:r w:rsidRPr="00933AA5">
        <w:rPr>
          <w:rFonts w:ascii="Arial" w:hAnsi="Arial" w:cs="Arial"/>
          <w:i/>
          <w:iCs/>
        </w:rPr>
        <w:t xml:space="preserve">, la </w:t>
      </w:r>
      <w:proofErr w:type="spellStart"/>
      <w:r w:rsidRPr="00933AA5">
        <w:rPr>
          <w:rFonts w:ascii="Arial" w:hAnsi="Arial" w:cs="Arial"/>
          <w:i/>
          <w:iCs/>
        </w:rPr>
        <w:t>calidad</w:t>
      </w:r>
      <w:proofErr w:type="spellEnd"/>
      <w:r w:rsidRPr="00933AA5">
        <w:rPr>
          <w:rFonts w:ascii="Arial" w:hAnsi="Arial" w:cs="Arial"/>
          <w:i/>
          <w:iCs/>
        </w:rPr>
        <w:t xml:space="preserve"> y la </w:t>
      </w:r>
      <w:proofErr w:type="spellStart"/>
      <w:r w:rsidRPr="00933AA5">
        <w:rPr>
          <w:rFonts w:ascii="Arial" w:hAnsi="Arial" w:cs="Arial"/>
          <w:i/>
          <w:iCs/>
        </w:rPr>
        <w:t>productividad</w:t>
      </w:r>
      <w:proofErr w:type="spellEnd"/>
      <w:r w:rsidRPr="00933AA5">
        <w:rPr>
          <w:rFonts w:ascii="Arial" w:hAnsi="Arial" w:cs="Arial"/>
          <w:i/>
          <w:iCs/>
        </w:rPr>
        <w:t xml:space="preserve"> se </w:t>
      </w:r>
      <w:proofErr w:type="spellStart"/>
      <w:r w:rsidRPr="00933AA5">
        <w:rPr>
          <w:rFonts w:ascii="Arial" w:hAnsi="Arial" w:cs="Arial"/>
          <w:i/>
          <w:iCs/>
        </w:rPr>
        <w:t>citan</w:t>
      </w:r>
      <w:proofErr w:type="spellEnd"/>
      <w:r w:rsidRPr="00933AA5">
        <w:rPr>
          <w:rFonts w:ascii="Arial" w:hAnsi="Arial" w:cs="Arial"/>
          <w:i/>
          <w:iCs/>
        </w:rPr>
        <w:t xml:space="preserve"> </w:t>
      </w:r>
      <w:proofErr w:type="spellStart"/>
      <w:r w:rsidRPr="00933AA5">
        <w:rPr>
          <w:rFonts w:ascii="Arial" w:hAnsi="Arial" w:cs="Arial"/>
          <w:i/>
          <w:iCs/>
        </w:rPr>
        <w:t>como</w:t>
      </w:r>
      <w:proofErr w:type="spellEnd"/>
      <w:r w:rsidRPr="00933AA5">
        <w:rPr>
          <w:rFonts w:ascii="Arial" w:hAnsi="Arial" w:cs="Arial"/>
          <w:i/>
          <w:iCs/>
        </w:rPr>
        <w:t xml:space="preserve"> </w:t>
      </w:r>
      <w:proofErr w:type="spellStart"/>
      <w:r w:rsidRPr="00933AA5">
        <w:rPr>
          <w:rFonts w:ascii="Arial" w:hAnsi="Arial" w:cs="Arial"/>
          <w:i/>
          <w:iCs/>
        </w:rPr>
        <w:t>factores</w:t>
      </w:r>
      <w:proofErr w:type="spellEnd"/>
      <w:r w:rsidRPr="00933AA5">
        <w:rPr>
          <w:rFonts w:ascii="Arial" w:hAnsi="Arial" w:cs="Arial"/>
          <w:i/>
          <w:iCs/>
        </w:rPr>
        <w:t xml:space="preserve"> clave </w:t>
      </w:r>
      <w:proofErr w:type="spellStart"/>
      <w:r w:rsidRPr="00933AA5">
        <w:rPr>
          <w:rFonts w:ascii="Arial" w:hAnsi="Arial" w:cs="Arial"/>
          <w:i/>
          <w:iCs/>
        </w:rPr>
        <w:t>detrás</w:t>
      </w:r>
      <w:proofErr w:type="spellEnd"/>
      <w:r w:rsidRPr="00933AA5">
        <w:rPr>
          <w:rFonts w:ascii="Arial" w:hAnsi="Arial" w:cs="Arial"/>
          <w:i/>
          <w:iCs/>
        </w:rPr>
        <w:t xml:space="preserve"> de la </w:t>
      </w:r>
      <w:proofErr w:type="spellStart"/>
      <w:r w:rsidRPr="00933AA5">
        <w:rPr>
          <w:rFonts w:ascii="Arial" w:hAnsi="Arial" w:cs="Arial"/>
          <w:i/>
          <w:iCs/>
        </w:rPr>
        <w:t>decisión</w:t>
      </w:r>
      <w:proofErr w:type="spellEnd"/>
      <w:r w:rsidRPr="00933AA5">
        <w:rPr>
          <w:rFonts w:ascii="Arial" w:hAnsi="Arial" w:cs="Arial"/>
          <w:i/>
          <w:iCs/>
        </w:rPr>
        <w:t xml:space="preserve"> de </w:t>
      </w:r>
      <w:proofErr w:type="spellStart"/>
      <w:r w:rsidRPr="00933AA5">
        <w:rPr>
          <w:rFonts w:ascii="Arial" w:hAnsi="Arial" w:cs="Arial"/>
          <w:i/>
          <w:iCs/>
        </w:rPr>
        <w:t>inversión</w:t>
      </w:r>
      <w:proofErr w:type="spellEnd"/>
      <w:r w:rsidRPr="00933AA5">
        <w:rPr>
          <w:rFonts w:ascii="Arial" w:hAnsi="Arial" w:cs="Arial"/>
          <w:i/>
          <w:iCs/>
        </w:rPr>
        <w:t xml:space="preserve"> del </w:t>
      </w:r>
      <w:proofErr w:type="spellStart"/>
      <w:r w:rsidRPr="00933AA5">
        <w:rPr>
          <w:rFonts w:ascii="Arial" w:hAnsi="Arial" w:cs="Arial"/>
          <w:i/>
          <w:iCs/>
        </w:rPr>
        <w:t>impresor</w:t>
      </w:r>
      <w:proofErr w:type="spellEnd"/>
      <w:r w:rsidRPr="00933AA5">
        <w:rPr>
          <w:rFonts w:ascii="Arial" w:hAnsi="Arial" w:cs="Arial"/>
          <w:i/>
          <w:iCs/>
        </w:rPr>
        <w:t xml:space="preserve"> </w:t>
      </w:r>
      <w:proofErr w:type="spellStart"/>
      <w:r w:rsidRPr="00933AA5">
        <w:rPr>
          <w:rFonts w:ascii="Arial" w:hAnsi="Arial" w:cs="Arial"/>
          <w:i/>
          <w:iCs/>
        </w:rPr>
        <w:t>especializado</w:t>
      </w:r>
      <w:proofErr w:type="spellEnd"/>
      <w:r w:rsidRPr="00933AA5">
        <w:rPr>
          <w:rFonts w:ascii="Arial" w:hAnsi="Arial" w:cs="Arial"/>
          <w:i/>
          <w:iCs/>
        </w:rPr>
        <w:t xml:space="preserve"> </w:t>
      </w:r>
      <w:proofErr w:type="spellStart"/>
      <w:r w:rsidRPr="00933AA5">
        <w:rPr>
          <w:rFonts w:ascii="Arial" w:hAnsi="Arial" w:cs="Arial"/>
          <w:i/>
          <w:iCs/>
        </w:rPr>
        <w:t>británico</w:t>
      </w:r>
      <w:proofErr w:type="spellEnd"/>
      <w:r w:rsidRPr="00933AA5">
        <w:rPr>
          <w:rFonts w:ascii="Arial" w:hAnsi="Arial" w:cs="Arial"/>
          <w:i/>
          <w:iCs/>
        </w:rPr>
        <w:t xml:space="preserve"> </w:t>
      </w:r>
      <w:proofErr w:type="spellStart"/>
      <w:r w:rsidRPr="00933AA5">
        <w:rPr>
          <w:rFonts w:ascii="Arial" w:hAnsi="Arial" w:cs="Arial"/>
          <w:i/>
          <w:iCs/>
        </w:rPr>
        <w:t>en</w:t>
      </w:r>
      <w:proofErr w:type="spellEnd"/>
      <w:r w:rsidRPr="00933AA5">
        <w:rPr>
          <w:rFonts w:ascii="Arial" w:hAnsi="Arial" w:cs="Arial"/>
          <w:i/>
          <w:iCs/>
        </w:rPr>
        <w:t xml:space="preserve"> </w:t>
      </w:r>
      <w:proofErr w:type="spellStart"/>
      <w:r w:rsidRPr="00933AA5">
        <w:rPr>
          <w:rFonts w:ascii="Arial" w:hAnsi="Arial" w:cs="Arial"/>
          <w:i/>
          <w:iCs/>
        </w:rPr>
        <w:t>diciembre</w:t>
      </w:r>
      <w:proofErr w:type="spellEnd"/>
      <w:r w:rsidRPr="00933AA5">
        <w:rPr>
          <w:rFonts w:ascii="Arial" w:hAnsi="Arial" w:cs="Arial"/>
          <w:i/>
          <w:iCs/>
        </w:rPr>
        <w:t xml:space="preserve"> de 2023</w:t>
      </w:r>
    </w:p>
    <w:p w14:paraId="0F70D4CC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EA Printing, </w:t>
      </w:r>
      <w:proofErr w:type="spellStart"/>
      <w:r w:rsidRPr="00933AA5">
        <w:rPr>
          <w:rFonts w:ascii="Arial" w:hAnsi="Arial" w:cs="Arial"/>
          <w:lang w:eastAsia="ja-JP"/>
        </w:rPr>
        <w:t>una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pequeña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empresa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términos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tamaño</w:t>
      </w:r>
      <w:proofErr w:type="spellEnd"/>
      <w:r w:rsidRPr="00933AA5">
        <w:rPr>
          <w:rFonts w:ascii="Arial" w:hAnsi="Arial" w:cs="Arial"/>
          <w:lang w:eastAsia="ja-JP"/>
        </w:rPr>
        <w:t xml:space="preserve">, con </w:t>
      </w:r>
      <w:proofErr w:type="spellStart"/>
      <w:r w:rsidRPr="00933AA5">
        <w:rPr>
          <w:rFonts w:ascii="Arial" w:hAnsi="Arial" w:cs="Arial"/>
          <w:lang w:eastAsia="ja-JP"/>
        </w:rPr>
        <w:t>sede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Leicestershire, </w:t>
      </w:r>
      <w:proofErr w:type="spellStart"/>
      <w:r w:rsidRPr="00933AA5">
        <w:rPr>
          <w:rFonts w:ascii="Arial" w:hAnsi="Arial" w:cs="Arial"/>
          <w:lang w:eastAsia="ja-JP"/>
        </w:rPr>
        <w:t>trabaja</w:t>
      </w:r>
      <w:proofErr w:type="spellEnd"/>
      <w:r w:rsidRPr="00933AA5">
        <w:rPr>
          <w:rFonts w:ascii="Arial" w:hAnsi="Arial" w:cs="Arial"/>
          <w:lang w:eastAsia="ja-JP"/>
        </w:rPr>
        <w:t xml:space="preserve"> con un gran </w:t>
      </w:r>
      <w:proofErr w:type="spellStart"/>
      <w:r w:rsidRPr="00933AA5">
        <w:rPr>
          <w:rFonts w:ascii="Arial" w:hAnsi="Arial" w:cs="Arial"/>
          <w:lang w:eastAsia="ja-JP"/>
        </w:rPr>
        <w:t>número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grandes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marcas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británicas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mundiales</w:t>
      </w:r>
      <w:proofErr w:type="spellEnd"/>
      <w:r w:rsidRPr="00933AA5">
        <w:rPr>
          <w:rFonts w:ascii="Arial" w:hAnsi="Arial" w:cs="Arial"/>
          <w:lang w:eastAsia="ja-JP"/>
        </w:rPr>
        <w:t xml:space="preserve">, tanto </w:t>
      </w:r>
      <w:proofErr w:type="spellStart"/>
      <w:r w:rsidRPr="00933AA5">
        <w:rPr>
          <w:rFonts w:ascii="Arial" w:hAnsi="Arial" w:cs="Arial"/>
          <w:lang w:eastAsia="ja-JP"/>
        </w:rPr>
        <w:t>directamente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como</w:t>
      </w:r>
      <w:proofErr w:type="spellEnd"/>
      <w:r w:rsidRPr="00933AA5">
        <w:rPr>
          <w:rFonts w:ascii="Arial" w:hAnsi="Arial" w:cs="Arial"/>
          <w:lang w:eastAsia="ja-JP"/>
        </w:rPr>
        <w:t xml:space="preserve"> a </w:t>
      </w:r>
      <w:proofErr w:type="spellStart"/>
      <w:r w:rsidRPr="00933AA5">
        <w:rPr>
          <w:rFonts w:ascii="Arial" w:hAnsi="Arial" w:cs="Arial"/>
          <w:lang w:eastAsia="ja-JP"/>
        </w:rPr>
        <w:t>través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agencias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creativas</w:t>
      </w:r>
      <w:proofErr w:type="spellEnd"/>
      <w:r w:rsidRPr="00933AA5">
        <w:rPr>
          <w:rFonts w:ascii="Arial" w:hAnsi="Arial" w:cs="Arial"/>
          <w:lang w:eastAsia="ja-JP"/>
        </w:rPr>
        <w:t xml:space="preserve">. EA Printing, que </w:t>
      </w:r>
      <w:proofErr w:type="spellStart"/>
      <w:r w:rsidRPr="00933AA5">
        <w:rPr>
          <w:rFonts w:ascii="Arial" w:hAnsi="Arial" w:cs="Arial"/>
          <w:lang w:eastAsia="ja-JP"/>
        </w:rPr>
        <w:t>ofrece</w:t>
      </w:r>
      <w:proofErr w:type="spellEnd"/>
      <w:r w:rsidRPr="00933AA5">
        <w:rPr>
          <w:rFonts w:ascii="Arial" w:hAnsi="Arial" w:cs="Arial"/>
          <w:lang w:eastAsia="ja-JP"/>
        </w:rPr>
        <w:t xml:space="preserve"> un </w:t>
      </w:r>
      <w:proofErr w:type="spellStart"/>
      <w:r w:rsidRPr="00933AA5">
        <w:rPr>
          <w:rFonts w:ascii="Arial" w:hAnsi="Arial" w:cs="Arial"/>
          <w:lang w:eastAsia="ja-JP"/>
        </w:rPr>
        <w:t>amplio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intervalo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servicios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desde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impresión</w:t>
      </w:r>
      <w:proofErr w:type="spellEnd"/>
      <w:r w:rsidRPr="00933AA5">
        <w:rPr>
          <w:rFonts w:ascii="Arial" w:hAnsi="Arial" w:cs="Arial"/>
          <w:lang w:eastAsia="ja-JP"/>
        </w:rPr>
        <w:t xml:space="preserve"> digital hasta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gran </w:t>
      </w:r>
      <w:proofErr w:type="spellStart"/>
      <w:r w:rsidRPr="00933AA5">
        <w:rPr>
          <w:rFonts w:ascii="Arial" w:hAnsi="Arial" w:cs="Arial"/>
          <w:lang w:eastAsia="ja-JP"/>
        </w:rPr>
        <w:t>formato</w:t>
      </w:r>
      <w:proofErr w:type="spellEnd"/>
      <w:r w:rsidRPr="00933AA5">
        <w:rPr>
          <w:rFonts w:ascii="Arial" w:hAnsi="Arial" w:cs="Arial"/>
          <w:lang w:eastAsia="ja-JP"/>
        </w:rPr>
        <w:t xml:space="preserve">, la </w:t>
      </w:r>
      <w:proofErr w:type="spellStart"/>
      <w:r w:rsidRPr="00933AA5">
        <w:rPr>
          <w:rFonts w:ascii="Arial" w:hAnsi="Arial" w:cs="Arial"/>
          <w:lang w:eastAsia="ja-JP"/>
        </w:rPr>
        <w:t>tipografía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troquelado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gofrado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estampado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relieve, </w:t>
      </w:r>
      <w:proofErr w:type="spellStart"/>
      <w:r w:rsidRPr="00933AA5">
        <w:rPr>
          <w:rFonts w:ascii="Arial" w:hAnsi="Arial" w:cs="Arial"/>
          <w:lang w:eastAsia="ja-JP"/>
        </w:rPr>
        <w:t>está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especializada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trabajos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complejos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conceptuales</w:t>
      </w:r>
      <w:proofErr w:type="spellEnd"/>
      <w:r w:rsidRPr="00933AA5">
        <w:rPr>
          <w:rFonts w:ascii="Arial" w:hAnsi="Arial" w:cs="Arial"/>
          <w:lang w:eastAsia="ja-JP"/>
        </w:rPr>
        <w:t xml:space="preserve"> que a sus </w:t>
      </w:r>
      <w:proofErr w:type="spellStart"/>
      <w:r w:rsidRPr="00933AA5">
        <w:rPr>
          <w:rFonts w:ascii="Arial" w:hAnsi="Arial" w:cs="Arial"/>
          <w:lang w:eastAsia="ja-JP"/>
        </w:rPr>
        <w:t>clientes</w:t>
      </w:r>
      <w:proofErr w:type="spellEnd"/>
      <w:r w:rsidRPr="00933AA5">
        <w:rPr>
          <w:rFonts w:ascii="Arial" w:hAnsi="Arial" w:cs="Arial"/>
          <w:lang w:eastAsia="ja-JP"/>
        </w:rPr>
        <w:t xml:space="preserve"> les </w:t>
      </w:r>
      <w:proofErr w:type="spellStart"/>
      <w:r w:rsidRPr="00933AA5">
        <w:rPr>
          <w:rFonts w:ascii="Arial" w:hAnsi="Arial" w:cs="Arial"/>
          <w:lang w:eastAsia="ja-JP"/>
        </w:rPr>
        <w:t>resulta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difícil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conseguir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otro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lugar</w:t>
      </w:r>
      <w:proofErr w:type="spellEnd"/>
      <w:r w:rsidRPr="00933AA5">
        <w:rPr>
          <w:rFonts w:ascii="Arial" w:hAnsi="Arial" w:cs="Arial"/>
          <w:lang w:eastAsia="ja-JP"/>
        </w:rPr>
        <w:t>.</w:t>
      </w:r>
    </w:p>
    <w:p w14:paraId="1A88F7B6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Con la </w:t>
      </w:r>
      <w:proofErr w:type="spellStart"/>
      <w:r w:rsidRPr="00933AA5">
        <w:rPr>
          <w:rFonts w:ascii="Arial" w:hAnsi="Arial" w:cs="Arial"/>
          <w:lang w:eastAsia="ja-JP"/>
        </w:rPr>
        <w:t>necesidad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sustituir</w:t>
      </w:r>
      <w:proofErr w:type="spellEnd"/>
      <w:r w:rsidRPr="00933AA5">
        <w:rPr>
          <w:rFonts w:ascii="Arial" w:hAnsi="Arial" w:cs="Arial"/>
          <w:lang w:eastAsia="ja-JP"/>
        </w:rPr>
        <w:t xml:space="preserve"> un </w:t>
      </w:r>
      <w:proofErr w:type="spellStart"/>
      <w:r w:rsidRPr="00933AA5">
        <w:rPr>
          <w:rFonts w:ascii="Arial" w:hAnsi="Arial" w:cs="Arial"/>
          <w:lang w:eastAsia="ja-JP"/>
        </w:rPr>
        <w:t>dispositivo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tóner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llegaba</w:t>
      </w:r>
      <w:proofErr w:type="spellEnd"/>
      <w:r w:rsidRPr="00933AA5">
        <w:rPr>
          <w:rFonts w:ascii="Arial" w:hAnsi="Arial" w:cs="Arial"/>
          <w:lang w:eastAsia="ja-JP"/>
        </w:rPr>
        <w:t xml:space="preserve"> al final de </w:t>
      </w:r>
      <w:proofErr w:type="spellStart"/>
      <w:r w:rsidRPr="00933AA5">
        <w:rPr>
          <w:rFonts w:ascii="Arial" w:hAnsi="Arial" w:cs="Arial"/>
          <w:lang w:eastAsia="ja-JP"/>
        </w:rPr>
        <w:t>su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vida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útil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los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propietarios</w:t>
      </w:r>
      <w:proofErr w:type="spellEnd"/>
      <w:r w:rsidRPr="00933AA5">
        <w:rPr>
          <w:rFonts w:ascii="Arial" w:hAnsi="Arial" w:cs="Arial"/>
          <w:lang w:eastAsia="ja-JP"/>
        </w:rPr>
        <w:t xml:space="preserve">, Matt Saulsbury y David Kennedy, </w:t>
      </w:r>
      <w:proofErr w:type="spellStart"/>
      <w:r w:rsidRPr="00933AA5">
        <w:rPr>
          <w:rFonts w:ascii="Arial" w:hAnsi="Arial" w:cs="Arial"/>
          <w:lang w:eastAsia="ja-JP"/>
        </w:rPr>
        <w:t>consideraron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varias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opciones</w:t>
      </w:r>
      <w:proofErr w:type="spellEnd"/>
      <w:r w:rsidRPr="00933AA5">
        <w:rPr>
          <w:rFonts w:ascii="Arial" w:hAnsi="Arial" w:cs="Arial"/>
          <w:lang w:eastAsia="ja-JP"/>
        </w:rPr>
        <w:t xml:space="preserve"> antes de </w:t>
      </w:r>
      <w:proofErr w:type="spellStart"/>
      <w:r w:rsidRPr="00933AA5">
        <w:rPr>
          <w:rFonts w:ascii="Arial" w:hAnsi="Arial" w:cs="Arial"/>
          <w:lang w:eastAsia="ja-JP"/>
        </w:rPr>
        <w:t>optar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por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Revoria</w:t>
      </w:r>
      <w:proofErr w:type="spellEnd"/>
      <w:r w:rsidRPr="00933AA5">
        <w:rPr>
          <w:rFonts w:ascii="Arial" w:hAnsi="Arial" w:cs="Arial"/>
          <w:lang w:eastAsia="ja-JP"/>
        </w:rPr>
        <w:t xml:space="preserve"> Press PC1120.</w:t>
      </w:r>
    </w:p>
    <w:p w14:paraId="734D94EF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Saulsbury </w:t>
      </w:r>
      <w:proofErr w:type="spellStart"/>
      <w:r w:rsidRPr="00933AA5">
        <w:rPr>
          <w:rFonts w:ascii="Arial" w:hAnsi="Arial" w:cs="Arial"/>
          <w:lang w:eastAsia="ja-JP"/>
        </w:rPr>
        <w:t>comenta</w:t>
      </w:r>
      <w:proofErr w:type="spellEnd"/>
      <w:r w:rsidRPr="00933AA5">
        <w:rPr>
          <w:rFonts w:ascii="Arial" w:hAnsi="Arial" w:cs="Arial"/>
          <w:lang w:eastAsia="ja-JP"/>
        </w:rPr>
        <w:t>: «</w:t>
      </w:r>
      <w:proofErr w:type="spellStart"/>
      <w:r w:rsidRPr="00933AA5">
        <w:rPr>
          <w:rFonts w:ascii="Arial" w:hAnsi="Arial" w:cs="Arial"/>
          <w:lang w:eastAsia="ja-JP"/>
        </w:rPr>
        <w:t>Nunca</w:t>
      </w:r>
      <w:proofErr w:type="spellEnd"/>
      <w:r w:rsidRPr="00933AA5">
        <w:rPr>
          <w:rFonts w:ascii="Arial" w:hAnsi="Arial" w:cs="Arial"/>
          <w:lang w:eastAsia="ja-JP"/>
        </w:rPr>
        <w:t xml:space="preserve"> antes </w:t>
      </w:r>
      <w:proofErr w:type="spellStart"/>
      <w:r w:rsidRPr="00933AA5">
        <w:rPr>
          <w:rFonts w:ascii="Arial" w:hAnsi="Arial" w:cs="Arial"/>
          <w:lang w:eastAsia="ja-JP"/>
        </w:rPr>
        <w:t>habíamos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tratado</w:t>
      </w:r>
      <w:proofErr w:type="spellEnd"/>
      <w:r w:rsidRPr="00933AA5">
        <w:rPr>
          <w:rFonts w:ascii="Arial" w:hAnsi="Arial" w:cs="Arial"/>
          <w:lang w:eastAsia="ja-JP"/>
        </w:rPr>
        <w:t xml:space="preserve"> con Fujifilm, </w:t>
      </w:r>
      <w:proofErr w:type="spellStart"/>
      <w:r w:rsidRPr="00933AA5">
        <w:rPr>
          <w:rFonts w:ascii="Arial" w:hAnsi="Arial" w:cs="Arial"/>
          <w:lang w:eastAsia="ja-JP"/>
        </w:rPr>
        <w:t>porque</w:t>
      </w:r>
      <w:proofErr w:type="spellEnd"/>
      <w:r w:rsidRPr="00933AA5">
        <w:rPr>
          <w:rFonts w:ascii="Arial" w:hAnsi="Arial" w:cs="Arial"/>
          <w:lang w:eastAsia="ja-JP"/>
        </w:rPr>
        <w:t xml:space="preserve"> hasta </w:t>
      </w:r>
      <w:proofErr w:type="spellStart"/>
      <w:r w:rsidRPr="00933AA5">
        <w:rPr>
          <w:rFonts w:ascii="Arial" w:hAnsi="Arial" w:cs="Arial"/>
          <w:lang w:eastAsia="ja-JP"/>
        </w:rPr>
        <w:t>hace</w:t>
      </w:r>
      <w:proofErr w:type="spellEnd"/>
      <w:r w:rsidRPr="00933AA5">
        <w:rPr>
          <w:rFonts w:ascii="Arial" w:hAnsi="Arial" w:cs="Arial"/>
          <w:lang w:eastAsia="ja-JP"/>
        </w:rPr>
        <w:t xml:space="preserve"> poco no </w:t>
      </w:r>
      <w:proofErr w:type="spellStart"/>
      <w:r w:rsidRPr="00933AA5">
        <w:rPr>
          <w:rFonts w:ascii="Arial" w:hAnsi="Arial" w:cs="Arial"/>
          <w:lang w:eastAsia="ja-JP"/>
        </w:rPr>
        <w:t>habían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estado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involucrados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directamente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mercado del </w:t>
      </w:r>
      <w:proofErr w:type="spellStart"/>
      <w:r w:rsidRPr="00933AA5">
        <w:rPr>
          <w:rFonts w:ascii="Arial" w:hAnsi="Arial" w:cs="Arial"/>
          <w:lang w:eastAsia="ja-JP"/>
        </w:rPr>
        <w:t>tóner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Reino </w:t>
      </w:r>
      <w:proofErr w:type="spellStart"/>
      <w:r w:rsidRPr="00933AA5">
        <w:rPr>
          <w:rFonts w:ascii="Arial" w:hAnsi="Arial" w:cs="Arial"/>
          <w:lang w:eastAsia="ja-JP"/>
        </w:rPr>
        <w:t>Unido</w:t>
      </w:r>
      <w:proofErr w:type="spellEnd"/>
      <w:r w:rsidRPr="00933AA5">
        <w:rPr>
          <w:rFonts w:ascii="Arial" w:hAnsi="Arial" w:cs="Arial"/>
          <w:lang w:eastAsia="ja-JP"/>
        </w:rPr>
        <w:t xml:space="preserve">. </w:t>
      </w:r>
      <w:proofErr w:type="spellStart"/>
      <w:r w:rsidRPr="00933AA5">
        <w:rPr>
          <w:rFonts w:ascii="Arial" w:hAnsi="Arial" w:cs="Arial"/>
          <w:lang w:eastAsia="ja-JP"/>
        </w:rPr>
        <w:t>Aunque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por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supuesto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como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todo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mundo</w:t>
      </w:r>
      <w:proofErr w:type="spellEnd"/>
      <w:r w:rsidRPr="00933AA5">
        <w:rPr>
          <w:rFonts w:ascii="Arial" w:hAnsi="Arial" w:cs="Arial"/>
          <w:lang w:eastAsia="ja-JP"/>
        </w:rPr>
        <w:t xml:space="preserve"> sabe, las </w:t>
      </w:r>
      <w:proofErr w:type="spellStart"/>
      <w:r w:rsidRPr="00933AA5">
        <w:rPr>
          <w:rFonts w:ascii="Arial" w:hAnsi="Arial" w:cs="Arial"/>
          <w:lang w:eastAsia="ja-JP"/>
        </w:rPr>
        <w:t>prensas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digitales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tóner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fabricadas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por</w:t>
      </w:r>
      <w:proofErr w:type="spellEnd"/>
      <w:r w:rsidRPr="00933AA5">
        <w:rPr>
          <w:rFonts w:ascii="Arial" w:hAnsi="Arial" w:cs="Arial"/>
          <w:lang w:eastAsia="ja-JP"/>
        </w:rPr>
        <w:t xml:space="preserve"> Fujifilm </w:t>
      </w:r>
      <w:proofErr w:type="spellStart"/>
      <w:r w:rsidRPr="00933AA5">
        <w:rPr>
          <w:rFonts w:ascii="Arial" w:hAnsi="Arial" w:cs="Arial"/>
          <w:lang w:eastAsia="ja-JP"/>
        </w:rPr>
        <w:t>existen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desde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hace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mucho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tiempo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nosotros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mismos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tuvimos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una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durante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varios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años</w:t>
      </w:r>
      <w:proofErr w:type="spellEnd"/>
      <w:r w:rsidRPr="00933AA5">
        <w:rPr>
          <w:rFonts w:ascii="Arial" w:hAnsi="Arial" w:cs="Arial"/>
          <w:lang w:eastAsia="ja-JP"/>
        </w:rPr>
        <w:t xml:space="preserve">. </w:t>
      </w:r>
      <w:proofErr w:type="spellStart"/>
      <w:r w:rsidRPr="00933AA5">
        <w:rPr>
          <w:rFonts w:ascii="Arial" w:hAnsi="Arial" w:cs="Arial"/>
          <w:lang w:eastAsia="ja-JP"/>
        </w:rPr>
        <w:t>Siempre</w:t>
      </w:r>
      <w:proofErr w:type="spellEnd"/>
      <w:r w:rsidRPr="00933AA5">
        <w:rPr>
          <w:rFonts w:ascii="Arial" w:hAnsi="Arial" w:cs="Arial"/>
          <w:lang w:eastAsia="ja-JP"/>
        </w:rPr>
        <w:t xml:space="preserve"> me </w:t>
      </w:r>
      <w:proofErr w:type="spellStart"/>
      <w:r w:rsidRPr="00933AA5">
        <w:rPr>
          <w:rFonts w:ascii="Arial" w:hAnsi="Arial" w:cs="Arial"/>
          <w:lang w:eastAsia="ja-JP"/>
        </w:rPr>
        <w:t>había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impresionado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mucho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tecnología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así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cuando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empecé</w:t>
      </w:r>
      <w:proofErr w:type="spellEnd"/>
      <w:r w:rsidRPr="00933AA5">
        <w:rPr>
          <w:rFonts w:ascii="Arial" w:hAnsi="Arial" w:cs="Arial"/>
          <w:lang w:eastAsia="ja-JP"/>
        </w:rPr>
        <w:t xml:space="preserve"> a </w:t>
      </w:r>
      <w:proofErr w:type="spellStart"/>
      <w:r w:rsidRPr="00933AA5">
        <w:rPr>
          <w:rFonts w:ascii="Arial" w:hAnsi="Arial" w:cs="Arial"/>
          <w:lang w:eastAsia="ja-JP"/>
        </w:rPr>
        <w:t>ver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algunos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artículos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prensa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especializada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sobre</w:t>
      </w:r>
      <w:proofErr w:type="spellEnd"/>
      <w:r w:rsidRPr="00933AA5">
        <w:rPr>
          <w:rFonts w:ascii="Arial" w:hAnsi="Arial" w:cs="Arial"/>
          <w:lang w:eastAsia="ja-JP"/>
        </w:rPr>
        <w:t xml:space="preserve"> la entrada de Fujifilm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mercado del </w:t>
      </w:r>
      <w:proofErr w:type="spellStart"/>
      <w:r w:rsidRPr="00933AA5">
        <w:rPr>
          <w:rFonts w:ascii="Arial" w:hAnsi="Arial" w:cs="Arial"/>
          <w:lang w:eastAsia="ja-JP"/>
        </w:rPr>
        <w:t>tóner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directamente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Reino </w:t>
      </w:r>
      <w:proofErr w:type="spellStart"/>
      <w:r w:rsidRPr="00933AA5">
        <w:rPr>
          <w:rFonts w:ascii="Arial" w:hAnsi="Arial" w:cs="Arial"/>
          <w:lang w:eastAsia="ja-JP"/>
        </w:rPr>
        <w:t>Unido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enseguida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llamó</w:t>
      </w:r>
      <w:proofErr w:type="spellEnd"/>
      <w:r w:rsidRPr="00933AA5">
        <w:rPr>
          <w:rFonts w:ascii="Arial" w:hAnsi="Arial" w:cs="Arial"/>
          <w:lang w:eastAsia="ja-JP"/>
        </w:rPr>
        <w:t xml:space="preserve"> mi </w:t>
      </w:r>
      <w:proofErr w:type="spellStart"/>
      <w:r w:rsidRPr="00933AA5">
        <w:rPr>
          <w:rFonts w:ascii="Arial" w:hAnsi="Arial" w:cs="Arial"/>
          <w:lang w:eastAsia="ja-JP"/>
        </w:rPr>
        <w:t>atención</w:t>
      </w:r>
      <w:proofErr w:type="spellEnd"/>
      <w:r w:rsidRPr="00933AA5">
        <w:rPr>
          <w:rFonts w:ascii="Arial" w:hAnsi="Arial" w:cs="Arial"/>
          <w:lang w:eastAsia="ja-JP"/>
        </w:rPr>
        <w:t xml:space="preserve">. </w:t>
      </w:r>
      <w:proofErr w:type="spellStart"/>
      <w:r w:rsidRPr="00933AA5">
        <w:rPr>
          <w:rFonts w:ascii="Arial" w:hAnsi="Arial" w:cs="Arial"/>
          <w:lang w:eastAsia="ja-JP"/>
        </w:rPr>
        <w:t>Conozco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calidad</w:t>
      </w:r>
      <w:proofErr w:type="spellEnd"/>
      <w:r w:rsidRPr="00933AA5">
        <w:rPr>
          <w:rFonts w:ascii="Arial" w:hAnsi="Arial" w:cs="Arial"/>
          <w:lang w:eastAsia="ja-JP"/>
        </w:rPr>
        <w:t xml:space="preserve"> de sus </w:t>
      </w:r>
      <w:proofErr w:type="spellStart"/>
      <w:r w:rsidRPr="00933AA5">
        <w:rPr>
          <w:rFonts w:ascii="Arial" w:hAnsi="Arial" w:cs="Arial"/>
          <w:lang w:eastAsia="ja-JP"/>
        </w:rPr>
        <w:t>productos</w:t>
      </w:r>
      <w:proofErr w:type="spellEnd"/>
      <w:r w:rsidRPr="00933AA5">
        <w:rPr>
          <w:rFonts w:ascii="Arial" w:hAnsi="Arial" w:cs="Arial"/>
          <w:lang w:eastAsia="ja-JP"/>
        </w:rPr>
        <w:t xml:space="preserve"> y me </w:t>
      </w:r>
      <w:proofErr w:type="spellStart"/>
      <w:r w:rsidRPr="00933AA5">
        <w:rPr>
          <w:rFonts w:ascii="Arial" w:hAnsi="Arial" w:cs="Arial"/>
          <w:lang w:eastAsia="ja-JP"/>
        </w:rPr>
        <w:t>gustó</w:t>
      </w:r>
      <w:proofErr w:type="spellEnd"/>
      <w:r w:rsidRPr="00933AA5">
        <w:rPr>
          <w:rFonts w:ascii="Arial" w:hAnsi="Arial" w:cs="Arial"/>
          <w:lang w:eastAsia="ja-JP"/>
        </w:rPr>
        <w:t xml:space="preserve"> la idea de </w:t>
      </w:r>
      <w:proofErr w:type="spellStart"/>
      <w:r w:rsidRPr="00933AA5">
        <w:rPr>
          <w:rFonts w:ascii="Arial" w:hAnsi="Arial" w:cs="Arial"/>
          <w:lang w:eastAsia="ja-JP"/>
        </w:rPr>
        <w:t>trabajar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directamente</w:t>
      </w:r>
      <w:proofErr w:type="spellEnd"/>
      <w:r w:rsidRPr="00933AA5">
        <w:rPr>
          <w:rFonts w:ascii="Arial" w:hAnsi="Arial" w:cs="Arial"/>
          <w:lang w:eastAsia="ja-JP"/>
        </w:rPr>
        <w:t xml:space="preserve"> con </w:t>
      </w:r>
      <w:proofErr w:type="spellStart"/>
      <w:r w:rsidRPr="00933AA5">
        <w:rPr>
          <w:rFonts w:ascii="Arial" w:hAnsi="Arial" w:cs="Arial"/>
          <w:lang w:eastAsia="ja-JP"/>
        </w:rPr>
        <w:t>ellos</w:t>
      </w:r>
      <w:proofErr w:type="spellEnd"/>
      <w:r w:rsidRPr="00933AA5">
        <w:rPr>
          <w:rFonts w:ascii="Arial" w:hAnsi="Arial" w:cs="Arial"/>
          <w:lang w:eastAsia="ja-JP"/>
        </w:rPr>
        <w:t>.</w:t>
      </w:r>
    </w:p>
    <w:p w14:paraId="6D3EEB5E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«Al final, </w:t>
      </w:r>
      <w:proofErr w:type="spellStart"/>
      <w:r w:rsidRPr="00933AA5">
        <w:rPr>
          <w:rFonts w:ascii="Arial" w:hAnsi="Arial" w:cs="Arial"/>
          <w:lang w:eastAsia="ja-JP"/>
        </w:rPr>
        <w:t>fue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visita</w:t>
      </w:r>
      <w:proofErr w:type="spellEnd"/>
      <w:r w:rsidRPr="00933AA5">
        <w:rPr>
          <w:rFonts w:ascii="Arial" w:hAnsi="Arial" w:cs="Arial"/>
          <w:lang w:eastAsia="ja-JP"/>
        </w:rPr>
        <w:t xml:space="preserve"> de un </w:t>
      </w:r>
      <w:proofErr w:type="spellStart"/>
      <w:r w:rsidRPr="00933AA5">
        <w:rPr>
          <w:rFonts w:ascii="Arial" w:hAnsi="Arial" w:cs="Arial"/>
          <w:lang w:eastAsia="ja-JP"/>
        </w:rPr>
        <w:t>representante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ventas</w:t>
      </w:r>
      <w:proofErr w:type="spellEnd"/>
      <w:r w:rsidRPr="00933AA5">
        <w:rPr>
          <w:rFonts w:ascii="Arial" w:hAnsi="Arial" w:cs="Arial"/>
          <w:lang w:eastAsia="ja-JP"/>
        </w:rPr>
        <w:t xml:space="preserve"> de gran </w:t>
      </w:r>
      <w:proofErr w:type="spellStart"/>
      <w:r w:rsidRPr="00933AA5">
        <w:rPr>
          <w:rFonts w:ascii="Arial" w:hAnsi="Arial" w:cs="Arial"/>
          <w:lang w:eastAsia="ja-JP"/>
        </w:rPr>
        <w:t>formato</w:t>
      </w:r>
      <w:proofErr w:type="spellEnd"/>
      <w:r w:rsidRPr="00933AA5">
        <w:rPr>
          <w:rFonts w:ascii="Arial" w:hAnsi="Arial" w:cs="Arial"/>
          <w:lang w:eastAsia="ja-JP"/>
        </w:rPr>
        <w:t xml:space="preserve"> de Fujifilm lo que </w:t>
      </w:r>
      <w:proofErr w:type="spellStart"/>
      <w:r w:rsidRPr="00933AA5">
        <w:rPr>
          <w:rFonts w:ascii="Arial" w:hAnsi="Arial" w:cs="Arial"/>
          <w:lang w:eastAsia="ja-JP"/>
        </w:rPr>
        <w:t>realmente</w:t>
      </w:r>
      <w:proofErr w:type="spellEnd"/>
      <w:r w:rsidRPr="00933AA5">
        <w:rPr>
          <w:rFonts w:ascii="Arial" w:hAnsi="Arial" w:cs="Arial"/>
          <w:lang w:eastAsia="ja-JP"/>
        </w:rPr>
        <w:t xml:space="preserve"> puso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balón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movimiento</w:t>
      </w:r>
      <w:proofErr w:type="spellEnd"/>
      <w:r w:rsidRPr="00933AA5">
        <w:rPr>
          <w:rFonts w:ascii="Arial" w:hAnsi="Arial" w:cs="Arial"/>
          <w:lang w:eastAsia="ja-JP"/>
        </w:rPr>
        <w:t xml:space="preserve">. Vino a </w:t>
      </w:r>
      <w:proofErr w:type="spellStart"/>
      <w:r w:rsidRPr="00933AA5">
        <w:rPr>
          <w:rFonts w:ascii="Arial" w:hAnsi="Arial" w:cs="Arial"/>
          <w:lang w:eastAsia="ja-JP"/>
        </w:rPr>
        <w:t>hablarnos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formato</w:t>
      </w:r>
      <w:proofErr w:type="spellEnd"/>
      <w:r w:rsidRPr="00933AA5">
        <w:rPr>
          <w:rFonts w:ascii="Arial" w:hAnsi="Arial" w:cs="Arial"/>
          <w:lang w:eastAsia="ja-JP"/>
        </w:rPr>
        <w:t xml:space="preserve"> ancho, </w:t>
      </w:r>
      <w:proofErr w:type="spellStart"/>
      <w:r w:rsidRPr="00933AA5">
        <w:rPr>
          <w:rFonts w:ascii="Arial" w:hAnsi="Arial" w:cs="Arial"/>
          <w:lang w:eastAsia="ja-JP"/>
        </w:rPr>
        <w:t>pero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enseguida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nos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pusimos</w:t>
      </w:r>
      <w:proofErr w:type="spellEnd"/>
      <w:r w:rsidRPr="00933AA5">
        <w:rPr>
          <w:rFonts w:ascii="Arial" w:hAnsi="Arial" w:cs="Arial"/>
          <w:lang w:eastAsia="ja-JP"/>
        </w:rPr>
        <w:t xml:space="preserve"> a </w:t>
      </w:r>
      <w:proofErr w:type="spellStart"/>
      <w:r w:rsidRPr="00933AA5">
        <w:rPr>
          <w:rFonts w:ascii="Arial" w:hAnsi="Arial" w:cs="Arial"/>
          <w:lang w:eastAsia="ja-JP"/>
        </w:rPr>
        <w:t>hablar</w:t>
      </w:r>
      <w:proofErr w:type="spellEnd"/>
      <w:r w:rsidRPr="00933AA5">
        <w:rPr>
          <w:rFonts w:ascii="Arial" w:hAnsi="Arial" w:cs="Arial"/>
          <w:lang w:eastAsia="ja-JP"/>
        </w:rPr>
        <w:t xml:space="preserve"> de la </w:t>
      </w:r>
      <w:proofErr w:type="spellStart"/>
      <w:r w:rsidRPr="00933AA5">
        <w:rPr>
          <w:rFonts w:ascii="Arial" w:hAnsi="Arial" w:cs="Arial"/>
          <w:lang w:eastAsia="ja-JP"/>
        </w:rPr>
        <w:t>Revoria</w:t>
      </w:r>
      <w:proofErr w:type="spellEnd"/>
      <w:r w:rsidRPr="00933AA5">
        <w:rPr>
          <w:rFonts w:ascii="Arial" w:hAnsi="Arial" w:cs="Arial"/>
          <w:lang w:eastAsia="ja-JP"/>
        </w:rPr>
        <w:t xml:space="preserve">, y </w:t>
      </w:r>
      <w:proofErr w:type="spellStart"/>
      <w:r w:rsidRPr="00933AA5">
        <w:rPr>
          <w:rFonts w:ascii="Arial" w:hAnsi="Arial" w:cs="Arial"/>
          <w:lang w:eastAsia="ja-JP"/>
        </w:rPr>
        <w:t>todo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partió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ahí</w:t>
      </w:r>
      <w:proofErr w:type="spellEnd"/>
      <w:r w:rsidRPr="00933AA5">
        <w:rPr>
          <w:rFonts w:ascii="Arial" w:hAnsi="Arial" w:cs="Arial"/>
          <w:lang w:eastAsia="ja-JP"/>
        </w:rPr>
        <w:t>.</w:t>
      </w:r>
    </w:p>
    <w:p w14:paraId="10969D20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«Nos </w:t>
      </w:r>
      <w:proofErr w:type="spellStart"/>
      <w:r w:rsidRPr="00933AA5">
        <w:rPr>
          <w:rFonts w:ascii="Arial" w:hAnsi="Arial" w:cs="Arial"/>
          <w:lang w:eastAsia="ja-JP"/>
        </w:rPr>
        <w:t>planteamos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otras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opciones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incluida</w:t>
      </w:r>
      <w:proofErr w:type="spellEnd"/>
      <w:r w:rsidRPr="00933AA5">
        <w:rPr>
          <w:rFonts w:ascii="Arial" w:hAnsi="Arial" w:cs="Arial"/>
          <w:lang w:eastAsia="ja-JP"/>
        </w:rPr>
        <w:t xml:space="preserve"> la de </w:t>
      </w:r>
      <w:proofErr w:type="spellStart"/>
      <w:r w:rsidRPr="00933AA5">
        <w:rPr>
          <w:rFonts w:ascii="Arial" w:hAnsi="Arial" w:cs="Arial"/>
          <w:lang w:eastAsia="ja-JP"/>
        </w:rPr>
        <w:t>seguir</w:t>
      </w:r>
      <w:proofErr w:type="spellEnd"/>
      <w:r w:rsidRPr="00933AA5">
        <w:rPr>
          <w:rFonts w:ascii="Arial" w:hAnsi="Arial" w:cs="Arial"/>
          <w:lang w:eastAsia="ja-JP"/>
        </w:rPr>
        <w:t xml:space="preserve"> con </w:t>
      </w:r>
      <w:proofErr w:type="spellStart"/>
      <w:r w:rsidRPr="00933AA5">
        <w:rPr>
          <w:rFonts w:ascii="Arial" w:hAnsi="Arial" w:cs="Arial"/>
          <w:lang w:eastAsia="ja-JP"/>
        </w:rPr>
        <w:t>nuestro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proveedor</w:t>
      </w:r>
      <w:proofErr w:type="spellEnd"/>
      <w:r w:rsidRPr="00933AA5">
        <w:rPr>
          <w:rFonts w:ascii="Arial" w:hAnsi="Arial" w:cs="Arial"/>
          <w:lang w:eastAsia="ja-JP"/>
        </w:rPr>
        <w:t xml:space="preserve"> actual, </w:t>
      </w:r>
      <w:proofErr w:type="spellStart"/>
      <w:r w:rsidRPr="00933AA5">
        <w:rPr>
          <w:rFonts w:ascii="Arial" w:hAnsi="Arial" w:cs="Arial"/>
          <w:lang w:eastAsia="ja-JP"/>
        </w:rPr>
        <w:t>pero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última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instancia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decidimos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teníamos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aprovechar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lastRenderedPageBreak/>
        <w:t>oportunidad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invertir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algo que </w:t>
      </w:r>
      <w:proofErr w:type="spellStart"/>
      <w:r w:rsidRPr="00933AA5">
        <w:rPr>
          <w:rFonts w:ascii="Arial" w:hAnsi="Arial" w:cs="Arial"/>
          <w:lang w:eastAsia="ja-JP"/>
        </w:rPr>
        <w:t>nos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iba</w:t>
      </w:r>
      <w:proofErr w:type="spellEnd"/>
      <w:r w:rsidRPr="00933AA5">
        <w:rPr>
          <w:rFonts w:ascii="Arial" w:hAnsi="Arial" w:cs="Arial"/>
          <w:lang w:eastAsia="ja-JP"/>
        </w:rPr>
        <w:t xml:space="preserve"> a </w:t>
      </w:r>
      <w:proofErr w:type="spellStart"/>
      <w:r w:rsidRPr="00933AA5">
        <w:rPr>
          <w:rFonts w:ascii="Arial" w:hAnsi="Arial" w:cs="Arial"/>
          <w:lang w:eastAsia="ja-JP"/>
        </w:rPr>
        <w:t>ayudar</w:t>
      </w:r>
      <w:proofErr w:type="spellEnd"/>
      <w:r w:rsidRPr="00933AA5">
        <w:rPr>
          <w:rFonts w:ascii="Arial" w:hAnsi="Arial" w:cs="Arial"/>
          <w:lang w:eastAsia="ja-JP"/>
        </w:rPr>
        <w:t xml:space="preserve"> a </w:t>
      </w:r>
      <w:proofErr w:type="spellStart"/>
      <w:r w:rsidRPr="00933AA5">
        <w:rPr>
          <w:rFonts w:ascii="Arial" w:hAnsi="Arial" w:cs="Arial"/>
          <w:lang w:eastAsia="ja-JP"/>
        </w:rPr>
        <w:t>diferenciar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nuestra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oferta</w:t>
      </w:r>
      <w:proofErr w:type="spellEnd"/>
      <w:r w:rsidRPr="00933AA5">
        <w:rPr>
          <w:rFonts w:ascii="Arial" w:hAnsi="Arial" w:cs="Arial"/>
          <w:lang w:eastAsia="ja-JP"/>
        </w:rPr>
        <w:t xml:space="preserve"> y a </w:t>
      </w:r>
      <w:proofErr w:type="spellStart"/>
      <w:r w:rsidRPr="00933AA5">
        <w:rPr>
          <w:rFonts w:ascii="Arial" w:hAnsi="Arial" w:cs="Arial"/>
          <w:lang w:eastAsia="ja-JP"/>
        </w:rPr>
        <w:t>hacer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crecer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nuestro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negocio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lugar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quedarnos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estancados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seguir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haciendo</w:t>
      </w:r>
      <w:proofErr w:type="spellEnd"/>
      <w:r w:rsidRPr="00933AA5">
        <w:rPr>
          <w:rFonts w:ascii="Arial" w:hAnsi="Arial" w:cs="Arial"/>
          <w:lang w:eastAsia="ja-JP"/>
        </w:rPr>
        <w:t xml:space="preserve"> lo que </w:t>
      </w:r>
      <w:proofErr w:type="spellStart"/>
      <w:r w:rsidRPr="00933AA5">
        <w:rPr>
          <w:rFonts w:ascii="Arial" w:hAnsi="Arial" w:cs="Arial"/>
          <w:lang w:eastAsia="ja-JP"/>
        </w:rPr>
        <w:t>veníamos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haciendo</w:t>
      </w:r>
      <w:proofErr w:type="spellEnd"/>
      <w:r w:rsidRPr="00933AA5">
        <w:rPr>
          <w:rFonts w:ascii="Arial" w:hAnsi="Arial" w:cs="Arial"/>
          <w:lang w:eastAsia="ja-JP"/>
        </w:rPr>
        <w:t xml:space="preserve">. Una </w:t>
      </w:r>
      <w:proofErr w:type="spellStart"/>
      <w:r w:rsidRPr="00933AA5">
        <w:rPr>
          <w:rFonts w:ascii="Arial" w:hAnsi="Arial" w:cs="Arial"/>
          <w:lang w:eastAsia="ja-JP"/>
        </w:rPr>
        <w:t>vez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tomada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decisión</w:t>
      </w:r>
      <w:proofErr w:type="spellEnd"/>
      <w:r w:rsidRPr="00933AA5">
        <w:rPr>
          <w:rFonts w:ascii="Arial" w:hAnsi="Arial" w:cs="Arial"/>
          <w:lang w:eastAsia="ja-JP"/>
        </w:rPr>
        <w:t xml:space="preserve">, la </w:t>
      </w:r>
      <w:proofErr w:type="spellStart"/>
      <w:r w:rsidRPr="00933AA5">
        <w:rPr>
          <w:rFonts w:ascii="Arial" w:hAnsi="Arial" w:cs="Arial"/>
          <w:lang w:eastAsia="ja-JP"/>
        </w:rPr>
        <w:t>elección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fue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obvia</w:t>
      </w:r>
      <w:proofErr w:type="spellEnd"/>
      <w:r w:rsidRPr="00933AA5">
        <w:rPr>
          <w:rFonts w:ascii="Arial" w:hAnsi="Arial" w:cs="Arial"/>
          <w:lang w:eastAsia="ja-JP"/>
        </w:rPr>
        <w:t>».</w:t>
      </w:r>
    </w:p>
    <w:p w14:paraId="312D9C52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La </w:t>
      </w:r>
      <w:proofErr w:type="spellStart"/>
      <w:r w:rsidRPr="00933AA5">
        <w:rPr>
          <w:rFonts w:ascii="Arial" w:hAnsi="Arial" w:cs="Arial"/>
          <w:lang w:eastAsia="ja-JP"/>
        </w:rPr>
        <w:t>Revoria</w:t>
      </w:r>
      <w:proofErr w:type="spellEnd"/>
      <w:r w:rsidRPr="00933AA5">
        <w:rPr>
          <w:rFonts w:ascii="Arial" w:hAnsi="Arial" w:cs="Arial"/>
          <w:lang w:eastAsia="ja-JP"/>
        </w:rPr>
        <w:t xml:space="preserve"> Press PC1120 de EA Printing se </w:t>
      </w:r>
      <w:proofErr w:type="spellStart"/>
      <w:r w:rsidRPr="00933AA5">
        <w:rPr>
          <w:rFonts w:ascii="Arial" w:hAnsi="Arial" w:cs="Arial"/>
          <w:lang w:eastAsia="ja-JP"/>
        </w:rPr>
        <w:t>instaló</w:t>
      </w:r>
      <w:proofErr w:type="spellEnd"/>
      <w:r w:rsidRPr="00933AA5">
        <w:rPr>
          <w:rFonts w:ascii="Arial" w:hAnsi="Arial" w:cs="Arial"/>
          <w:lang w:eastAsia="ja-JP"/>
        </w:rPr>
        <w:t xml:space="preserve"> a finales de </w:t>
      </w:r>
      <w:proofErr w:type="spellStart"/>
      <w:r w:rsidRPr="00933AA5">
        <w:rPr>
          <w:rFonts w:ascii="Arial" w:hAnsi="Arial" w:cs="Arial"/>
          <w:lang w:eastAsia="ja-JP"/>
        </w:rPr>
        <w:t>diciembre</w:t>
      </w:r>
      <w:proofErr w:type="spellEnd"/>
      <w:r w:rsidRPr="00933AA5">
        <w:rPr>
          <w:rFonts w:ascii="Arial" w:hAnsi="Arial" w:cs="Arial"/>
          <w:lang w:eastAsia="ja-JP"/>
        </w:rPr>
        <w:t xml:space="preserve"> de 2023 y se puso a </w:t>
      </w:r>
      <w:proofErr w:type="spellStart"/>
      <w:r w:rsidRPr="00933AA5">
        <w:rPr>
          <w:rFonts w:ascii="Arial" w:hAnsi="Arial" w:cs="Arial"/>
          <w:lang w:eastAsia="ja-JP"/>
        </w:rPr>
        <w:t>trabajar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rápidamente</w:t>
      </w:r>
      <w:proofErr w:type="spellEnd"/>
      <w:r w:rsidRPr="00933AA5">
        <w:rPr>
          <w:rFonts w:ascii="Arial" w:hAnsi="Arial" w:cs="Arial"/>
          <w:lang w:eastAsia="ja-JP"/>
        </w:rPr>
        <w:t xml:space="preserve">, a </w:t>
      </w:r>
      <w:proofErr w:type="spellStart"/>
      <w:r w:rsidRPr="00933AA5">
        <w:rPr>
          <w:rFonts w:ascii="Arial" w:hAnsi="Arial" w:cs="Arial"/>
          <w:lang w:eastAsia="ja-JP"/>
        </w:rPr>
        <w:t>principios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enero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ya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estaba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marcha</w:t>
      </w:r>
      <w:proofErr w:type="spellEnd"/>
      <w:r w:rsidRPr="00933AA5">
        <w:rPr>
          <w:rFonts w:ascii="Arial" w:hAnsi="Arial" w:cs="Arial"/>
          <w:lang w:eastAsia="ja-JP"/>
        </w:rPr>
        <w:t>. «</w:t>
      </w:r>
      <w:proofErr w:type="spellStart"/>
      <w:r w:rsidRPr="00933AA5">
        <w:rPr>
          <w:rFonts w:ascii="Arial" w:hAnsi="Arial" w:cs="Arial"/>
          <w:lang w:eastAsia="ja-JP"/>
        </w:rPr>
        <w:t>Trabajaba</w:t>
      </w:r>
      <w:proofErr w:type="spellEnd"/>
      <w:r w:rsidRPr="00933AA5">
        <w:rPr>
          <w:rFonts w:ascii="Arial" w:hAnsi="Arial" w:cs="Arial"/>
          <w:lang w:eastAsia="ja-JP"/>
        </w:rPr>
        <w:t xml:space="preserve"> sin </w:t>
      </w:r>
      <w:proofErr w:type="spellStart"/>
      <w:r w:rsidRPr="00933AA5">
        <w:rPr>
          <w:rFonts w:ascii="Arial" w:hAnsi="Arial" w:cs="Arial"/>
          <w:lang w:eastAsia="ja-JP"/>
        </w:rPr>
        <w:t>descanso</w:t>
      </w:r>
      <w:proofErr w:type="spellEnd"/>
      <w:r w:rsidRPr="00933AA5">
        <w:rPr>
          <w:rFonts w:ascii="Arial" w:hAnsi="Arial" w:cs="Arial"/>
          <w:lang w:eastAsia="ja-JP"/>
        </w:rPr>
        <w:t xml:space="preserve">», </w:t>
      </w:r>
      <w:proofErr w:type="spellStart"/>
      <w:r w:rsidRPr="00933AA5">
        <w:rPr>
          <w:rFonts w:ascii="Arial" w:hAnsi="Arial" w:cs="Arial"/>
          <w:lang w:eastAsia="ja-JP"/>
        </w:rPr>
        <w:t>continúa</w:t>
      </w:r>
      <w:proofErr w:type="spellEnd"/>
      <w:r w:rsidRPr="00933AA5">
        <w:rPr>
          <w:rFonts w:ascii="Arial" w:hAnsi="Arial" w:cs="Arial"/>
          <w:lang w:eastAsia="ja-JP"/>
        </w:rPr>
        <w:t xml:space="preserve"> Saulsbury. «</w:t>
      </w:r>
      <w:proofErr w:type="spellStart"/>
      <w:r w:rsidRPr="00933AA5">
        <w:rPr>
          <w:rFonts w:ascii="Arial" w:hAnsi="Arial" w:cs="Arial"/>
          <w:lang w:eastAsia="ja-JP"/>
        </w:rPr>
        <w:t>Incluso</w:t>
      </w:r>
      <w:proofErr w:type="spellEnd"/>
      <w:r w:rsidRPr="00933AA5">
        <w:rPr>
          <w:rFonts w:ascii="Arial" w:hAnsi="Arial" w:cs="Arial"/>
          <w:lang w:eastAsia="ja-JP"/>
        </w:rPr>
        <w:t xml:space="preserve"> antes de que </w:t>
      </w:r>
      <w:proofErr w:type="spellStart"/>
      <w:r w:rsidRPr="00933AA5">
        <w:rPr>
          <w:rFonts w:ascii="Arial" w:hAnsi="Arial" w:cs="Arial"/>
          <w:lang w:eastAsia="ja-JP"/>
        </w:rPr>
        <w:t>estuviéramos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completamente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formados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su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uso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nos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llegaban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trabajos</w:t>
      </w:r>
      <w:proofErr w:type="spellEnd"/>
      <w:r w:rsidRPr="00933AA5">
        <w:rPr>
          <w:rFonts w:ascii="Arial" w:hAnsi="Arial" w:cs="Arial"/>
          <w:lang w:eastAsia="ja-JP"/>
        </w:rPr>
        <w:t xml:space="preserve">. Nos </w:t>
      </w:r>
      <w:proofErr w:type="spellStart"/>
      <w:r w:rsidRPr="00933AA5">
        <w:rPr>
          <w:rFonts w:ascii="Arial" w:hAnsi="Arial" w:cs="Arial"/>
          <w:lang w:eastAsia="ja-JP"/>
        </w:rPr>
        <w:t>gustó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mucho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tuviera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opción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tinta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blanca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ya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ahora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recibimos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muchas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peticiones</w:t>
      </w:r>
      <w:proofErr w:type="spellEnd"/>
      <w:r w:rsidRPr="00933AA5">
        <w:rPr>
          <w:rFonts w:ascii="Arial" w:hAnsi="Arial" w:cs="Arial"/>
          <w:lang w:eastAsia="ja-JP"/>
        </w:rPr>
        <w:t xml:space="preserve"> para </w:t>
      </w:r>
      <w:proofErr w:type="spellStart"/>
      <w:r w:rsidRPr="00933AA5">
        <w:rPr>
          <w:rFonts w:ascii="Arial" w:hAnsi="Arial" w:cs="Arial"/>
          <w:lang w:eastAsia="ja-JP"/>
        </w:rPr>
        <w:t>imprimir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cartón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oscuro</w:t>
      </w:r>
      <w:proofErr w:type="spellEnd"/>
      <w:r w:rsidRPr="00933AA5">
        <w:rPr>
          <w:rFonts w:ascii="Arial" w:hAnsi="Arial" w:cs="Arial"/>
          <w:lang w:eastAsia="ja-JP"/>
        </w:rPr>
        <w:t xml:space="preserve"> o de </w:t>
      </w:r>
      <w:proofErr w:type="spellStart"/>
      <w:r w:rsidRPr="00933AA5">
        <w:rPr>
          <w:rFonts w:ascii="Arial" w:hAnsi="Arial" w:cs="Arial"/>
          <w:lang w:eastAsia="ja-JP"/>
        </w:rPr>
        <w:t>color</w:t>
      </w:r>
      <w:proofErr w:type="spellEnd"/>
      <w:r w:rsidRPr="00933AA5">
        <w:rPr>
          <w:rFonts w:ascii="Arial" w:hAnsi="Arial" w:cs="Arial"/>
          <w:lang w:eastAsia="ja-JP"/>
        </w:rPr>
        <w:t xml:space="preserve">. </w:t>
      </w:r>
      <w:proofErr w:type="spellStart"/>
      <w:r w:rsidRPr="00933AA5">
        <w:rPr>
          <w:rFonts w:ascii="Arial" w:hAnsi="Arial" w:cs="Arial"/>
          <w:lang w:eastAsia="ja-JP"/>
        </w:rPr>
        <w:t>También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vimos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inmediatamente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potencial</w:t>
      </w:r>
      <w:proofErr w:type="spellEnd"/>
      <w:r w:rsidRPr="00933AA5">
        <w:rPr>
          <w:rFonts w:ascii="Arial" w:hAnsi="Arial" w:cs="Arial"/>
          <w:lang w:eastAsia="ja-JP"/>
        </w:rPr>
        <w:t xml:space="preserve"> de las </w:t>
      </w:r>
      <w:proofErr w:type="spellStart"/>
      <w:r w:rsidRPr="00933AA5">
        <w:rPr>
          <w:rFonts w:ascii="Arial" w:hAnsi="Arial" w:cs="Arial"/>
          <w:lang w:eastAsia="ja-JP"/>
        </w:rPr>
        <w:t>opciones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tinta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dorada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plateada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nos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permiten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aceptar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trabajos</w:t>
      </w:r>
      <w:proofErr w:type="spellEnd"/>
      <w:r w:rsidRPr="00933AA5">
        <w:rPr>
          <w:rFonts w:ascii="Arial" w:hAnsi="Arial" w:cs="Arial"/>
          <w:lang w:eastAsia="ja-JP"/>
        </w:rPr>
        <w:t xml:space="preserve"> de gran </w:t>
      </w:r>
      <w:proofErr w:type="spellStart"/>
      <w:r w:rsidRPr="00933AA5">
        <w:rPr>
          <w:rFonts w:ascii="Arial" w:hAnsi="Arial" w:cs="Arial"/>
          <w:lang w:eastAsia="ja-JP"/>
        </w:rPr>
        <w:t>valor</w:t>
      </w:r>
      <w:proofErr w:type="spellEnd"/>
      <w:r w:rsidRPr="00933AA5">
        <w:rPr>
          <w:rFonts w:ascii="Arial" w:hAnsi="Arial" w:cs="Arial"/>
          <w:lang w:eastAsia="ja-JP"/>
        </w:rPr>
        <w:t xml:space="preserve"> con </w:t>
      </w:r>
      <w:proofErr w:type="spellStart"/>
      <w:r w:rsidRPr="00933AA5">
        <w:rPr>
          <w:rFonts w:ascii="Arial" w:hAnsi="Arial" w:cs="Arial"/>
          <w:lang w:eastAsia="ja-JP"/>
        </w:rPr>
        <w:t>efectos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metálicos</w:t>
      </w:r>
      <w:proofErr w:type="spellEnd"/>
      <w:r w:rsidRPr="00933AA5">
        <w:rPr>
          <w:rFonts w:ascii="Arial" w:hAnsi="Arial" w:cs="Arial"/>
          <w:lang w:eastAsia="ja-JP"/>
        </w:rPr>
        <w:t xml:space="preserve">. Pero, para </w:t>
      </w:r>
      <w:proofErr w:type="spellStart"/>
      <w:r w:rsidRPr="00933AA5">
        <w:rPr>
          <w:rFonts w:ascii="Arial" w:hAnsi="Arial" w:cs="Arial"/>
          <w:lang w:eastAsia="ja-JP"/>
        </w:rPr>
        <w:t>nuestra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sorpresa</w:t>
      </w:r>
      <w:proofErr w:type="spellEnd"/>
      <w:r w:rsidRPr="00933AA5">
        <w:rPr>
          <w:rFonts w:ascii="Arial" w:hAnsi="Arial" w:cs="Arial"/>
          <w:lang w:eastAsia="ja-JP"/>
        </w:rPr>
        <w:t xml:space="preserve">, la mayor </w:t>
      </w:r>
      <w:proofErr w:type="spellStart"/>
      <w:r w:rsidRPr="00933AA5">
        <w:rPr>
          <w:rFonts w:ascii="Arial" w:hAnsi="Arial" w:cs="Arial"/>
          <w:lang w:eastAsia="ja-JP"/>
        </w:rPr>
        <w:t>ventaja</w:t>
      </w:r>
      <w:proofErr w:type="spellEnd"/>
      <w:r w:rsidRPr="00933AA5">
        <w:rPr>
          <w:rFonts w:ascii="Arial" w:hAnsi="Arial" w:cs="Arial"/>
          <w:lang w:eastAsia="ja-JP"/>
        </w:rPr>
        <w:t xml:space="preserve"> hasta </w:t>
      </w:r>
      <w:proofErr w:type="spellStart"/>
      <w:r w:rsidRPr="00933AA5">
        <w:rPr>
          <w:rFonts w:ascii="Arial" w:hAnsi="Arial" w:cs="Arial"/>
          <w:lang w:eastAsia="ja-JP"/>
        </w:rPr>
        <w:t>ahora</w:t>
      </w:r>
      <w:proofErr w:type="spellEnd"/>
      <w:r w:rsidRPr="00933AA5">
        <w:rPr>
          <w:rFonts w:ascii="Arial" w:hAnsi="Arial" w:cs="Arial"/>
          <w:lang w:eastAsia="ja-JP"/>
        </w:rPr>
        <w:t xml:space="preserve"> ha </w:t>
      </w:r>
      <w:proofErr w:type="spellStart"/>
      <w:r w:rsidRPr="00933AA5">
        <w:rPr>
          <w:rFonts w:ascii="Arial" w:hAnsi="Arial" w:cs="Arial"/>
          <w:lang w:eastAsia="ja-JP"/>
        </w:rPr>
        <w:t>sido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tinta</w:t>
      </w:r>
      <w:proofErr w:type="spellEnd"/>
      <w:r w:rsidRPr="00933AA5">
        <w:rPr>
          <w:rFonts w:ascii="Arial" w:hAnsi="Arial" w:cs="Arial"/>
          <w:lang w:eastAsia="ja-JP"/>
        </w:rPr>
        <w:t xml:space="preserve"> rosa, que </w:t>
      </w:r>
      <w:proofErr w:type="spellStart"/>
      <w:r w:rsidRPr="00933AA5">
        <w:rPr>
          <w:rFonts w:ascii="Arial" w:hAnsi="Arial" w:cs="Arial"/>
          <w:lang w:eastAsia="ja-JP"/>
        </w:rPr>
        <w:t>ya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nos</w:t>
      </w:r>
      <w:proofErr w:type="spellEnd"/>
      <w:r w:rsidRPr="00933AA5">
        <w:rPr>
          <w:rFonts w:ascii="Arial" w:hAnsi="Arial" w:cs="Arial"/>
          <w:lang w:eastAsia="ja-JP"/>
        </w:rPr>
        <w:t xml:space="preserve"> ha </w:t>
      </w:r>
      <w:proofErr w:type="spellStart"/>
      <w:r w:rsidRPr="00933AA5">
        <w:rPr>
          <w:rFonts w:ascii="Arial" w:hAnsi="Arial" w:cs="Arial"/>
          <w:lang w:eastAsia="ja-JP"/>
        </w:rPr>
        <w:t>hecho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ganar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algunos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trabajos</w:t>
      </w:r>
      <w:proofErr w:type="spellEnd"/>
      <w:r w:rsidRPr="00933AA5">
        <w:rPr>
          <w:rFonts w:ascii="Arial" w:hAnsi="Arial" w:cs="Arial"/>
          <w:lang w:eastAsia="ja-JP"/>
        </w:rPr>
        <w:t xml:space="preserve"> para </w:t>
      </w:r>
      <w:proofErr w:type="spellStart"/>
      <w:r w:rsidRPr="00933AA5">
        <w:rPr>
          <w:rFonts w:ascii="Arial" w:hAnsi="Arial" w:cs="Arial"/>
          <w:lang w:eastAsia="ja-JP"/>
        </w:rPr>
        <w:t>tarjetas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felicitación</w:t>
      </w:r>
      <w:proofErr w:type="spellEnd"/>
      <w:r w:rsidRPr="00933AA5">
        <w:rPr>
          <w:rFonts w:ascii="Arial" w:hAnsi="Arial" w:cs="Arial"/>
          <w:lang w:eastAsia="ja-JP"/>
        </w:rPr>
        <w:t xml:space="preserve">. La </w:t>
      </w:r>
      <w:proofErr w:type="spellStart"/>
      <w:r w:rsidRPr="00933AA5">
        <w:rPr>
          <w:rFonts w:ascii="Arial" w:hAnsi="Arial" w:cs="Arial"/>
          <w:lang w:eastAsia="ja-JP"/>
        </w:rPr>
        <w:t>agencia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creativa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contrató</w:t>
      </w:r>
      <w:proofErr w:type="spellEnd"/>
      <w:r w:rsidRPr="00933AA5">
        <w:rPr>
          <w:rFonts w:ascii="Arial" w:hAnsi="Arial" w:cs="Arial"/>
          <w:lang w:eastAsia="ja-JP"/>
        </w:rPr>
        <w:t xml:space="preserve"> las </w:t>
      </w:r>
      <w:proofErr w:type="spellStart"/>
      <w:r w:rsidRPr="00933AA5">
        <w:rPr>
          <w:rFonts w:ascii="Arial" w:hAnsi="Arial" w:cs="Arial"/>
          <w:lang w:eastAsia="ja-JP"/>
        </w:rPr>
        <w:t>tarjetas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felicitación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necesitaba</w:t>
      </w:r>
      <w:proofErr w:type="spellEnd"/>
      <w:r w:rsidRPr="00933AA5">
        <w:rPr>
          <w:rFonts w:ascii="Arial" w:hAnsi="Arial" w:cs="Arial"/>
          <w:lang w:eastAsia="ja-JP"/>
        </w:rPr>
        <w:t xml:space="preserve"> un </w:t>
      </w:r>
      <w:proofErr w:type="spellStart"/>
      <w:r w:rsidRPr="00933AA5">
        <w:rPr>
          <w:rFonts w:ascii="Arial" w:hAnsi="Arial" w:cs="Arial"/>
          <w:lang w:eastAsia="ja-JP"/>
        </w:rPr>
        <w:t>proveedor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impresión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pudiera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producir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colores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fluorescentes</w:t>
      </w:r>
      <w:proofErr w:type="spellEnd"/>
      <w:r w:rsidRPr="00933AA5">
        <w:rPr>
          <w:rFonts w:ascii="Arial" w:hAnsi="Arial" w:cs="Arial"/>
          <w:lang w:eastAsia="ja-JP"/>
        </w:rPr>
        <w:t xml:space="preserve">, y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rosa </w:t>
      </w:r>
      <w:proofErr w:type="spellStart"/>
      <w:r w:rsidRPr="00933AA5">
        <w:rPr>
          <w:rFonts w:ascii="Arial" w:hAnsi="Arial" w:cs="Arial"/>
          <w:lang w:eastAsia="ja-JP"/>
        </w:rPr>
        <w:t>fluorescente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podemos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conseguir</w:t>
      </w:r>
      <w:proofErr w:type="spellEnd"/>
      <w:r w:rsidRPr="00933AA5">
        <w:rPr>
          <w:rFonts w:ascii="Arial" w:hAnsi="Arial" w:cs="Arial"/>
          <w:lang w:eastAsia="ja-JP"/>
        </w:rPr>
        <w:t xml:space="preserve"> con la PC1120 era </w:t>
      </w:r>
      <w:proofErr w:type="spellStart"/>
      <w:r w:rsidRPr="00933AA5">
        <w:rPr>
          <w:rFonts w:ascii="Arial" w:hAnsi="Arial" w:cs="Arial"/>
          <w:lang w:eastAsia="ja-JP"/>
        </w:rPr>
        <w:t>exactamente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necesitaban</w:t>
      </w:r>
      <w:proofErr w:type="spellEnd"/>
      <w:r w:rsidRPr="00933AA5">
        <w:rPr>
          <w:rFonts w:ascii="Arial" w:hAnsi="Arial" w:cs="Arial"/>
          <w:lang w:eastAsia="ja-JP"/>
        </w:rPr>
        <w:t>.</w:t>
      </w:r>
    </w:p>
    <w:p w14:paraId="38B03531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«La </w:t>
      </w:r>
      <w:proofErr w:type="spellStart"/>
      <w:r w:rsidRPr="00933AA5">
        <w:rPr>
          <w:rFonts w:ascii="Arial" w:hAnsi="Arial" w:cs="Arial"/>
          <w:lang w:eastAsia="ja-JP"/>
        </w:rPr>
        <w:t>otra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ventaja</w:t>
      </w:r>
      <w:proofErr w:type="spellEnd"/>
      <w:r w:rsidRPr="00933AA5">
        <w:rPr>
          <w:rFonts w:ascii="Arial" w:hAnsi="Arial" w:cs="Arial"/>
          <w:lang w:eastAsia="ja-JP"/>
        </w:rPr>
        <w:t xml:space="preserve"> del rosa, </w:t>
      </w:r>
      <w:proofErr w:type="spellStart"/>
      <w:r w:rsidRPr="00933AA5">
        <w:rPr>
          <w:rFonts w:ascii="Arial" w:hAnsi="Arial" w:cs="Arial"/>
          <w:lang w:eastAsia="ja-JP"/>
        </w:rPr>
        <w:t>desde</w:t>
      </w:r>
      <w:proofErr w:type="spellEnd"/>
      <w:r w:rsidRPr="00933AA5">
        <w:rPr>
          <w:rFonts w:ascii="Arial" w:hAnsi="Arial" w:cs="Arial"/>
          <w:lang w:eastAsia="ja-JP"/>
        </w:rPr>
        <w:t xml:space="preserve"> un punto de vista </w:t>
      </w:r>
      <w:proofErr w:type="spellStart"/>
      <w:r w:rsidRPr="00933AA5">
        <w:rPr>
          <w:rFonts w:ascii="Arial" w:hAnsi="Arial" w:cs="Arial"/>
          <w:lang w:eastAsia="ja-JP"/>
        </w:rPr>
        <w:t>mucho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más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práctico</w:t>
      </w:r>
      <w:proofErr w:type="spellEnd"/>
      <w:r w:rsidRPr="00933AA5">
        <w:rPr>
          <w:rFonts w:ascii="Arial" w:hAnsi="Arial" w:cs="Arial"/>
          <w:lang w:eastAsia="ja-JP"/>
        </w:rPr>
        <w:t xml:space="preserve">, es que </w:t>
      </w:r>
      <w:proofErr w:type="spellStart"/>
      <w:r w:rsidRPr="00933AA5">
        <w:rPr>
          <w:rFonts w:ascii="Arial" w:hAnsi="Arial" w:cs="Arial"/>
          <w:lang w:eastAsia="ja-JP"/>
        </w:rPr>
        <w:t>ahora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podemos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igualar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muchos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más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colores</w:t>
      </w:r>
      <w:proofErr w:type="spellEnd"/>
      <w:r w:rsidRPr="00933AA5">
        <w:rPr>
          <w:rFonts w:ascii="Arial" w:hAnsi="Arial" w:cs="Arial"/>
          <w:lang w:eastAsia="ja-JP"/>
        </w:rPr>
        <w:t xml:space="preserve"> Pantone que antes. </w:t>
      </w:r>
      <w:proofErr w:type="spellStart"/>
      <w:r w:rsidRPr="00933AA5">
        <w:rPr>
          <w:rFonts w:ascii="Arial" w:hAnsi="Arial" w:cs="Arial"/>
          <w:lang w:eastAsia="ja-JP"/>
        </w:rPr>
        <w:t>Siempre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vienen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clientes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nos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traen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colores</w:t>
      </w:r>
      <w:proofErr w:type="spellEnd"/>
      <w:r w:rsidRPr="00933AA5">
        <w:rPr>
          <w:rFonts w:ascii="Arial" w:hAnsi="Arial" w:cs="Arial"/>
          <w:lang w:eastAsia="ja-JP"/>
        </w:rPr>
        <w:t xml:space="preserve"> algo </w:t>
      </w:r>
      <w:proofErr w:type="spellStart"/>
      <w:r w:rsidRPr="00933AA5">
        <w:rPr>
          <w:rFonts w:ascii="Arial" w:hAnsi="Arial" w:cs="Arial"/>
          <w:lang w:eastAsia="ja-JP"/>
        </w:rPr>
        <w:t>inusuales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nos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preguntan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si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podemos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igualarlos</w:t>
      </w:r>
      <w:proofErr w:type="spellEnd"/>
      <w:r w:rsidRPr="00933AA5">
        <w:rPr>
          <w:rFonts w:ascii="Arial" w:hAnsi="Arial" w:cs="Arial"/>
          <w:lang w:eastAsia="ja-JP"/>
        </w:rPr>
        <w:t xml:space="preserve">. Con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rosa, </w:t>
      </w:r>
      <w:proofErr w:type="spellStart"/>
      <w:r w:rsidRPr="00933AA5">
        <w:rPr>
          <w:rFonts w:ascii="Arial" w:hAnsi="Arial" w:cs="Arial"/>
          <w:lang w:eastAsia="ja-JP"/>
        </w:rPr>
        <w:t>ahora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podemos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hacerlo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mucho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más</w:t>
      </w:r>
      <w:proofErr w:type="spellEnd"/>
      <w:r w:rsidRPr="00933AA5">
        <w:rPr>
          <w:rFonts w:ascii="Arial" w:hAnsi="Arial" w:cs="Arial"/>
          <w:lang w:eastAsia="ja-JP"/>
        </w:rPr>
        <w:t xml:space="preserve"> que antes».</w:t>
      </w:r>
    </w:p>
    <w:p w14:paraId="734FB8C7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Con </w:t>
      </w:r>
      <w:proofErr w:type="spellStart"/>
      <w:r w:rsidRPr="00933AA5">
        <w:rPr>
          <w:rFonts w:ascii="Arial" w:hAnsi="Arial" w:cs="Arial"/>
          <w:lang w:eastAsia="ja-JP"/>
        </w:rPr>
        <w:t>todo</w:t>
      </w:r>
      <w:proofErr w:type="spellEnd"/>
      <w:r w:rsidRPr="00933AA5">
        <w:rPr>
          <w:rFonts w:ascii="Arial" w:hAnsi="Arial" w:cs="Arial"/>
          <w:lang w:eastAsia="ja-JP"/>
        </w:rPr>
        <w:t xml:space="preserve"> lo que la </w:t>
      </w:r>
      <w:proofErr w:type="spellStart"/>
      <w:r w:rsidRPr="00933AA5">
        <w:rPr>
          <w:rFonts w:ascii="Arial" w:hAnsi="Arial" w:cs="Arial"/>
          <w:lang w:eastAsia="ja-JP"/>
        </w:rPr>
        <w:t>empresa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puede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ofrecer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ahora</w:t>
      </w:r>
      <w:proofErr w:type="spellEnd"/>
      <w:r w:rsidRPr="00933AA5">
        <w:rPr>
          <w:rFonts w:ascii="Arial" w:hAnsi="Arial" w:cs="Arial"/>
          <w:lang w:eastAsia="ja-JP"/>
        </w:rPr>
        <w:t xml:space="preserve">, EA Printing </w:t>
      </w:r>
      <w:proofErr w:type="spellStart"/>
      <w:r w:rsidRPr="00933AA5">
        <w:rPr>
          <w:rFonts w:ascii="Arial" w:hAnsi="Arial" w:cs="Arial"/>
          <w:lang w:eastAsia="ja-JP"/>
        </w:rPr>
        <w:t>está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planeando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unas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jornadas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puertas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abiertas</w:t>
      </w:r>
      <w:proofErr w:type="spellEnd"/>
      <w:r w:rsidRPr="00933AA5">
        <w:rPr>
          <w:rFonts w:ascii="Arial" w:hAnsi="Arial" w:cs="Arial"/>
          <w:lang w:eastAsia="ja-JP"/>
        </w:rPr>
        <w:t xml:space="preserve"> para que las </w:t>
      </w:r>
      <w:proofErr w:type="spellStart"/>
      <w:r w:rsidRPr="00933AA5">
        <w:rPr>
          <w:rFonts w:ascii="Arial" w:hAnsi="Arial" w:cs="Arial"/>
          <w:lang w:eastAsia="ja-JP"/>
        </w:rPr>
        <w:t>agencias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creativas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vayan</w:t>
      </w:r>
      <w:proofErr w:type="spellEnd"/>
      <w:r w:rsidRPr="00933AA5">
        <w:rPr>
          <w:rFonts w:ascii="Arial" w:hAnsi="Arial" w:cs="Arial"/>
          <w:lang w:eastAsia="ja-JP"/>
        </w:rPr>
        <w:t xml:space="preserve"> a </w:t>
      </w:r>
      <w:proofErr w:type="spellStart"/>
      <w:r w:rsidRPr="00933AA5">
        <w:rPr>
          <w:rFonts w:ascii="Arial" w:hAnsi="Arial" w:cs="Arial"/>
          <w:lang w:eastAsia="ja-JP"/>
        </w:rPr>
        <w:t>ver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potencial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creativo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los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colores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efectos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especiales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ahora</w:t>
      </w:r>
      <w:proofErr w:type="spellEnd"/>
      <w:r w:rsidRPr="00933AA5">
        <w:rPr>
          <w:rFonts w:ascii="Arial" w:hAnsi="Arial" w:cs="Arial"/>
          <w:lang w:eastAsia="ja-JP"/>
        </w:rPr>
        <w:t xml:space="preserve"> se </w:t>
      </w:r>
      <w:proofErr w:type="spellStart"/>
      <w:r w:rsidRPr="00933AA5">
        <w:rPr>
          <w:rFonts w:ascii="Arial" w:hAnsi="Arial" w:cs="Arial"/>
          <w:lang w:eastAsia="ja-JP"/>
        </w:rPr>
        <w:t>ofrecen</w:t>
      </w:r>
      <w:proofErr w:type="spellEnd"/>
      <w:r w:rsidRPr="00933AA5">
        <w:rPr>
          <w:rFonts w:ascii="Arial" w:hAnsi="Arial" w:cs="Arial"/>
          <w:lang w:eastAsia="ja-JP"/>
        </w:rPr>
        <w:t xml:space="preserve">. </w:t>
      </w:r>
      <w:proofErr w:type="spellStart"/>
      <w:r w:rsidRPr="00933AA5">
        <w:rPr>
          <w:rFonts w:ascii="Arial" w:hAnsi="Arial" w:cs="Arial"/>
          <w:lang w:eastAsia="ja-JP"/>
        </w:rPr>
        <w:t>Aparte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los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colores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especiales</w:t>
      </w:r>
      <w:proofErr w:type="spellEnd"/>
      <w:r w:rsidRPr="00933AA5">
        <w:rPr>
          <w:rFonts w:ascii="Arial" w:hAnsi="Arial" w:cs="Arial"/>
          <w:lang w:eastAsia="ja-JP"/>
        </w:rPr>
        <w:t xml:space="preserve">, Saulsbury </w:t>
      </w:r>
      <w:proofErr w:type="spellStart"/>
      <w:r w:rsidRPr="00933AA5">
        <w:rPr>
          <w:rFonts w:ascii="Arial" w:hAnsi="Arial" w:cs="Arial"/>
          <w:lang w:eastAsia="ja-JP"/>
        </w:rPr>
        <w:t>también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destaca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mejora</w:t>
      </w:r>
      <w:proofErr w:type="spellEnd"/>
      <w:r w:rsidRPr="00933AA5">
        <w:rPr>
          <w:rFonts w:ascii="Arial" w:hAnsi="Arial" w:cs="Arial"/>
          <w:lang w:eastAsia="ja-JP"/>
        </w:rPr>
        <w:t xml:space="preserve"> de la </w:t>
      </w:r>
      <w:proofErr w:type="spellStart"/>
      <w:r w:rsidRPr="00933AA5">
        <w:rPr>
          <w:rFonts w:ascii="Arial" w:hAnsi="Arial" w:cs="Arial"/>
          <w:lang w:eastAsia="ja-JP"/>
        </w:rPr>
        <w:t>productividad</w:t>
      </w:r>
      <w:proofErr w:type="spellEnd"/>
      <w:r w:rsidRPr="00933AA5">
        <w:rPr>
          <w:rFonts w:ascii="Arial" w:hAnsi="Arial" w:cs="Arial"/>
          <w:lang w:eastAsia="ja-JP"/>
        </w:rPr>
        <w:t xml:space="preserve"> y la </w:t>
      </w:r>
      <w:proofErr w:type="spellStart"/>
      <w:r w:rsidRPr="00933AA5">
        <w:rPr>
          <w:rFonts w:ascii="Arial" w:hAnsi="Arial" w:cs="Arial"/>
          <w:lang w:eastAsia="ja-JP"/>
        </w:rPr>
        <w:t>calidad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están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notando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comparación</w:t>
      </w:r>
      <w:proofErr w:type="spellEnd"/>
      <w:r w:rsidRPr="00933AA5">
        <w:rPr>
          <w:rFonts w:ascii="Arial" w:hAnsi="Arial" w:cs="Arial"/>
          <w:lang w:eastAsia="ja-JP"/>
        </w:rPr>
        <w:t xml:space="preserve"> con </w:t>
      </w:r>
      <w:proofErr w:type="spellStart"/>
      <w:r w:rsidRPr="00933AA5">
        <w:rPr>
          <w:rFonts w:ascii="Arial" w:hAnsi="Arial" w:cs="Arial"/>
          <w:lang w:eastAsia="ja-JP"/>
        </w:rPr>
        <w:t>su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prensa</w:t>
      </w:r>
      <w:proofErr w:type="spellEnd"/>
      <w:r w:rsidRPr="00933AA5">
        <w:rPr>
          <w:rFonts w:ascii="Arial" w:hAnsi="Arial" w:cs="Arial"/>
          <w:lang w:eastAsia="ja-JP"/>
        </w:rPr>
        <w:t xml:space="preserve"> anterior.</w:t>
      </w:r>
    </w:p>
    <w:p w14:paraId="67BDCD4C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«La </w:t>
      </w:r>
      <w:proofErr w:type="spellStart"/>
      <w:r w:rsidRPr="00933AA5">
        <w:rPr>
          <w:rFonts w:ascii="Arial" w:hAnsi="Arial" w:cs="Arial"/>
          <w:lang w:eastAsia="ja-JP"/>
        </w:rPr>
        <w:t>calidad</w:t>
      </w:r>
      <w:proofErr w:type="spellEnd"/>
      <w:r w:rsidRPr="00933AA5">
        <w:rPr>
          <w:rFonts w:ascii="Arial" w:hAnsi="Arial" w:cs="Arial"/>
          <w:lang w:eastAsia="ja-JP"/>
        </w:rPr>
        <w:t xml:space="preserve"> me ha </w:t>
      </w:r>
      <w:proofErr w:type="spellStart"/>
      <w:r w:rsidRPr="00933AA5">
        <w:rPr>
          <w:rFonts w:ascii="Arial" w:hAnsi="Arial" w:cs="Arial"/>
          <w:lang w:eastAsia="ja-JP"/>
        </w:rPr>
        <w:t>sorprendido</w:t>
      </w:r>
      <w:proofErr w:type="spellEnd"/>
      <w:r w:rsidRPr="00933AA5">
        <w:rPr>
          <w:rFonts w:ascii="Arial" w:hAnsi="Arial" w:cs="Arial"/>
          <w:lang w:eastAsia="ja-JP"/>
        </w:rPr>
        <w:t xml:space="preserve">», </w:t>
      </w:r>
      <w:proofErr w:type="spellStart"/>
      <w:r w:rsidRPr="00933AA5">
        <w:rPr>
          <w:rFonts w:ascii="Arial" w:hAnsi="Arial" w:cs="Arial"/>
          <w:lang w:eastAsia="ja-JP"/>
        </w:rPr>
        <w:t>confiesa</w:t>
      </w:r>
      <w:proofErr w:type="spellEnd"/>
      <w:r w:rsidRPr="00933AA5">
        <w:rPr>
          <w:rFonts w:ascii="Arial" w:hAnsi="Arial" w:cs="Arial"/>
          <w:lang w:eastAsia="ja-JP"/>
        </w:rPr>
        <w:t xml:space="preserve"> Saulsbury. «</w:t>
      </w:r>
      <w:proofErr w:type="spellStart"/>
      <w:r w:rsidRPr="00933AA5">
        <w:rPr>
          <w:rFonts w:ascii="Arial" w:hAnsi="Arial" w:cs="Arial"/>
          <w:lang w:eastAsia="ja-JP"/>
        </w:rPr>
        <w:t>Sabía</w:t>
      </w:r>
      <w:proofErr w:type="spellEnd"/>
      <w:r w:rsidRPr="00933AA5">
        <w:rPr>
          <w:rFonts w:ascii="Arial" w:hAnsi="Arial" w:cs="Arial"/>
          <w:lang w:eastAsia="ja-JP"/>
        </w:rPr>
        <w:t xml:space="preserve"> que era un paso </w:t>
      </w:r>
      <w:proofErr w:type="spellStart"/>
      <w:r w:rsidRPr="00933AA5">
        <w:rPr>
          <w:rFonts w:ascii="Arial" w:hAnsi="Arial" w:cs="Arial"/>
          <w:lang w:eastAsia="ja-JP"/>
        </w:rPr>
        <w:t>adelante</w:t>
      </w:r>
      <w:proofErr w:type="spellEnd"/>
      <w:r w:rsidRPr="00933AA5">
        <w:rPr>
          <w:rFonts w:ascii="Arial" w:hAnsi="Arial" w:cs="Arial"/>
          <w:lang w:eastAsia="ja-JP"/>
        </w:rPr>
        <w:t xml:space="preserve"> con </w:t>
      </w:r>
      <w:proofErr w:type="spellStart"/>
      <w:r w:rsidRPr="00933AA5">
        <w:rPr>
          <w:rFonts w:ascii="Arial" w:hAnsi="Arial" w:cs="Arial"/>
          <w:lang w:eastAsia="ja-JP"/>
        </w:rPr>
        <w:t>respecto</w:t>
      </w:r>
      <w:proofErr w:type="spellEnd"/>
      <w:r w:rsidRPr="00933AA5">
        <w:rPr>
          <w:rFonts w:ascii="Arial" w:hAnsi="Arial" w:cs="Arial"/>
          <w:lang w:eastAsia="ja-JP"/>
        </w:rPr>
        <w:t xml:space="preserve"> a lo que </w:t>
      </w:r>
      <w:proofErr w:type="spellStart"/>
      <w:r w:rsidRPr="00933AA5">
        <w:rPr>
          <w:rFonts w:ascii="Arial" w:hAnsi="Arial" w:cs="Arial"/>
          <w:lang w:eastAsia="ja-JP"/>
        </w:rPr>
        <w:t>teníamos</w:t>
      </w:r>
      <w:proofErr w:type="spellEnd"/>
      <w:r w:rsidRPr="00933AA5">
        <w:rPr>
          <w:rFonts w:ascii="Arial" w:hAnsi="Arial" w:cs="Arial"/>
          <w:lang w:eastAsia="ja-JP"/>
        </w:rPr>
        <w:t xml:space="preserve"> antes, </w:t>
      </w:r>
      <w:proofErr w:type="spellStart"/>
      <w:r w:rsidRPr="00933AA5">
        <w:rPr>
          <w:rFonts w:ascii="Arial" w:hAnsi="Arial" w:cs="Arial"/>
          <w:lang w:eastAsia="ja-JP"/>
        </w:rPr>
        <w:t>pero</w:t>
      </w:r>
      <w:proofErr w:type="spellEnd"/>
      <w:r w:rsidRPr="00933AA5">
        <w:rPr>
          <w:rFonts w:ascii="Arial" w:hAnsi="Arial" w:cs="Arial"/>
          <w:lang w:eastAsia="ja-JP"/>
        </w:rPr>
        <w:t xml:space="preserve"> no </w:t>
      </w:r>
      <w:proofErr w:type="spellStart"/>
      <w:r w:rsidRPr="00933AA5">
        <w:rPr>
          <w:rFonts w:ascii="Arial" w:hAnsi="Arial" w:cs="Arial"/>
          <w:lang w:eastAsia="ja-JP"/>
        </w:rPr>
        <w:t>esperaba</w:t>
      </w:r>
      <w:proofErr w:type="spellEnd"/>
      <w:r w:rsidRPr="00933AA5">
        <w:rPr>
          <w:rFonts w:ascii="Arial" w:hAnsi="Arial" w:cs="Arial"/>
          <w:lang w:eastAsia="ja-JP"/>
        </w:rPr>
        <w:t xml:space="preserve"> que ese paso </w:t>
      </w:r>
      <w:proofErr w:type="spellStart"/>
      <w:r w:rsidRPr="00933AA5">
        <w:rPr>
          <w:rFonts w:ascii="Arial" w:hAnsi="Arial" w:cs="Arial"/>
          <w:lang w:eastAsia="ja-JP"/>
        </w:rPr>
        <w:t>adelante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fuera</w:t>
      </w:r>
      <w:proofErr w:type="spellEnd"/>
      <w:r w:rsidRPr="00933AA5">
        <w:rPr>
          <w:rFonts w:ascii="Arial" w:hAnsi="Arial" w:cs="Arial"/>
          <w:lang w:eastAsia="ja-JP"/>
        </w:rPr>
        <w:t xml:space="preserve"> tan </w:t>
      </w:r>
      <w:proofErr w:type="spellStart"/>
      <w:r w:rsidRPr="00933AA5">
        <w:rPr>
          <w:rFonts w:ascii="Arial" w:hAnsi="Arial" w:cs="Arial"/>
          <w:lang w:eastAsia="ja-JP"/>
        </w:rPr>
        <w:t>grande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como</w:t>
      </w:r>
      <w:proofErr w:type="spellEnd"/>
      <w:r w:rsidRPr="00933AA5">
        <w:rPr>
          <w:rFonts w:ascii="Arial" w:hAnsi="Arial" w:cs="Arial"/>
          <w:lang w:eastAsia="ja-JP"/>
        </w:rPr>
        <w:t xml:space="preserve"> lo ha </w:t>
      </w:r>
      <w:proofErr w:type="spellStart"/>
      <w:r w:rsidRPr="00933AA5">
        <w:rPr>
          <w:rFonts w:ascii="Arial" w:hAnsi="Arial" w:cs="Arial"/>
          <w:lang w:eastAsia="ja-JP"/>
        </w:rPr>
        <w:t>sido</w:t>
      </w:r>
      <w:proofErr w:type="spellEnd"/>
      <w:r w:rsidRPr="00933AA5">
        <w:rPr>
          <w:rFonts w:ascii="Arial" w:hAnsi="Arial" w:cs="Arial"/>
          <w:lang w:eastAsia="ja-JP"/>
        </w:rPr>
        <w:t xml:space="preserve">. Lo </w:t>
      </w:r>
      <w:proofErr w:type="spellStart"/>
      <w:r w:rsidRPr="00933AA5">
        <w:rPr>
          <w:rFonts w:ascii="Arial" w:hAnsi="Arial" w:cs="Arial"/>
          <w:lang w:eastAsia="ja-JP"/>
        </w:rPr>
        <w:t>hemos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notado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mucho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los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clientes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también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nos</w:t>
      </w:r>
      <w:proofErr w:type="spellEnd"/>
      <w:r w:rsidRPr="00933AA5">
        <w:rPr>
          <w:rFonts w:ascii="Arial" w:hAnsi="Arial" w:cs="Arial"/>
          <w:lang w:eastAsia="ja-JP"/>
        </w:rPr>
        <w:t xml:space="preserve"> lo </w:t>
      </w:r>
      <w:proofErr w:type="spellStart"/>
      <w:r w:rsidRPr="00933AA5">
        <w:rPr>
          <w:rFonts w:ascii="Arial" w:hAnsi="Arial" w:cs="Arial"/>
          <w:lang w:eastAsia="ja-JP"/>
        </w:rPr>
        <w:t>han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comentado</w:t>
      </w:r>
      <w:proofErr w:type="spellEnd"/>
      <w:r w:rsidRPr="00933AA5">
        <w:rPr>
          <w:rFonts w:ascii="Arial" w:hAnsi="Arial" w:cs="Arial"/>
          <w:lang w:eastAsia="ja-JP"/>
        </w:rPr>
        <w:t>.</w:t>
      </w:r>
    </w:p>
    <w:p w14:paraId="0D9FCB85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lastRenderedPageBreak/>
        <w:t>«</w:t>
      </w:r>
      <w:proofErr w:type="spellStart"/>
      <w:r w:rsidRPr="00933AA5">
        <w:rPr>
          <w:rFonts w:ascii="Arial" w:hAnsi="Arial" w:cs="Arial"/>
          <w:lang w:eastAsia="ja-JP"/>
        </w:rPr>
        <w:t>También</w:t>
      </w:r>
      <w:proofErr w:type="spellEnd"/>
      <w:r w:rsidRPr="00933AA5">
        <w:rPr>
          <w:rFonts w:ascii="Arial" w:hAnsi="Arial" w:cs="Arial"/>
          <w:lang w:eastAsia="ja-JP"/>
        </w:rPr>
        <w:t xml:space="preserve"> es </w:t>
      </w:r>
      <w:proofErr w:type="spellStart"/>
      <w:r w:rsidRPr="00933AA5">
        <w:rPr>
          <w:rFonts w:ascii="Arial" w:hAnsi="Arial" w:cs="Arial"/>
          <w:lang w:eastAsia="ja-JP"/>
        </w:rPr>
        <w:t>mucho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más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rápida</w:t>
      </w:r>
      <w:proofErr w:type="spellEnd"/>
      <w:r w:rsidRPr="00933AA5">
        <w:rPr>
          <w:rFonts w:ascii="Arial" w:hAnsi="Arial" w:cs="Arial"/>
          <w:lang w:eastAsia="ja-JP"/>
        </w:rPr>
        <w:t xml:space="preserve"> que la que </w:t>
      </w:r>
      <w:proofErr w:type="spellStart"/>
      <w:r w:rsidRPr="00933AA5">
        <w:rPr>
          <w:rFonts w:ascii="Arial" w:hAnsi="Arial" w:cs="Arial"/>
          <w:lang w:eastAsia="ja-JP"/>
        </w:rPr>
        <w:t>teníamos</w:t>
      </w:r>
      <w:proofErr w:type="spellEnd"/>
      <w:r w:rsidRPr="00933AA5">
        <w:rPr>
          <w:rFonts w:ascii="Arial" w:hAnsi="Arial" w:cs="Arial"/>
          <w:lang w:eastAsia="ja-JP"/>
        </w:rPr>
        <w:t xml:space="preserve"> antes, lo que se nota </w:t>
      </w:r>
      <w:proofErr w:type="spellStart"/>
      <w:r w:rsidRPr="00933AA5">
        <w:rPr>
          <w:rFonts w:ascii="Arial" w:hAnsi="Arial" w:cs="Arial"/>
          <w:lang w:eastAsia="ja-JP"/>
        </w:rPr>
        <w:t>especialmente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cuando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realizamos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trabajos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impresión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tiradas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largas</w:t>
      </w:r>
      <w:proofErr w:type="spellEnd"/>
      <w:r w:rsidRPr="00933AA5">
        <w:rPr>
          <w:rFonts w:ascii="Arial" w:hAnsi="Arial" w:cs="Arial"/>
          <w:lang w:eastAsia="ja-JP"/>
        </w:rPr>
        <w:t xml:space="preserve">. Luego </w:t>
      </w:r>
      <w:proofErr w:type="spellStart"/>
      <w:r w:rsidRPr="00933AA5">
        <w:rPr>
          <w:rFonts w:ascii="Arial" w:hAnsi="Arial" w:cs="Arial"/>
          <w:lang w:eastAsia="ja-JP"/>
        </w:rPr>
        <w:t>está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opción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formato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hoja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larga</w:t>
      </w:r>
      <w:proofErr w:type="spellEnd"/>
      <w:r w:rsidRPr="00933AA5">
        <w:rPr>
          <w:rFonts w:ascii="Arial" w:hAnsi="Arial" w:cs="Arial"/>
          <w:lang w:eastAsia="ja-JP"/>
        </w:rPr>
        <w:t xml:space="preserve">, con la que </w:t>
      </w:r>
      <w:proofErr w:type="spellStart"/>
      <w:r w:rsidRPr="00933AA5">
        <w:rPr>
          <w:rFonts w:ascii="Arial" w:hAnsi="Arial" w:cs="Arial"/>
          <w:lang w:eastAsia="ja-JP"/>
        </w:rPr>
        <w:t>también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podemos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imprimir</w:t>
      </w:r>
      <w:proofErr w:type="spellEnd"/>
      <w:r w:rsidRPr="00933AA5">
        <w:rPr>
          <w:rFonts w:ascii="Arial" w:hAnsi="Arial" w:cs="Arial"/>
          <w:lang w:eastAsia="ja-JP"/>
        </w:rPr>
        <w:t xml:space="preserve"> a doble </w:t>
      </w:r>
      <w:proofErr w:type="spellStart"/>
      <w:r w:rsidRPr="00933AA5">
        <w:rPr>
          <w:rFonts w:ascii="Arial" w:hAnsi="Arial" w:cs="Arial"/>
          <w:lang w:eastAsia="ja-JP"/>
        </w:rPr>
        <w:t>cara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desde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una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bandeja</w:t>
      </w:r>
      <w:proofErr w:type="spellEnd"/>
      <w:r w:rsidRPr="00933AA5">
        <w:rPr>
          <w:rFonts w:ascii="Arial" w:hAnsi="Arial" w:cs="Arial"/>
          <w:lang w:eastAsia="ja-JP"/>
        </w:rPr>
        <w:t xml:space="preserve"> de gran </w:t>
      </w:r>
      <w:proofErr w:type="spellStart"/>
      <w:r w:rsidRPr="00933AA5">
        <w:rPr>
          <w:rFonts w:ascii="Arial" w:hAnsi="Arial" w:cs="Arial"/>
          <w:lang w:eastAsia="ja-JP"/>
        </w:rPr>
        <w:t>capacidad</w:t>
      </w:r>
      <w:proofErr w:type="spellEnd"/>
      <w:r w:rsidRPr="00933AA5">
        <w:rPr>
          <w:rFonts w:ascii="Arial" w:hAnsi="Arial" w:cs="Arial"/>
          <w:lang w:eastAsia="ja-JP"/>
        </w:rPr>
        <w:t xml:space="preserve">. En conjunto, </w:t>
      </w:r>
      <w:proofErr w:type="spellStart"/>
      <w:r w:rsidRPr="00933AA5">
        <w:rPr>
          <w:rFonts w:ascii="Arial" w:hAnsi="Arial" w:cs="Arial"/>
          <w:lang w:eastAsia="ja-JP"/>
        </w:rPr>
        <w:t>todo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ello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resulta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un </w:t>
      </w:r>
      <w:proofErr w:type="spellStart"/>
      <w:r w:rsidRPr="00933AA5">
        <w:rPr>
          <w:rFonts w:ascii="Arial" w:hAnsi="Arial" w:cs="Arial"/>
          <w:lang w:eastAsia="ja-JP"/>
        </w:rPr>
        <w:t>enorme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aumento</w:t>
      </w:r>
      <w:proofErr w:type="spellEnd"/>
      <w:r w:rsidRPr="00933AA5">
        <w:rPr>
          <w:rFonts w:ascii="Arial" w:hAnsi="Arial" w:cs="Arial"/>
          <w:lang w:eastAsia="ja-JP"/>
        </w:rPr>
        <w:t xml:space="preserve"> de la </w:t>
      </w:r>
      <w:proofErr w:type="spellStart"/>
      <w:r w:rsidRPr="00933AA5">
        <w:rPr>
          <w:rFonts w:ascii="Arial" w:hAnsi="Arial" w:cs="Arial"/>
          <w:lang w:eastAsia="ja-JP"/>
        </w:rPr>
        <w:t>productividad</w:t>
      </w:r>
      <w:proofErr w:type="spellEnd"/>
      <w:r w:rsidRPr="00933AA5">
        <w:rPr>
          <w:rFonts w:ascii="Arial" w:hAnsi="Arial" w:cs="Arial"/>
          <w:lang w:eastAsia="ja-JP"/>
        </w:rPr>
        <w:t>».</w:t>
      </w:r>
    </w:p>
    <w:p w14:paraId="7639AB17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En un mercado </w:t>
      </w:r>
      <w:proofErr w:type="spellStart"/>
      <w:r w:rsidRPr="00933AA5">
        <w:rPr>
          <w:rFonts w:ascii="Arial" w:hAnsi="Arial" w:cs="Arial"/>
          <w:lang w:eastAsia="ja-JP"/>
        </w:rPr>
        <w:t>difícil</w:t>
      </w:r>
      <w:proofErr w:type="spellEnd"/>
      <w:r w:rsidRPr="00933AA5">
        <w:rPr>
          <w:rFonts w:ascii="Arial" w:hAnsi="Arial" w:cs="Arial"/>
          <w:lang w:eastAsia="ja-JP"/>
        </w:rPr>
        <w:t xml:space="preserve">, Saulsbury </w:t>
      </w:r>
      <w:proofErr w:type="spellStart"/>
      <w:r w:rsidRPr="00933AA5">
        <w:rPr>
          <w:rFonts w:ascii="Arial" w:hAnsi="Arial" w:cs="Arial"/>
          <w:lang w:eastAsia="ja-JP"/>
        </w:rPr>
        <w:t>confía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las </w:t>
      </w:r>
      <w:proofErr w:type="spellStart"/>
      <w:r w:rsidRPr="00933AA5">
        <w:rPr>
          <w:rFonts w:ascii="Arial" w:hAnsi="Arial" w:cs="Arial"/>
          <w:lang w:eastAsia="ja-JP"/>
        </w:rPr>
        <w:t>perspectivas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su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propia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empresa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considera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su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nueva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inversión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su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asociación</w:t>
      </w:r>
      <w:proofErr w:type="spellEnd"/>
      <w:r w:rsidRPr="00933AA5">
        <w:rPr>
          <w:rFonts w:ascii="Arial" w:hAnsi="Arial" w:cs="Arial"/>
          <w:lang w:eastAsia="ja-JP"/>
        </w:rPr>
        <w:t xml:space="preserve"> con Fujifilm son pasos </w:t>
      </w:r>
      <w:proofErr w:type="spellStart"/>
      <w:r w:rsidRPr="00933AA5">
        <w:rPr>
          <w:rFonts w:ascii="Arial" w:hAnsi="Arial" w:cs="Arial"/>
          <w:lang w:eastAsia="ja-JP"/>
        </w:rPr>
        <w:t>positivos</w:t>
      </w:r>
      <w:proofErr w:type="spellEnd"/>
      <w:r w:rsidRPr="00933AA5">
        <w:rPr>
          <w:rFonts w:ascii="Arial" w:hAnsi="Arial" w:cs="Arial"/>
          <w:lang w:eastAsia="ja-JP"/>
        </w:rPr>
        <w:t xml:space="preserve"> para </w:t>
      </w:r>
      <w:proofErr w:type="spellStart"/>
      <w:r w:rsidRPr="00933AA5">
        <w:rPr>
          <w:rFonts w:ascii="Arial" w:hAnsi="Arial" w:cs="Arial"/>
          <w:lang w:eastAsia="ja-JP"/>
        </w:rPr>
        <w:t>afrontar</w:t>
      </w:r>
      <w:proofErr w:type="spellEnd"/>
      <w:r w:rsidRPr="00933AA5">
        <w:rPr>
          <w:rFonts w:ascii="Arial" w:hAnsi="Arial" w:cs="Arial"/>
          <w:lang w:eastAsia="ja-JP"/>
        </w:rPr>
        <w:t xml:space="preserve"> ese </w:t>
      </w:r>
      <w:proofErr w:type="spellStart"/>
      <w:r w:rsidRPr="00933AA5">
        <w:rPr>
          <w:rFonts w:ascii="Arial" w:hAnsi="Arial" w:cs="Arial"/>
          <w:lang w:eastAsia="ja-JP"/>
        </w:rPr>
        <w:t>futuro</w:t>
      </w:r>
      <w:proofErr w:type="spellEnd"/>
      <w:r w:rsidRPr="00933AA5">
        <w:rPr>
          <w:rFonts w:ascii="Arial" w:hAnsi="Arial" w:cs="Arial"/>
          <w:lang w:eastAsia="ja-JP"/>
        </w:rPr>
        <w:t>.</w:t>
      </w:r>
    </w:p>
    <w:p w14:paraId="6352B9E6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«Nuestro </w:t>
      </w:r>
      <w:proofErr w:type="spellStart"/>
      <w:r w:rsidRPr="00933AA5">
        <w:rPr>
          <w:rFonts w:ascii="Arial" w:hAnsi="Arial" w:cs="Arial"/>
          <w:lang w:eastAsia="ja-JP"/>
        </w:rPr>
        <w:t>negocio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va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muy</w:t>
      </w:r>
      <w:proofErr w:type="spellEnd"/>
      <w:r w:rsidRPr="00933AA5">
        <w:rPr>
          <w:rFonts w:ascii="Arial" w:hAnsi="Arial" w:cs="Arial"/>
          <w:lang w:eastAsia="ja-JP"/>
        </w:rPr>
        <w:t xml:space="preserve"> bien», </w:t>
      </w:r>
      <w:proofErr w:type="spellStart"/>
      <w:r w:rsidRPr="00933AA5">
        <w:rPr>
          <w:rFonts w:ascii="Arial" w:hAnsi="Arial" w:cs="Arial"/>
          <w:lang w:eastAsia="ja-JP"/>
        </w:rPr>
        <w:t>afirma</w:t>
      </w:r>
      <w:proofErr w:type="spellEnd"/>
      <w:r w:rsidRPr="00933AA5">
        <w:rPr>
          <w:rFonts w:ascii="Arial" w:hAnsi="Arial" w:cs="Arial"/>
          <w:lang w:eastAsia="ja-JP"/>
        </w:rPr>
        <w:t xml:space="preserve">. «Pero es </w:t>
      </w:r>
      <w:proofErr w:type="spellStart"/>
      <w:r w:rsidRPr="00933AA5">
        <w:rPr>
          <w:rFonts w:ascii="Arial" w:hAnsi="Arial" w:cs="Arial"/>
          <w:lang w:eastAsia="ja-JP"/>
        </w:rPr>
        <w:t>obvio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ahí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fuera</w:t>
      </w:r>
      <w:proofErr w:type="spellEnd"/>
      <w:r w:rsidRPr="00933AA5">
        <w:rPr>
          <w:rFonts w:ascii="Arial" w:hAnsi="Arial" w:cs="Arial"/>
          <w:lang w:eastAsia="ja-JP"/>
        </w:rPr>
        <w:t xml:space="preserve"> las </w:t>
      </w:r>
      <w:proofErr w:type="spellStart"/>
      <w:r w:rsidRPr="00933AA5">
        <w:rPr>
          <w:rFonts w:ascii="Arial" w:hAnsi="Arial" w:cs="Arial"/>
          <w:lang w:eastAsia="ja-JP"/>
        </w:rPr>
        <w:t>cosas</w:t>
      </w:r>
      <w:proofErr w:type="spellEnd"/>
      <w:r w:rsidRPr="00933AA5">
        <w:rPr>
          <w:rFonts w:ascii="Arial" w:hAnsi="Arial" w:cs="Arial"/>
          <w:lang w:eastAsia="ja-JP"/>
        </w:rPr>
        <w:t xml:space="preserve"> son </w:t>
      </w:r>
      <w:proofErr w:type="spellStart"/>
      <w:r w:rsidRPr="00933AA5">
        <w:rPr>
          <w:rFonts w:ascii="Arial" w:hAnsi="Arial" w:cs="Arial"/>
          <w:lang w:eastAsia="ja-JP"/>
        </w:rPr>
        <w:t>difíciles</w:t>
      </w:r>
      <w:proofErr w:type="spellEnd"/>
      <w:r w:rsidRPr="00933AA5">
        <w:rPr>
          <w:rFonts w:ascii="Arial" w:hAnsi="Arial" w:cs="Arial"/>
          <w:lang w:eastAsia="ja-JP"/>
        </w:rPr>
        <w:t xml:space="preserve"> y que </w:t>
      </w:r>
      <w:proofErr w:type="spellStart"/>
      <w:r w:rsidRPr="00933AA5">
        <w:rPr>
          <w:rFonts w:ascii="Arial" w:hAnsi="Arial" w:cs="Arial"/>
          <w:lang w:eastAsia="ja-JP"/>
        </w:rPr>
        <w:t>nunca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puedes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confiarte</w:t>
      </w:r>
      <w:proofErr w:type="spellEnd"/>
      <w:r w:rsidRPr="00933AA5">
        <w:rPr>
          <w:rFonts w:ascii="Arial" w:hAnsi="Arial" w:cs="Arial"/>
          <w:lang w:eastAsia="ja-JP"/>
        </w:rPr>
        <w:t xml:space="preserve">. Muchos </w:t>
      </w:r>
      <w:proofErr w:type="spellStart"/>
      <w:r w:rsidRPr="00933AA5">
        <w:rPr>
          <w:rFonts w:ascii="Arial" w:hAnsi="Arial" w:cs="Arial"/>
          <w:lang w:eastAsia="ja-JP"/>
        </w:rPr>
        <w:t>negocios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impresión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nuestro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tamaño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así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como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muchos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más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grandes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han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quebrado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recientemente</w:t>
      </w:r>
      <w:proofErr w:type="spellEnd"/>
      <w:r w:rsidRPr="00933AA5">
        <w:rPr>
          <w:rFonts w:ascii="Arial" w:hAnsi="Arial" w:cs="Arial"/>
          <w:lang w:eastAsia="ja-JP"/>
        </w:rPr>
        <w:t xml:space="preserve">. Hay que </w:t>
      </w:r>
      <w:proofErr w:type="spellStart"/>
      <w:r w:rsidRPr="00933AA5">
        <w:rPr>
          <w:rFonts w:ascii="Arial" w:hAnsi="Arial" w:cs="Arial"/>
          <w:lang w:eastAsia="ja-JP"/>
        </w:rPr>
        <w:t>mirar</w:t>
      </w:r>
      <w:proofErr w:type="spellEnd"/>
      <w:r w:rsidRPr="00933AA5">
        <w:rPr>
          <w:rFonts w:ascii="Arial" w:hAnsi="Arial" w:cs="Arial"/>
          <w:lang w:eastAsia="ja-JP"/>
        </w:rPr>
        <w:t xml:space="preserve"> al </w:t>
      </w:r>
      <w:proofErr w:type="spellStart"/>
      <w:r w:rsidRPr="00933AA5">
        <w:rPr>
          <w:rFonts w:ascii="Arial" w:hAnsi="Arial" w:cs="Arial"/>
          <w:lang w:eastAsia="ja-JP"/>
        </w:rPr>
        <w:t>futuro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ver</w:t>
      </w:r>
      <w:proofErr w:type="spellEnd"/>
      <w:r w:rsidRPr="00933AA5">
        <w:rPr>
          <w:rFonts w:ascii="Arial" w:hAnsi="Arial" w:cs="Arial"/>
          <w:lang w:eastAsia="ja-JP"/>
        </w:rPr>
        <w:t xml:space="preserve"> lo que se </w:t>
      </w:r>
      <w:proofErr w:type="spellStart"/>
      <w:r w:rsidRPr="00933AA5">
        <w:rPr>
          <w:rFonts w:ascii="Arial" w:hAnsi="Arial" w:cs="Arial"/>
          <w:lang w:eastAsia="ja-JP"/>
        </w:rPr>
        <w:t>puede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hacer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mejor</w:t>
      </w:r>
      <w:proofErr w:type="spellEnd"/>
      <w:r w:rsidRPr="00933AA5">
        <w:rPr>
          <w:rFonts w:ascii="Arial" w:hAnsi="Arial" w:cs="Arial"/>
          <w:lang w:eastAsia="ja-JP"/>
        </w:rPr>
        <w:t xml:space="preserve">, lo que se </w:t>
      </w:r>
      <w:proofErr w:type="spellStart"/>
      <w:r w:rsidRPr="00933AA5">
        <w:rPr>
          <w:rFonts w:ascii="Arial" w:hAnsi="Arial" w:cs="Arial"/>
          <w:lang w:eastAsia="ja-JP"/>
        </w:rPr>
        <w:t>puede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hacer</w:t>
      </w:r>
      <w:proofErr w:type="spellEnd"/>
      <w:r w:rsidRPr="00933AA5">
        <w:rPr>
          <w:rFonts w:ascii="Arial" w:hAnsi="Arial" w:cs="Arial"/>
          <w:lang w:eastAsia="ja-JP"/>
        </w:rPr>
        <w:t xml:space="preserve"> de forma </w:t>
      </w:r>
      <w:proofErr w:type="spellStart"/>
      <w:r w:rsidRPr="00933AA5">
        <w:rPr>
          <w:rFonts w:ascii="Arial" w:hAnsi="Arial" w:cs="Arial"/>
          <w:lang w:eastAsia="ja-JP"/>
        </w:rPr>
        <w:t>diferente</w:t>
      </w:r>
      <w:proofErr w:type="spellEnd"/>
      <w:r w:rsidRPr="00933AA5">
        <w:rPr>
          <w:rFonts w:ascii="Arial" w:hAnsi="Arial" w:cs="Arial"/>
          <w:lang w:eastAsia="ja-JP"/>
        </w:rPr>
        <w:t xml:space="preserve">. Hay que </w:t>
      </w:r>
      <w:proofErr w:type="spellStart"/>
      <w:r w:rsidRPr="00933AA5">
        <w:rPr>
          <w:rFonts w:ascii="Arial" w:hAnsi="Arial" w:cs="Arial"/>
          <w:lang w:eastAsia="ja-JP"/>
        </w:rPr>
        <w:t>asumir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riesgos</w:t>
      </w:r>
      <w:proofErr w:type="spellEnd"/>
      <w:r w:rsidRPr="00933AA5">
        <w:rPr>
          <w:rFonts w:ascii="Arial" w:hAnsi="Arial" w:cs="Arial"/>
          <w:lang w:eastAsia="ja-JP"/>
        </w:rPr>
        <w:t xml:space="preserve">. </w:t>
      </w:r>
      <w:proofErr w:type="spellStart"/>
      <w:r w:rsidRPr="00933AA5">
        <w:rPr>
          <w:rFonts w:ascii="Arial" w:hAnsi="Arial" w:cs="Arial"/>
          <w:lang w:eastAsia="ja-JP"/>
        </w:rPr>
        <w:t>Invertir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Revoria</w:t>
      </w:r>
      <w:proofErr w:type="spellEnd"/>
      <w:r w:rsidRPr="00933AA5">
        <w:rPr>
          <w:rFonts w:ascii="Arial" w:hAnsi="Arial" w:cs="Arial"/>
          <w:lang w:eastAsia="ja-JP"/>
        </w:rPr>
        <w:t xml:space="preserve"> PC1120 </w:t>
      </w:r>
      <w:proofErr w:type="spellStart"/>
      <w:r w:rsidRPr="00933AA5">
        <w:rPr>
          <w:rFonts w:ascii="Arial" w:hAnsi="Arial" w:cs="Arial"/>
          <w:lang w:eastAsia="ja-JP"/>
        </w:rPr>
        <w:t>fue</w:t>
      </w:r>
      <w:proofErr w:type="spellEnd"/>
      <w:r w:rsidRPr="00933AA5">
        <w:rPr>
          <w:rFonts w:ascii="Arial" w:hAnsi="Arial" w:cs="Arial"/>
          <w:lang w:eastAsia="ja-JP"/>
        </w:rPr>
        <w:t xml:space="preserve"> un gran </w:t>
      </w:r>
      <w:proofErr w:type="spellStart"/>
      <w:r w:rsidRPr="00933AA5">
        <w:rPr>
          <w:rFonts w:ascii="Arial" w:hAnsi="Arial" w:cs="Arial"/>
          <w:lang w:eastAsia="ja-JP"/>
        </w:rPr>
        <w:t>desembolso</w:t>
      </w:r>
      <w:proofErr w:type="spellEnd"/>
      <w:r w:rsidRPr="00933AA5">
        <w:rPr>
          <w:rFonts w:ascii="Arial" w:hAnsi="Arial" w:cs="Arial"/>
          <w:lang w:eastAsia="ja-JP"/>
        </w:rPr>
        <w:t xml:space="preserve"> para </w:t>
      </w:r>
      <w:proofErr w:type="spellStart"/>
      <w:r w:rsidRPr="00933AA5">
        <w:rPr>
          <w:rFonts w:ascii="Arial" w:hAnsi="Arial" w:cs="Arial"/>
          <w:lang w:eastAsia="ja-JP"/>
        </w:rPr>
        <w:t>una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pequeña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empresa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como</w:t>
      </w:r>
      <w:proofErr w:type="spellEnd"/>
      <w:r w:rsidRPr="00933AA5">
        <w:rPr>
          <w:rFonts w:ascii="Arial" w:hAnsi="Arial" w:cs="Arial"/>
          <w:lang w:eastAsia="ja-JP"/>
        </w:rPr>
        <w:t xml:space="preserve"> la </w:t>
      </w:r>
      <w:proofErr w:type="spellStart"/>
      <w:r w:rsidRPr="00933AA5">
        <w:rPr>
          <w:rFonts w:ascii="Arial" w:hAnsi="Arial" w:cs="Arial"/>
          <w:lang w:eastAsia="ja-JP"/>
        </w:rPr>
        <w:t>nuestra</w:t>
      </w:r>
      <w:proofErr w:type="spellEnd"/>
      <w:r w:rsidRPr="00933AA5">
        <w:rPr>
          <w:rFonts w:ascii="Arial" w:hAnsi="Arial" w:cs="Arial"/>
          <w:lang w:eastAsia="ja-JP"/>
        </w:rPr>
        <w:t xml:space="preserve">. Pero </w:t>
      </w:r>
      <w:proofErr w:type="spellStart"/>
      <w:r w:rsidRPr="00933AA5">
        <w:rPr>
          <w:rFonts w:ascii="Arial" w:hAnsi="Arial" w:cs="Arial"/>
          <w:lang w:eastAsia="ja-JP"/>
        </w:rPr>
        <w:t>nos</w:t>
      </w:r>
      <w:proofErr w:type="spellEnd"/>
      <w:r w:rsidRPr="00933AA5">
        <w:rPr>
          <w:rFonts w:ascii="Arial" w:hAnsi="Arial" w:cs="Arial"/>
          <w:lang w:eastAsia="ja-JP"/>
        </w:rPr>
        <w:t xml:space="preserve"> ha </w:t>
      </w:r>
      <w:proofErr w:type="spellStart"/>
      <w:r w:rsidRPr="00933AA5">
        <w:rPr>
          <w:rFonts w:ascii="Arial" w:hAnsi="Arial" w:cs="Arial"/>
          <w:lang w:eastAsia="ja-JP"/>
        </w:rPr>
        <w:t>permitido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aumentar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masivamente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alcance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nuestra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oferta</w:t>
      </w:r>
      <w:proofErr w:type="spellEnd"/>
      <w:r w:rsidRPr="00933AA5">
        <w:rPr>
          <w:rFonts w:ascii="Arial" w:hAnsi="Arial" w:cs="Arial"/>
          <w:lang w:eastAsia="ja-JP"/>
        </w:rPr>
        <w:t xml:space="preserve"> a </w:t>
      </w:r>
      <w:proofErr w:type="spellStart"/>
      <w:r w:rsidRPr="00933AA5">
        <w:rPr>
          <w:rFonts w:ascii="Arial" w:hAnsi="Arial" w:cs="Arial"/>
          <w:lang w:eastAsia="ja-JP"/>
        </w:rPr>
        <w:t>los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clientes</w:t>
      </w:r>
      <w:proofErr w:type="spellEnd"/>
      <w:r w:rsidRPr="00933AA5">
        <w:rPr>
          <w:rFonts w:ascii="Arial" w:hAnsi="Arial" w:cs="Arial"/>
          <w:lang w:eastAsia="ja-JP"/>
        </w:rPr>
        <w:t xml:space="preserve">   y,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Fujifilm, </w:t>
      </w:r>
      <w:proofErr w:type="spellStart"/>
      <w:r w:rsidRPr="00933AA5">
        <w:rPr>
          <w:rFonts w:ascii="Arial" w:hAnsi="Arial" w:cs="Arial"/>
          <w:lang w:eastAsia="ja-JP"/>
        </w:rPr>
        <w:t>ahora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contamos</w:t>
      </w:r>
      <w:proofErr w:type="spellEnd"/>
      <w:r w:rsidRPr="00933AA5">
        <w:rPr>
          <w:rFonts w:ascii="Arial" w:hAnsi="Arial" w:cs="Arial"/>
          <w:lang w:eastAsia="ja-JP"/>
        </w:rPr>
        <w:t xml:space="preserve"> con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apoyo</w:t>
      </w:r>
      <w:proofErr w:type="spellEnd"/>
      <w:r w:rsidRPr="00933AA5">
        <w:rPr>
          <w:rFonts w:ascii="Arial" w:hAnsi="Arial" w:cs="Arial"/>
          <w:lang w:eastAsia="ja-JP"/>
        </w:rPr>
        <w:t xml:space="preserve"> de un </w:t>
      </w:r>
      <w:proofErr w:type="spellStart"/>
      <w:r w:rsidRPr="00933AA5">
        <w:rPr>
          <w:rFonts w:ascii="Arial" w:hAnsi="Arial" w:cs="Arial"/>
          <w:lang w:eastAsia="ja-JP"/>
        </w:rPr>
        <w:t>equipo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unido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experto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muy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profesional</w:t>
      </w:r>
      <w:proofErr w:type="spellEnd"/>
      <w:r w:rsidRPr="00933AA5">
        <w:rPr>
          <w:rFonts w:ascii="Arial" w:hAnsi="Arial" w:cs="Arial"/>
          <w:lang w:eastAsia="ja-JP"/>
        </w:rPr>
        <w:t xml:space="preserve"> que </w:t>
      </w:r>
      <w:proofErr w:type="spellStart"/>
      <w:r w:rsidRPr="00933AA5">
        <w:rPr>
          <w:rFonts w:ascii="Arial" w:hAnsi="Arial" w:cs="Arial"/>
          <w:lang w:eastAsia="ja-JP"/>
        </w:rPr>
        <w:t>nos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ayudará</w:t>
      </w:r>
      <w:proofErr w:type="spellEnd"/>
      <w:r w:rsidRPr="00933AA5">
        <w:rPr>
          <w:rFonts w:ascii="Arial" w:hAnsi="Arial" w:cs="Arial"/>
          <w:lang w:eastAsia="ja-JP"/>
        </w:rPr>
        <w:t xml:space="preserve"> a </w:t>
      </w:r>
      <w:proofErr w:type="spellStart"/>
      <w:r w:rsidRPr="00933AA5">
        <w:rPr>
          <w:rFonts w:ascii="Arial" w:hAnsi="Arial" w:cs="Arial"/>
          <w:lang w:eastAsia="ja-JP"/>
        </w:rPr>
        <w:t>sacar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máximo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partido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ella</w:t>
      </w:r>
      <w:proofErr w:type="spellEnd"/>
      <w:r w:rsidRPr="00933AA5">
        <w:rPr>
          <w:rFonts w:ascii="Arial" w:hAnsi="Arial" w:cs="Arial"/>
          <w:lang w:eastAsia="ja-JP"/>
        </w:rPr>
        <w:t>».</w:t>
      </w:r>
    </w:p>
    <w:p w14:paraId="41B96F59" w14:textId="77777777" w:rsidR="00933AA5" w:rsidRPr="00933AA5" w:rsidRDefault="00933AA5" w:rsidP="00933AA5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Andy Kent, director de </w:t>
      </w:r>
      <w:proofErr w:type="spellStart"/>
      <w:r w:rsidRPr="00933AA5">
        <w:rPr>
          <w:rFonts w:ascii="Arial" w:hAnsi="Arial" w:cs="Arial"/>
          <w:lang w:eastAsia="ja-JP"/>
        </w:rPr>
        <w:t>división</w:t>
      </w:r>
      <w:proofErr w:type="spellEnd"/>
      <w:r w:rsidRPr="00933AA5">
        <w:rPr>
          <w:rFonts w:ascii="Arial" w:hAnsi="Arial" w:cs="Arial"/>
          <w:lang w:eastAsia="ja-JP"/>
        </w:rPr>
        <w:t xml:space="preserve"> de Fujifilm Graphic Communications, Reino </w:t>
      </w:r>
      <w:proofErr w:type="spellStart"/>
      <w:r w:rsidRPr="00933AA5">
        <w:rPr>
          <w:rFonts w:ascii="Arial" w:hAnsi="Arial" w:cs="Arial"/>
          <w:lang w:eastAsia="ja-JP"/>
        </w:rPr>
        <w:t>Unido</w:t>
      </w:r>
      <w:proofErr w:type="spellEnd"/>
      <w:r w:rsidRPr="00933AA5">
        <w:rPr>
          <w:rFonts w:ascii="Arial" w:hAnsi="Arial" w:cs="Arial"/>
          <w:lang w:eastAsia="ja-JP"/>
        </w:rPr>
        <w:t xml:space="preserve">, </w:t>
      </w:r>
      <w:proofErr w:type="spellStart"/>
      <w:r w:rsidRPr="00933AA5">
        <w:rPr>
          <w:rFonts w:ascii="Arial" w:hAnsi="Arial" w:cs="Arial"/>
          <w:lang w:eastAsia="ja-JP"/>
        </w:rPr>
        <w:t>añade</w:t>
      </w:r>
      <w:proofErr w:type="spellEnd"/>
      <w:r w:rsidRPr="00933AA5">
        <w:rPr>
          <w:rFonts w:ascii="Arial" w:hAnsi="Arial" w:cs="Arial"/>
          <w:lang w:eastAsia="ja-JP"/>
        </w:rPr>
        <w:t xml:space="preserve">: «Estamos </w:t>
      </w:r>
      <w:proofErr w:type="spellStart"/>
      <w:r w:rsidRPr="00933AA5">
        <w:rPr>
          <w:rFonts w:ascii="Arial" w:hAnsi="Arial" w:cs="Arial"/>
          <w:lang w:eastAsia="ja-JP"/>
        </w:rPr>
        <w:t>encantados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trabajar</w:t>
      </w:r>
      <w:proofErr w:type="spellEnd"/>
      <w:r w:rsidRPr="00933AA5">
        <w:rPr>
          <w:rFonts w:ascii="Arial" w:hAnsi="Arial" w:cs="Arial"/>
          <w:lang w:eastAsia="ja-JP"/>
        </w:rPr>
        <w:t xml:space="preserve"> con EA Printing: son </w:t>
      </w:r>
      <w:proofErr w:type="spellStart"/>
      <w:r w:rsidRPr="00933AA5">
        <w:rPr>
          <w:rFonts w:ascii="Arial" w:hAnsi="Arial" w:cs="Arial"/>
          <w:lang w:eastAsia="ja-JP"/>
        </w:rPr>
        <w:t>una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pequeña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empresa</w:t>
      </w:r>
      <w:proofErr w:type="spellEnd"/>
      <w:r w:rsidRPr="00933AA5">
        <w:rPr>
          <w:rFonts w:ascii="Arial" w:hAnsi="Arial" w:cs="Arial"/>
          <w:lang w:eastAsia="ja-JP"/>
        </w:rPr>
        <w:t xml:space="preserve"> con </w:t>
      </w:r>
      <w:proofErr w:type="spellStart"/>
      <w:r w:rsidRPr="00933AA5">
        <w:rPr>
          <w:rFonts w:ascii="Arial" w:hAnsi="Arial" w:cs="Arial"/>
          <w:lang w:eastAsia="ja-JP"/>
        </w:rPr>
        <w:t>grandes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ambiciones</w:t>
      </w:r>
      <w:proofErr w:type="spellEnd"/>
      <w:r w:rsidRPr="00933AA5">
        <w:rPr>
          <w:rFonts w:ascii="Arial" w:hAnsi="Arial" w:cs="Arial"/>
          <w:lang w:eastAsia="ja-JP"/>
        </w:rPr>
        <w:t xml:space="preserve"> y </w:t>
      </w:r>
      <w:proofErr w:type="spellStart"/>
      <w:r w:rsidRPr="00933AA5">
        <w:rPr>
          <w:rFonts w:ascii="Arial" w:hAnsi="Arial" w:cs="Arial"/>
          <w:lang w:eastAsia="ja-JP"/>
        </w:rPr>
        <w:t>estamos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orgullosos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apoyarles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el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crecimiento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su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oferta</w:t>
      </w:r>
      <w:proofErr w:type="spellEnd"/>
      <w:r w:rsidRPr="00933AA5">
        <w:rPr>
          <w:rFonts w:ascii="Arial" w:hAnsi="Arial" w:cs="Arial"/>
          <w:lang w:eastAsia="ja-JP"/>
        </w:rPr>
        <w:t xml:space="preserve"> de </w:t>
      </w:r>
      <w:proofErr w:type="spellStart"/>
      <w:r w:rsidRPr="00933AA5">
        <w:rPr>
          <w:rFonts w:ascii="Arial" w:hAnsi="Arial" w:cs="Arial"/>
          <w:lang w:eastAsia="ja-JP"/>
        </w:rPr>
        <w:t>servicios</w:t>
      </w:r>
      <w:proofErr w:type="spellEnd"/>
      <w:r w:rsidRPr="00933AA5">
        <w:rPr>
          <w:rFonts w:ascii="Arial" w:hAnsi="Arial" w:cs="Arial"/>
          <w:lang w:eastAsia="ja-JP"/>
        </w:rPr>
        <w:t xml:space="preserve"> y de </w:t>
      </w:r>
      <w:proofErr w:type="spellStart"/>
      <w:r w:rsidRPr="00933AA5">
        <w:rPr>
          <w:rFonts w:ascii="Arial" w:hAnsi="Arial" w:cs="Arial"/>
          <w:lang w:eastAsia="ja-JP"/>
        </w:rPr>
        <w:t>su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negocio</w:t>
      </w:r>
      <w:proofErr w:type="spellEnd"/>
      <w:r w:rsidRPr="00933AA5">
        <w:rPr>
          <w:rFonts w:ascii="Arial" w:hAnsi="Arial" w:cs="Arial"/>
          <w:lang w:eastAsia="ja-JP"/>
        </w:rPr>
        <w:t>».</w:t>
      </w:r>
    </w:p>
    <w:p w14:paraId="3AB793A5" w14:textId="77777777" w:rsidR="00704616" w:rsidRDefault="00704616" w:rsidP="00890C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229BB592" w14:textId="77777777" w:rsidR="00933AA5" w:rsidRDefault="00933AA5" w:rsidP="00890C6C">
      <w:pPr>
        <w:spacing w:line="360" w:lineRule="auto"/>
        <w:jc w:val="both"/>
        <w:rPr>
          <w:rFonts w:ascii="Arial" w:hAnsi="Arial" w:cs="Arial"/>
          <w:lang w:eastAsia="ja-JP"/>
        </w:rPr>
      </w:pPr>
      <w:r w:rsidRPr="00933AA5">
        <w:rPr>
          <w:rFonts w:ascii="Arial" w:hAnsi="Arial" w:cs="Arial"/>
          <w:lang w:eastAsia="ja-JP"/>
        </w:rPr>
        <w:t xml:space="preserve">Para </w:t>
      </w:r>
      <w:proofErr w:type="spellStart"/>
      <w:r w:rsidRPr="00933AA5">
        <w:rPr>
          <w:rFonts w:ascii="Arial" w:hAnsi="Arial" w:cs="Arial"/>
          <w:lang w:eastAsia="ja-JP"/>
        </w:rPr>
        <w:t>obtener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más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información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sobre</w:t>
      </w:r>
      <w:proofErr w:type="spellEnd"/>
      <w:r w:rsidRPr="00933AA5">
        <w:rPr>
          <w:rFonts w:ascii="Arial" w:hAnsi="Arial" w:cs="Arial"/>
          <w:lang w:eastAsia="ja-JP"/>
        </w:rPr>
        <w:t xml:space="preserve"> </w:t>
      </w:r>
      <w:proofErr w:type="spellStart"/>
      <w:r w:rsidRPr="00933AA5">
        <w:rPr>
          <w:rFonts w:ascii="Arial" w:hAnsi="Arial" w:cs="Arial"/>
          <w:lang w:eastAsia="ja-JP"/>
        </w:rPr>
        <w:t>Revoria</w:t>
      </w:r>
      <w:proofErr w:type="spellEnd"/>
      <w:r w:rsidRPr="00933AA5">
        <w:rPr>
          <w:rFonts w:ascii="Arial" w:hAnsi="Arial" w:cs="Arial"/>
          <w:lang w:eastAsia="ja-JP"/>
        </w:rPr>
        <w:t xml:space="preserve"> Press PC1120:</w:t>
      </w:r>
      <w:r>
        <w:rPr>
          <w:rFonts w:ascii="Arial" w:hAnsi="Arial" w:cs="Arial"/>
          <w:lang w:eastAsia="ja-JP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lang w:eastAsia="ja-JP"/>
          </w:rPr>
          <w:t>https://fujifilmprint.eu/es/product/revoria-press-pc1120/</w:t>
        </w:r>
      </w:hyperlink>
    </w:p>
    <w:p w14:paraId="4592EEBA" w14:textId="77777777" w:rsidR="00933AA5" w:rsidRDefault="00933AA5" w:rsidP="00890C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658C7D8C" w14:textId="4A915C68" w:rsidR="00933AA5" w:rsidRPr="0007525F" w:rsidRDefault="00933AA5" w:rsidP="00890C6C">
      <w:pPr>
        <w:spacing w:line="360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 </w:t>
      </w:r>
    </w:p>
    <w:p w14:paraId="51145859" w14:textId="77777777" w:rsidR="00933AA5" w:rsidRDefault="00933AA5" w:rsidP="00933AA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en-US"/>
        </w:rPr>
        <w:t>FIN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27F5EE1" w14:textId="77777777" w:rsidR="00933AA5" w:rsidRDefault="00933AA5" w:rsidP="00933AA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48E246D" w14:textId="77777777" w:rsidR="00933AA5" w:rsidRDefault="00933AA5" w:rsidP="00933AA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C183820" w14:textId="77777777" w:rsidR="00933AA5" w:rsidRDefault="00933AA5" w:rsidP="00933AA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82DE4E3" w14:textId="77777777" w:rsidR="00933AA5" w:rsidRDefault="00933AA5" w:rsidP="00933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3B2BA52" w14:textId="77777777" w:rsidR="00933AA5" w:rsidRDefault="00933AA5" w:rsidP="00933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AA2BE2C" w14:textId="77777777" w:rsidR="00933AA5" w:rsidRDefault="00933AA5" w:rsidP="00933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generación para el mercado de filmación y en línea 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lastRenderedPageBreak/>
        <w:t xml:space="preserve">con este esfuerzo se ha convertido en una empresa comprometida con la salud.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066646B" w14:textId="77777777" w:rsidR="00933AA5" w:rsidRDefault="00933AA5" w:rsidP="00933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3272CD3" w14:textId="77777777" w:rsidR="00933AA5" w:rsidRDefault="00933AA5" w:rsidP="00933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0EF46DC" w14:textId="77777777" w:rsidR="00933AA5" w:rsidRDefault="00933AA5" w:rsidP="00933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67E4634" w14:textId="77777777" w:rsidR="00933AA5" w:rsidRDefault="00933AA5" w:rsidP="00933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Para más información, visite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eastAsiaTheme="majorEastAsia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5582264" w14:textId="77777777" w:rsidR="00933AA5" w:rsidRDefault="00933AA5" w:rsidP="00933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12C2693" w14:textId="77777777" w:rsidR="00933AA5" w:rsidRDefault="00933AA5" w:rsidP="00933A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5D0C3D8" w14:textId="77777777" w:rsidR="00933AA5" w:rsidRDefault="00933AA5" w:rsidP="00933A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Daniel Porter         </w:t>
      </w:r>
      <w:r>
        <w:rPr>
          <w:rStyle w:val="scxw248458955"/>
          <w:rFonts w:ascii="Arial" w:eastAsiaTheme="majorEastAsia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sz w:val="20"/>
          <w:szCs w:val="20"/>
          <w:lang w:val="es-ES"/>
        </w:rPr>
        <w:t>         </w:t>
      </w:r>
      <w:r>
        <w:rPr>
          <w:rStyle w:val="scxw248458955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 xml:space="preserve">E: </w:t>
      </w:r>
      <w:hyperlink r:id="rId13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s-ES"/>
        </w:rPr>
        <w:t>         </w:t>
      </w:r>
      <w:r>
        <w:rPr>
          <w:rStyle w:val="scxw248458955"/>
          <w:rFonts w:ascii="Calibri" w:eastAsiaTheme="majorEastAsia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es-ES"/>
        </w:rPr>
        <w:t>Tel: +44 (0)1372 464470    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4F62BA1" w14:textId="77777777" w:rsidR="00933AA5" w:rsidRDefault="00933AA5" w:rsidP="00933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4FAA9EB" w14:textId="77777777" w:rsidR="003836D1" w:rsidRPr="0007525F" w:rsidRDefault="003836D1" w:rsidP="00933AA5">
      <w:pPr>
        <w:spacing w:line="360" w:lineRule="auto"/>
        <w:jc w:val="center"/>
      </w:pPr>
    </w:p>
    <w:sectPr w:rsidR="003836D1" w:rsidRPr="0007525F" w:rsidSect="00B91B34">
      <w:headerReference w:type="default" r:id="rId14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C05B" w14:textId="77777777" w:rsidR="00133B99" w:rsidRDefault="00133B99">
      <w:pPr>
        <w:spacing w:after="0" w:line="240" w:lineRule="auto"/>
      </w:pPr>
      <w:r>
        <w:separator/>
      </w:r>
    </w:p>
  </w:endnote>
  <w:endnote w:type="continuationSeparator" w:id="0">
    <w:p w14:paraId="15691DE0" w14:textId="77777777" w:rsidR="00133B99" w:rsidRDefault="0013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7E6E" w14:textId="77777777" w:rsidR="00133B99" w:rsidRDefault="00133B99">
      <w:pPr>
        <w:spacing w:after="0" w:line="240" w:lineRule="auto"/>
      </w:pPr>
      <w:r>
        <w:separator/>
      </w:r>
    </w:p>
  </w:footnote>
  <w:footnote w:type="continuationSeparator" w:id="0">
    <w:p w14:paraId="01B7E0DA" w14:textId="77777777" w:rsidR="00133B99" w:rsidRDefault="0013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DEF3" w14:textId="77777777" w:rsidR="002F6015" w:rsidRDefault="002F6015" w:rsidP="00155739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65BF26F" wp14:editId="107034CA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9FC07" w14:textId="77777777" w:rsidR="002F6015" w:rsidRDefault="002F601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5E028" wp14:editId="65952FE7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1C250" id="正方形/長方形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372653D0" w14:textId="77777777" w:rsidR="002F6015" w:rsidRDefault="002F6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4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15"/>
    <w:rsid w:val="00001C60"/>
    <w:rsid w:val="000107A4"/>
    <w:rsid w:val="000172AA"/>
    <w:rsid w:val="00031C06"/>
    <w:rsid w:val="00032473"/>
    <w:rsid w:val="00061229"/>
    <w:rsid w:val="0007525F"/>
    <w:rsid w:val="00082789"/>
    <w:rsid w:val="00092D77"/>
    <w:rsid w:val="000937E3"/>
    <w:rsid w:val="000A4FFA"/>
    <w:rsid w:val="000E72D6"/>
    <w:rsid w:val="00125629"/>
    <w:rsid w:val="00130D99"/>
    <w:rsid w:val="00133B99"/>
    <w:rsid w:val="00143F1C"/>
    <w:rsid w:val="00150C92"/>
    <w:rsid w:val="00163F13"/>
    <w:rsid w:val="00171D8D"/>
    <w:rsid w:val="00180099"/>
    <w:rsid w:val="0019276D"/>
    <w:rsid w:val="00193D26"/>
    <w:rsid w:val="001A12A6"/>
    <w:rsid w:val="001A3783"/>
    <w:rsid w:val="001B0FDA"/>
    <w:rsid w:val="001B7A76"/>
    <w:rsid w:val="001C19B7"/>
    <w:rsid w:val="001E043D"/>
    <w:rsid w:val="001F7F1C"/>
    <w:rsid w:val="0020161A"/>
    <w:rsid w:val="00221B26"/>
    <w:rsid w:val="002237A4"/>
    <w:rsid w:val="00246027"/>
    <w:rsid w:val="002473DB"/>
    <w:rsid w:val="002952E0"/>
    <w:rsid w:val="00297F86"/>
    <w:rsid w:val="002A2649"/>
    <w:rsid w:val="002A322E"/>
    <w:rsid w:val="002C0A57"/>
    <w:rsid w:val="002D2894"/>
    <w:rsid w:val="002E342D"/>
    <w:rsid w:val="002F6015"/>
    <w:rsid w:val="002F6561"/>
    <w:rsid w:val="002F6E66"/>
    <w:rsid w:val="0031625B"/>
    <w:rsid w:val="00323F1D"/>
    <w:rsid w:val="003246BF"/>
    <w:rsid w:val="00334126"/>
    <w:rsid w:val="00334407"/>
    <w:rsid w:val="0033617D"/>
    <w:rsid w:val="003410E9"/>
    <w:rsid w:val="003601F9"/>
    <w:rsid w:val="003605D9"/>
    <w:rsid w:val="00364A7D"/>
    <w:rsid w:val="003665EC"/>
    <w:rsid w:val="00374297"/>
    <w:rsid w:val="003836D1"/>
    <w:rsid w:val="00396045"/>
    <w:rsid w:val="003B777E"/>
    <w:rsid w:val="003D1580"/>
    <w:rsid w:val="003D6E6C"/>
    <w:rsid w:val="003F2106"/>
    <w:rsid w:val="003F375C"/>
    <w:rsid w:val="0040414D"/>
    <w:rsid w:val="004103F3"/>
    <w:rsid w:val="00413444"/>
    <w:rsid w:val="00432B3B"/>
    <w:rsid w:val="004354BF"/>
    <w:rsid w:val="004403A0"/>
    <w:rsid w:val="00446F7A"/>
    <w:rsid w:val="00447D66"/>
    <w:rsid w:val="0045026E"/>
    <w:rsid w:val="0047287E"/>
    <w:rsid w:val="00483ED9"/>
    <w:rsid w:val="0048509F"/>
    <w:rsid w:val="00494295"/>
    <w:rsid w:val="004C65EE"/>
    <w:rsid w:val="004E3921"/>
    <w:rsid w:val="00522B9A"/>
    <w:rsid w:val="00537153"/>
    <w:rsid w:val="0054550D"/>
    <w:rsid w:val="00546DF9"/>
    <w:rsid w:val="0055761D"/>
    <w:rsid w:val="00575DF4"/>
    <w:rsid w:val="00577712"/>
    <w:rsid w:val="00584E52"/>
    <w:rsid w:val="005920C0"/>
    <w:rsid w:val="005A2FAC"/>
    <w:rsid w:val="005B1823"/>
    <w:rsid w:val="005B25F9"/>
    <w:rsid w:val="005C13DC"/>
    <w:rsid w:val="005C47B5"/>
    <w:rsid w:val="005C57DD"/>
    <w:rsid w:val="005D441F"/>
    <w:rsid w:val="005E4EA7"/>
    <w:rsid w:val="006048B2"/>
    <w:rsid w:val="00625729"/>
    <w:rsid w:val="00626030"/>
    <w:rsid w:val="00640155"/>
    <w:rsid w:val="006532F0"/>
    <w:rsid w:val="006B00C8"/>
    <w:rsid w:val="006B17A3"/>
    <w:rsid w:val="006C69F3"/>
    <w:rsid w:val="006C7BFB"/>
    <w:rsid w:val="006F7E9B"/>
    <w:rsid w:val="00700A2D"/>
    <w:rsid w:val="00703ED1"/>
    <w:rsid w:val="00704616"/>
    <w:rsid w:val="00704A95"/>
    <w:rsid w:val="00712567"/>
    <w:rsid w:val="00713E2C"/>
    <w:rsid w:val="007241D3"/>
    <w:rsid w:val="0073428F"/>
    <w:rsid w:val="00735B45"/>
    <w:rsid w:val="00752123"/>
    <w:rsid w:val="00777610"/>
    <w:rsid w:val="007A7A42"/>
    <w:rsid w:val="007B701A"/>
    <w:rsid w:val="007B72CA"/>
    <w:rsid w:val="007E25AB"/>
    <w:rsid w:val="00802EF4"/>
    <w:rsid w:val="0080530D"/>
    <w:rsid w:val="00821C92"/>
    <w:rsid w:val="00835FAD"/>
    <w:rsid w:val="0084681E"/>
    <w:rsid w:val="0085059A"/>
    <w:rsid w:val="00851F1E"/>
    <w:rsid w:val="00863565"/>
    <w:rsid w:val="008721F6"/>
    <w:rsid w:val="00881463"/>
    <w:rsid w:val="00882A5D"/>
    <w:rsid w:val="00890C6C"/>
    <w:rsid w:val="008B6998"/>
    <w:rsid w:val="008D14CB"/>
    <w:rsid w:val="008D2033"/>
    <w:rsid w:val="009158F1"/>
    <w:rsid w:val="00933AA5"/>
    <w:rsid w:val="00952C2A"/>
    <w:rsid w:val="00955289"/>
    <w:rsid w:val="00970B79"/>
    <w:rsid w:val="00981F1A"/>
    <w:rsid w:val="00983060"/>
    <w:rsid w:val="00995487"/>
    <w:rsid w:val="00995F5E"/>
    <w:rsid w:val="009A32E5"/>
    <w:rsid w:val="009D1147"/>
    <w:rsid w:val="009E45EE"/>
    <w:rsid w:val="009E5998"/>
    <w:rsid w:val="009E699D"/>
    <w:rsid w:val="009F3A18"/>
    <w:rsid w:val="00A042CE"/>
    <w:rsid w:val="00A07751"/>
    <w:rsid w:val="00A1306E"/>
    <w:rsid w:val="00A37EE9"/>
    <w:rsid w:val="00A617A1"/>
    <w:rsid w:val="00A73CDF"/>
    <w:rsid w:val="00A76B29"/>
    <w:rsid w:val="00A7782C"/>
    <w:rsid w:val="00A84D08"/>
    <w:rsid w:val="00A92ABC"/>
    <w:rsid w:val="00AC3F1E"/>
    <w:rsid w:val="00AD0ACA"/>
    <w:rsid w:val="00AE033B"/>
    <w:rsid w:val="00AF0F65"/>
    <w:rsid w:val="00AF20AB"/>
    <w:rsid w:val="00B02AA7"/>
    <w:rsid w:val="00B160E6"/>
    <w:rsid w:val="00B62B19"/>
    <w:rsid w:val="00B638FD"/>
    <w:rsid w:val="00B91B34"/>
    <w:rsid w:val="00B949B4"/>
    <w:rsid w:val="00BA0BED"/>
    <w:rsid w:val="00BA577A"/>
    <w:rsid w:val="00BB6CD2"/>
    <w:rsid w:val="00BD279F"/>
    <w:rsid w:val="00BE3312"/>
    <w:rsid w:val="00BE6D00"/>
    <w:rsid w:val="00C0040E"/>
    <w:rsid w:val="00C06E6C"/>
    <w:rsid w:val="00C110A6"/>
    <w:rsid w:val="00C11659"/>
    <w:rsid w:val="00C3050A"/>
    <w:rsid w:val="00C3183C"/>
    <w:rsid w:val="00C31E64"/>
    <w:rsid w:val="00C3713A"/>
    <w:rsid w:val="00C5482A"/>
    <w:rsid w:val="00C621D1"/>
    <w:rsid w:val="00C70BE3"/>
    <w:rsid w:val="00CC5954"/>
    <w:rsid w:val="00CD6D16"/>
    <w:rsid w:val="00CE3246"/>
    <w:rsid w:val="00CE3C67"/>
    <w:rsid w:val="00CF145B"/>
    <w:rsid w:val="00CF14BC"/>
    <w:rsid w:val="00CF5CA6"/>
    <w:rsid w:val="00D04C7F"/>
    <w:rsid w:val="00D24ADE"/>
    <w:rsid w:val="00D261BB"/>
    <w:rsid w:val="00D26917"/>
    <w:rsid w:val="00D30BF5"/>
    <w:rsid w:val="00D360E9"/>
    <w:rsid w:val="00D471AC"/>
    <w:rsid w:val="00D6522D"/>
    <w:rsid w:val="00DA726F"/>
    <w:rsid w:val="00DB2920"/>
    <w:rsid w:val="00DC456A"/>
    <w:rsid w:val="00DC5D42"/>
    <w:rsid w:val="00DF0F09"/>
    <w:rsid w:val="00DF10D0"/>
    <w:rsid w:val="00E0008F"/>
    <w:rsid w:val="00E00484"/>
    <w:rsid w:val="00E34038"/>
    <w:rsid w:val="00E34B28"/>
    <w:rsid w:val="00E5267C"/>
    <w:rsid w:val="00E82DB1"/>
    <w:rsid w:val="00E9699D"/>
    <w:rsid w:val="00EA0576"/>
    <w:rsid w:val="00EA4371"/>
    <w:rsid w:val="00EA6BF8"/>
    <w:rsid w:val="00EB638E"/>
    <w:rsid w:val="00EC6B2A"/>
    <w:rsid w:val="00ED072F"/>
    <w:rsid w:val="00ED5F24"/>
    <w:rsid w:val="00EE387E"/>
    <w:rsid w:val="00EF1DAC"/>
    <w:rsid w:val="00F06079"/>
    <w:rsid w:val="00F062A1"/>
    <w:rsid w:val="00F1176E"/>
    <w:rsid w:val="00F12144"/>
    <w:rsid w:val="00F123A4"/>
    <w:rsid w:val="00F154F4"/>
    <w:rsid w:val="00F232A4"/>
    <w:rsid w:val="00F444DA"/>
    <w:rsid w:val="00F54167"/>
    <w:rsid w:val="00F73D47"/>
    <w:rsid w:val="00FA230A"/>
    <w:rsid w:val="00FD3E16"/>
    <w:rsid w:val="00F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D3BA"/>
  <w15:chartTrackingRefBased/>
  <w15:docId w15:val="{194A58BC-DC59-4353-A9DA-8B5A413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15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0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0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0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0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0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0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0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0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0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0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0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0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15"/>
    <w:rPr>
      <w:rFonts w:eastAsia="MS Mincho"/>
      <w:kern w:val="0"/>
      <w14:ligatures w14:val="none"/>
    </w:rPr>
  </w:style>
  <w:style w:type="paragraph" w:customStyle="1" w:styleId="paragraph">
    <w:name w:val="paragraph"/>
    <w:basedOn w:val="Normal"/>
    <w:rsid w:val="002F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F6015"/>
  </w:style>
  <w:style w:type="character" w:customStyle="1" w:styleId="eop">
    <w:name w:val="eop"/>
    <w:basedOn w:val="DefaultParagraphFont"/>
    <w:rsid w:val="002F6015"/>
  </w:style>
  <w:style w:type="paragraph" w:styleId="Revision">
    <w:name w:val="Revision"/>
    <w:hidden/>
    <w:uiPriority w:val="99"/>
    <w:semiHidden/>
    <w:rsid w:val="0073428F"/>
    <w:pPr>
      <w:spacing w:after="0" w:line="240" w:lineRule="auto"/>
    </w:pPr>
    <w:rPr>
      <w:rFonts w:eastAsia="MS Mincho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8306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0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0E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93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3AA5"/>
    <w:rPr>
      <w:color w:val="605E5C"/>
      <w:shd w:val="clear" w:color="auto" w:fill="E1DFDD"/>
    </w:rPr>
  </w:style>
  <w:style w:type="character" w:customStyle="1" w:styleId="scxw248458955">
    <w:name w:val="scxw248458955"/>
    <w:basedOn w:val="DefaultParagraphFont"/>
    <w:rsid w:val="00933AA5"/>
  </w:style>
  <w:style w:type="character" w:customStyle="1" w:styleId="tabchar">
    <w:name w:val="tabchar"/>
    <w:basedOn w:val="DefaultParagraphFont"/>
    <w:rsid w:val="00933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jifilmprint.eu/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ujifilmprint.eu/es/product/revoria-press-pc1120/?utm_source=referral&amp;utm_medium=pr&amp;utm_campaign=Revoria%20PC11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C4449E-B275-4002-A08C-4DD565BA1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8488B-3B81-4968-92DD-7E644FA1E4A2}"/>
</file>

<file path=customXml/itemProps3.xml><?xml version="1.0" encoding="utf-8"?>
<ds:datastoreItem xmlns:ds="http://schemas.openxmlformats.org/officeDocument/2006/customXml" ds:itemID="{219AF1B5-C06F-407B-9FAE-5BAF9FEB7571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  <ds:schemaRef ds:uri="851583ed-2448-4813-a02b-edb1b17ef6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2</cp:revision>
  <dcterms:created xsi:type="dcterms:W3CDTF">2024-06-18T14:16:00Z</dcterms:created>
  <dcterms:modified xsi:type="dcterms:W3CDTF">2024-06-18T14:16:00Z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MediaServiceImageTags">
    <vt:lpwstr/>
  </property>
</Properties>
</file>