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633B4" w14:textId="421D4CE5" w:rsidR="00960549" w:rsidRDefault="0038157F" w:rsidP="00367972">
      <w:pPr>
        <w:tabs>
          <w:tab w:val="left" w:pos="310"/>
        </w:tabs>
        <w:jc w:val="both"/>
        <w:rPr>
          <w:b/>
          <w:bCs/>
          <w:u w:val="single"/>
        </w:rPr>
      </w:pPr>
      <w:r>
        <w:rPr>
          <w:rFonts w:ascii="Garamond" w:hAnsi="Garamond"/>
        </w:rPr>
        <w:t>27</w:t>
      </w:r>
      <w:r w:rsidR="3AD5B019">
        <w:rPr>
          <w:rFonts w:ascii="Garamond" w:hAnsi="Garamond"/>
        </w:rPr>
        <w:t> juin 2024</w:t>
      </w:r>
    </w:p>
    <w:p w14:paraId="400F83B0" w14:textId="77777777" w:rsidR="000A5F77" w:rsidRDefault="000A5F77" w:rsidP="00367972">
      <w:pPr>
        <w:spacing w:after="0" w:line="276" w:lineRule="auto"/>
        <w:jc w:val="both"/>
        <w:rPr>
          <w:rFonts w:ascii="Garamond" w:eastAsia="Times New Roman" w:hAnsi="Garamond" w:cs="Times New Roman"/>
          <w:b/>
          <w:bCs/>
          <w:sz w:val="28"/>
          <w:szCs w:val="28"/>
        </w:rPr>
      </w:pPr>
    </w:p>
    <w:p w14:paraId="13E92DB3" w14:textId="13AA2806" w:rsidR="203E0F73" w:rsidRDefault="003923C8" w:rsidP="0038157F">
      <w:pPr>
        <w:spacing w:after="0" w:line="276" w:lineRule="auto"/>
        <w:jc w:val="center"/>
        <w:rPr>
          <w:rFonts w:ascii="Garamond" w:eastAsia="Times New Roman" w:hAnsi="Garamond" w:cs="Times New Roman"/>
          <w:b/>
          <w:bCs/>
          <w:sz w:val="28"/>
          <w:szCs w:val="28"/>
        </w:rPr>
      </w:pPr>
      <w:r>
        <w:rPr>
          <w:rFonts w:ascii="Garamond" w:hAnsi="Garamond"/>
          <w:b/>
          <w:sz w:val="28"/>
        </w:rPr>
        <w:t xml:space="preserve">Daddy, la marque de sucre glace de Cristalco, fait peau neuve avec la saupoudreuse </w:t>
      </w:r>
      <w:r w:rsidRPr="00652B76">
        <w:rPr>
          <w:rFonts w:ascii="Garamond" w:hAnsi="Garamond"/>
          <w:b/>
          <w:sz w:val="28"/>
        </w:rPr>
        <w:t xml:space="preserve">en </w:t>
      </w:r>
      <w:r w:rsidR="00652B76" w:rsidRPr="00652B76">
        <w:rPr>
          <w:rFonts w:ascii="Garamond" w:hAnsi="Garamond"/>
          <w:b/>
          <w:sz w:val="28"/>
        </w:rPr>
        <w:t>carton</w:t>
      </w:r>
      <w:r>
        <w:rPr>
          <w:rFonts w:ascii="Garamond" w:hAnsi="Garamond"/>
          <w:b/>
          <w:sz w:val="28"/>
        </w:rPr>
        <w:t xml:space="preserve"> recyclable de Sonoco</w:t>
      </w:r>
    </w:p>
    <w:p w14:paraId="05594A34" w14:textId="77777777" w:rsidR="00C07AC4" w:rsidRPr="00960549" w:rsidRDefault="00C07AC4" w:rsidP="0038157F">
      <w:pPr>
        <w:overflowPunct w:val="0"/>
        <w:autoSpaceDE w:val="0"/>
        <w:autoSpaceDN w:val="0"/>
        <w:adjustRightInd w:val="0"/>
        <w:spacing w:after="0" w:line="276" w:lineRule="auto"/>
        <w:jc w:val="center"/>
        <w:textAlignment w:val="baseline"/>
        <w:rPr>
          <w:rFonts w:ascii="Garamond" w:eastAsia="Times New Roman" w:hAnsi="Garamond" w:cs="Times New Roman"/>
          <w:b/>
          <w:sz w:val="28"/>
          <w:szCs w:val="28"/>
        </w:rPr>
      </w:pPr>
    </w:p>
    <w:p w14:paraId="4AADC37E" w14:textId="7152A7C6" w:rsidR="00960549" w:rsidRDefault="2FB65112" w:rsidP="0038157F">
      <w:pPr>
        <w:overflowPunct w:val="0"/>
        <w:autoSpaceDE w:val="0"/>
        <w:autoSpaceDN w:val="0"/>
        <w:adjustRightInd w:val="0"/>
        <w:spacing w:after="0" w:line="276" w:lineRule="auto"/>
        <w:jc w:val="center"/>
        <w:textAlignment w:val="baseline"/>
        <w:rPr>
          <w:rFonts w:ascii="Garamond" w:eastAsia="Times New Roman" w:hAnsi="Garamond" w:cs="Arial"/>
          <w:i/>
          <w:iCs/>
          <w:sz w:val="24"/>
          <w:szCs w:val="24"/>
        </w:rPr>
      </w:pPr>
      <w:r>
        <w:rPr>
          <w:rFonts w:ascii="Garamond" w:hAnsi="Garamond"/>
          <w:i/>
          <w:sz w:val="24"/>
        </w:rPr>
        <w:t xml:space="preserve">La célèbre marque française de sucre a remplacé son ancienne saupoudreuse en plastique par un contenant en </w:t>
      </w:r>
      <w:r w:rsidR="00652B76">
        <w:rPr>
          <w:rFonts w:ascii="Garamond" w:hAnsi="Garamond"/>
          <w:i/>
          <w:sz w:val="24"/>
        </w:rPr>
        <w:t>carton</w:t>
      </w:r>
      <w:r w:rsidR="008C0CED">
        <w:rPr>
          <w:rFonts w:ascii="Garamond" w:hAnsi="Garamond"/>
          <w:i/>
          <w:sz w:val="24"/>
        </w:rPr>
        <w:t xml:space="preserve"> </w:t>
      </w:r>
      <w:r w:rsidR="008C0CED" w:rsidRPr="00B20C06">
        <w:rPr>
          <w:rFonts w:ascii="Garamond" w:hAnsi="Garamond"/>
          <w:i/>
          <w:sz w:val="24"/>
        </w:rPr>
        <w:t>fabriqu</w:t>
      </w:r>
      <w:r w:rsidR="00EE1E1A" w:rsidRPr="00B20C06">
        <w:rPr>
          <w:rFonts w:ascii="Garamond" w:hAnsi="Garamond"/>
          <w:i/>
          <w:sz w:val="24"/>
        </w:rPr>
        <w:t>é par Sonoco</w:t>
      </w:r>
      <w:r>
        <w:rPr>
          <w:rFonts w:ascii="Garamond" w:hAnsi="Garamond"/>
          <w:i/>
          <w:sz w:val="24"/>
        </w:rPr>
        <w:t xml:space="preserve"> dotée d’un </w:t>
      </w:r>
      <w:r w:rsidR="00652B76">
        <w:rPr>
          <w:rFonts w:ascii="Garamond" w:hAnsi="Garamond"/>
          <w:i/>
          <w:sz w:val="24"/>
        </w:rPr>
        <w:t>poudreur</w:t>
      </w:r>
      <w:r>
        <w:rPr>
          <w:rFonts w:ascii="Garamond" w:hAnsi="Garamond"/>
          <w:i/>
          <w:sz w:val="24"/>
        </w:rPr>
        <w:t xml:space="preserve"> en PP, la rendant entièrement recyclable</w:t>
      </w:r>
    </w:p>
    <w:p w14:paraId="4F4DE38C" w14:textId="139F5031" w:rsidR="00960549" w:rsidRDefault="00960549" w:rsidP="00367972">
      <w:pPr>
        <w:overflowPunct w:val="0"/>
        <w:autoSpaceDE w:val="0"/>
        <w:autoSpaceDN w:val="0"/>
        <w:adjustRightInd w:val="0"/>
        <w:spacing w:after="0" w:line="276" w:lineRule="auto"/>
        <w:jc w:val="both"/>
        <w:textAlignment w:val="baseline"/>
        <w:rPr>
          <w:rFonts w:ascii="Garamond" w:eastAsia="Times New Roman" w:hAnsi="Garamond" w:cs="Arial"/>
          <w:i/>
          <w:iCs/>
          <w:sz w:val="24"/>
          <w:szCs w:val="24"/>
        </w:rPr>
      </w:pPr>
      <w:r>
        <w:rPr>
          <w:rFonts w:ascii="Garamond" w:hAnsi="Garamond"/>
          <w:i/>
          <w:sz w:val="24"/>
        </w:rPr>
        <w:t xml:space="preserve"> </w:t>
      </w:r>
    </w:p>
    <w:p w14:paraId="7C617E0D" w14:textId="26025B68" w:rsidR="00AF2BEB" w:rsidRPr="00EC55DF" w:rsidRDefault="5F7465E6" w:rsidP="00367972">
      <w:pPr>
        <w:jc w:val="both"/>
        <w:rPr>
          <w:rFonts w:ascii="Garamond" w:hAnsi="Garamond"/>
        </w:rPr>
      </w:pPr>
      <w:r>
        <w:rPr>
          <w:rFonts w:ascii="Garamond" w:hAnsi="Garamond"/>
          <w:b/>
        </w:rPr>
        <w:t xml:space="preserve">Hockenheim, Allemagne </w:t>
      </w:r>
      <w:r>
        <w:rPr>
          <w:rFonts w:ascii="Garamond" w:hAnsi="Garamond"/>
        </w:rPr>
        <w:t>- Soucieuse d</w:t>
      </w:r>
      <w:r w:rsidRPr="00F64A02">
        <w:rPr>
          <w:rFonts w:ascii="Garamond" w:hAnsi="Garamond"/>
        </w:rPr>
        <w:t>e réduire l’empreinte carbone de ses emballages, Cristalco a repensé la conception de sa saupoudreuse de sucre glace Daddy de 500 g. Auparavant constituée d’un</w:t>
      </w:r>
      <w:r w:rsidR="0085589F" w:rsidRPr="004319BC">
        <w:rPr>
          <w:rFonts w:ascii="Garamond" w:hAnsi="Garamond"/>
        </w:rPr>
        <w:t xml:space="preserve"> </w:t>
      </w:r>
      <w:r w:rsidR="0085589F" w:rsidRPr="0038157F">
        <w:rPr>
          <w:rStyle w:val="cf01"/>
          <w:rFonts w:ascii="Garamond" w:hAnsi="Garamond"/>
          <w:sz w:val="22"/>
          <w:szCs w:val="22"/>
        </w:rPr>
        <w:t>corps en polyéthylène (PEHD)</w:t>
      </w:r>
      <w:r w:rsidRPr="00F64A02">
        <w:rPr>
          <w:rFonts w:ascii="Garamond" w:hAnsi="Garamond"/>
        </w:rPr>
        <w:t xml:space="preserve"> entièrement</w:t>
      </w:r>
      <w:r w:rsidRPr="0085589F">
        <w:rPr>
          <w:rFonts w:ascii="Garamond" w:hAnsi="Garamond"/>
        </w:rPr>
        <w:t xml:space="preserve"> recouvert d’un manchon en polystyr</w:t>
      </w:r>
      <w:r>
        <w:rPr>
          <w:rFonts w:ascii="Garamond" w:hAnsi="Garamond"/>
        </w:rPr>
        <w:t xml:space="preserve">ène orienté (OPS) </w:t>
      </w:r>
      <w:r w:rsidRPr="00A448E3">
        <w:rPr>
          <w:rFonts w:ascii="Garamond" w:hAnsi="Garamond"/>
        </w:rPr>
        <w:t>et</w:t>
      </w:r>
      <w:r w:rsidR="00F64A02" w:rsidRPr="00A448E3">
        <w:rPr>
          <w:rFonts w:ascii="Garamond" w:hAnsi="Garamond"/>
        </w:rPr>
        <w:t xml:space="preserve"> d’un </w:t>
      </w:r>
      <w:r w:rsidR="00F64A02" w:rsidRPr="0038157F">
        <w:rPr>
          <w:rStyle w:val="cf01"/>
          <w:rFonts w:ascii="Garamond" w:hAnsi="Garamond"/>
          <w:sz w:val="22"/>
          <w:szCs w:val="22"/>
        </w:rPr>
        <w:t>bouchon en polypropylène (PP</w:t>
      </w:r>
      <w:r w:rsidR="009705E0">
        <w:rPr>
          <w:rStyle w:val="cf01"/>
          <w:rFonts w:ascii="Garamond" w:hAnsi="Garamond"/>
          <w:sz w:val="22"/>
          <w:szCs w:val="22"/>
        </w:rPr>
        <w:t>)</w:t>
      </w:r>
      <w:r w:rsidR="00A448E3" w:rsidRPr="0038157F">
        <w:rPr>
          <w:rStyle w:val="cf01"/>
          <w:rFonts w:ascii="Garamond" w:hAnsi="Garamond"/>
          <w:sz w:val="22"/>
          <w:szCs w:val="22"/>
        </w:rPr>
        <w:t>,</w:t>
      </w:r>
      <w:r w:rsidRPr="00A448E3">
        <w:rPr>
          <w:rFonts w:ascii="Garamond" w:hAnsi="Garamond"/>
        </w:rPr>
        <w:t xml:space="preserve"> elle faisait figure de candidate évidente à une </w:t>
      </w:r>
      <w:r w:rsidR="00307674" w:rsidRPr="00A448E3">
        <w:rPr>
          <w:rFonts w:ascii="Garamond" w:hAnsi="Garamond"/>
        </w:rPr>
        <w:t>réflexion</w:t>
      </w:r>
      <w:r w:rsidRPr="00A448E3">
        <w:rPr>
          <w:rFonts w:ascii="Garamond" w:hAnsi="Garamond"/>
        </w:rPr>
        <w:t xml:space="preserve"> </w:t>
      </w:r>
      <w:r w:rsidR="00307674" w:rsidRPr="00A448E3">
        <w:rPr>
          <w:rFonts w:ascii="Garamond" w:hAnsi="Garamond"/>
        </w:rPr>
        <w:t>éco-responsable</w:t>
      </w:r>
      <w:r w:rsidRPr="00A448E3">
        <w:rPr>
          <w:rFonts w:ascii="Garamond" w:hAnsi="Garamond"/>
        </w:rPr>
        <w:t>.</w:t>
      </w:r>
    </w:p>
    <w:p w14:paraId="14252D11" w14:textId="2ECE29A0" w:rsidR="00EE1BC8" w:rsidRPr="00EC55DF" w:rsidRDefault="00EE1BC8" w:rsidP="00367972">
      <w:pPr>
        <w:jc w:val="both"/>
        <w:rPr>
          <w:rFonts w:ascii="Garamond" w:hAnsi="Garamond"/>
        </w:rPr>
      </w:pPr>
      <w:r>
        <w:rPr>
          <w:rFonts w:ascii="Garamond" w:hAnsi="Garamond"/>
        </w:rPr>
        <w:t xml:space="preserve">Après cinq ans de travail, six études techniques et de nombreuses analyses du cycle de vie pour déterminer le meilleur concept et les meilleurs choix de matériaux, Cristalco lance une nouvelle saupoudreuse en </w:t>
      </w:r>
      <w:r w:rsidR="009421C2">
        <w:rPr>
          <w:rFonts w:ascii="Garamond" w:hAnsi="Garamond"/>
        </w:rPr>
        <w:t>carton</w:t>
      </w:r>
      <w:r>
        <w:rPr>
          <w:rFonts w:ascii="Garamond" w:hAnsi="Garamond"/>
        </w:rPr>
        <w:t xml:space="preserve"> </w:t>
      </w:r>
      <w:r w:rsidR="00AE302D" w:rsidRPr="00B20C06">
        <w:rPr>
          <w:rFonts w:ascii="Garamond" w:hAnsi="Garamond"/>
        </w:rPr>
        <w:t>de Sonoco</w:t>
      </w:r>
      <w:r w:rsidR="00AE302D">
        <w:rPr>
          <w:rFonts w:ascii="Garamond" w:hAnsi="Garamond"/>
        </w:rPr>
        <w:t xml:space="preserve">, </w:t>
      </w:r>
      <w:r>
        <w:rPr>
          <w:rFonts w:ascii="Garamond" w:hAnsi="Garamond"/>
        </w:rPr>
        <w:t xml:space="preserve">contenant 80 % de plastique en moins. </w:t>
      </w:r>
    </w:p>
    <w:p w14:paraId="69005A8B" w14:textId="13232420" w:rsidR="00A01E0C" w:rsidRPr="00EC55DF" w:rsidRDefault="008855DF" w:rsidP="00367972">
      <w:pPr>
        <w:jc w:val="both"/>
        <w:rPr>
          <w:rFonts w:ascii="Garamond" w:hAnsi="Garamond"/>
        </w:rPr>
      </w:pPr>
      <w:r>
        <w:rPr>
          <w:rFonts w:ascii="Garamond" w:hAnsi="Garamond"/>
        </w:rPr>
        <w:t xml:space="preserve">Fournie par Sonoco, cette nouvelle saupoudreuse en </w:t>
      </w:r>
      <w:r w:rsidR="009421C2">
        <w:rPr>
          <w:rFonts w:ascii="Garamond" w:hAnsi="Garamond"/>
        </w:rPr>
        <w:t>carton</w:t>
      </w:r>
      <w:r>
        <w:rPr>
          <w:rFonts w:ascii="Garamond" w:hAnsi="Garamond"/>
        </w:rPr>
        <w:t>, qui contient 68 % de fibres recyclées, est dotée d’un film intérieur en PE qui préserve le contenu et limite le mottage du sucre en le protégeant de l’humidité. Le</w:t>
      </w:r>
      <w:r w:rsidR="00A448E3">
        <w:rPr>
          <w:rFonts w:ascii="Garamond" w:hAnsi="Garamond"/>
        </w:rPr>
        <w:t xml:space="preserve"> bouchon</w:t>
      </w:r>
      <w:r>
        <w:rPr>
          <w:rFonts w:ascii="Garamond" w:hAnsi="Garamond"/>
        </w:rPr>
        <w:t xml:space="preserve"> en PP (</w:t>
      </w:r>
      <w:r w:rsidR="009421C2">
        <w:rPr>
          <w:rFonts w:ascii="Garamond" w:hAnsi="Garamond"/>
        </w:rPr>
        <w:t>fabriqué</w:t>
      </w:r>
      <w:r>
        <w:rPr>
          <w:rFonts w:ascii="Garamond" w:hAnsi="Garamond"/>
        </w:rPr>
        <w:t xml:space="preserve"> par Rovip) présente deux ouvertures, l’une avec six petits trous pour saupoudrer et l’autre avec une ouverture plus large pour la pâtisserie. </w:t>
      </w:r>
    </w:p>
    <w:p w14:paraId="11CC3382" w14:textId="5E8030AE" w:rsidR="00610558" w:rsidRPr="00EC55DF" w:rsidRDefault="00F35179" w:rsidP="00367972">
      <w:pPr>
        <w:jc w:val="both"/>
        <w:rPr>
          <w:rFonts w:ascii="Garamond" w:hAnsi="Garamond"/>
        </w:rPr>
      </w:pPr>
      <w:r>
        <w:rPr>
          <w:rFonts w:ascii="Garamond" w:hAnsi="Garamond"/>
        </w:rPr>
        <w:t xml:space="preserve">« Nous avons amélioré la saupoudreuse pour permettre un meilleur écoulement du sucre glace », explique Julie Moréac, responsable du développement des emballages et </w:t>
      </w:r>
      <w:r w:rsidR="00307674">
        <w:rPr>
          <w:rFonts w:ascii="Garamond" w:hAnsi="Garamond"/>
        </w:rPr>
        <w:t>support</w:t>
      </w:r>
      <w:r>
        <w:rPr>
          <w:rFonts w:ascii="Garamond" w:hAnsi="Garamond"/>
        </w:rPr>
        <w:t xml:space="preserve"> technique chez Cristalco. « Nous voulions que le couvercle soit aussi</w:t>
      </w:r>
      <w:r w:rsidR="006E6B7D">
        <w:rPr>
          <w:rFonts w:ascii="Garamond" w:hAnsi="Garamond"/>
        </w:rPr>
        <w:t xml:space="preserve"> </w:t>
      </w:r>
      <w:r w:rsidR="006E6B7D">
        <w:rPr>
          <w:rStyle w:val="cf01"/>
        </w:rPr>
        <w:t>éco-conçu</w:t>
      </w:r>
      <w:r w:rsidR="00EC1DED">
        <w:rPr>
          <w:rStyle w:val="cf01"/>
        </w:rPr>
        <w:t xml:space="preserve"> </w:t>
      </w:r>
      <w:r>
        <w:rPr>
          <w:rFonts w:ascii="Garamond" w:hAnsi="Garamond"/>
        </w:rPr>
        <w:t xml:space="preserve">que possible, tout en conservant ses fonctionnalités de </w:t>
      </w:r>
      <w:r w:rsidRPr="00C93AAD">
        <w:rPr>
          <w:rFonts w:ascii="Garamond" w:hAnsi="Garamond"/>
        </w:rPr>
        <w:t>base</w:t>
      </w:r>
      <w:r>
        <w:rPr>
          <w:rFonts w:ascii="Garamond" w:hAnsi="Garamond"/>
        </w:rPr>
        <w:t xml:space="preserve"> Il se devait d’assurer un écoulement, une ouverture et une fermeture faciles</w:t>
      </w:r>
      <w:r w:rsidR="00A14CB6" w:rsidRPr="00C93AAD">
        <w:rPr>
          <w:rFonts w:ascii="Garamond" w:hAnsi="Garamond"/>
        </w:rPr>
        <w:t xml:space="preserve">, </w:t>
      </w:r>
      <w:r w:rsidR="00A14CB6" w:rsidRPr="00E4490E">
        <w:rPr>
          <w:rStyle w:val="cf01"/>
          <w:rFonts w:ascii="Garamond" w:hAnsi="Garamond"/>
          <w:sz w:val="22"/>
          <w:szCs w:val="22"/>
        </w:rPr>
        <w:t>ainsi qu'un témoin</w:t>
      </w:r>
      <w:r w:rsidR="00967B08">
        <w:rPr>
          <w:rFonts w:ascii="Garamond" w:hAnsi="Garamond"/>
        </w:rPr>
        <w:t xml:space="preserve"> </w:t>
      </w:r>
      <w:r w:rsidR="00A14CB6" w:rsidRPr="00E4490E">
        <w:rPr>
          <w:rStyle w:val="cf01"/>
          <w:rFonts w:ascii="Garamond" w:hAnsi="Garamond"/>
          <w:sz w:val="22"/>
          <w:szCs w:val="22"/>
        </w:rPr>
        <w:t>d’inviolabilité.</w:t>
      </w:r>
      <w:r>
        <w:rPr>
          <w:rFonts w:ascii="Garamond" w:hAnsi="Garamond"/>
        </w:rPr>
        <w:t xml:space="preserve"> Il devait aussi conserver sa forme et ne pas « s’ovaliser » malgré la réduction de la quantité de matériau utilisée pour l</w:t>
      </w:r>
      <w:r w:rsidR="009421C2">
        <w:rPr>
          <w:rFonts w:ascii="Garamond" w:hAnsi="Garamond"/>
        </w:rPr>
        <w:t>’injecter</w:t>
      </w:r>
      <w:r>
        <w:rPr>
          <w:rFonts w:ascii="Garamond" w:hAnsi="Garamond"/>
        </w:rPr>
        <w:t xml:space="preserve">. Il s’agissait là de défis importants à relever. » </w:t>
      </w:r>
    </w:p>
    <w:p w14:paraId="3C7AE227" w14:textId="0D79A261" w:rsidR="008855DF" w:rsidRPr="00EC55DF" w:rsidRDefault="00F90639" w:rsidP="00367972">
      <w:pPr>
        <w:jc w:val="both"/>
        <w:rPr>
          <w:rFonts w:ascii="Garamond" w:hAnsi="Garamond"/>
        </w:rPr>
      </w:pPr>
      <w:r>
        <w:rPr>
          <w:rFonts w:ascii="Garamond" w:hAnsi="Garamond"/>
        </w:rPr>
        <w:t xml:space="preserve">Mme Moréac </w:t>
      </w:r>
      <w:r w:rsidR="00307674">
        <w:rPr>
          <w:rFonts w:ascii="Garamond" w:hAnsi="Garamond"/>
        </w:rPr>
        <w:t>ajoute que</w:t>
      </w:r>
      <w:r>
        <w:rPr>
          <w:rFonts w:ascii="Garamond" w:hAnsi="Garamond"/>
        </w:rPr>
        <w:t xml:space="preserve"> : « le couvercle est en outre retenu dans la saupoudreuse, sans colle, afin d’éviter toute contamination potentielle et de réduire </w:t>
      </w:r>
      <w:r w:rsidR="004D4A97">
        <w:rPr>
          <w:rFonts w:ascii="Garamond" w:hAnsi="Garamond"/>
        </w:rPr>
        <w:t>de manière optimale</w:t>
      </w:r>
      <w:r>
        <w:rPr>
          <w:rFonts w:ascii="Garamond" w:hAnsi="Garamond"/>
        </w:rPr>
        <w:t xml:space="preserve"> la quantité de matériaux utilisés. Le défi consiste à fixer solidement le</w:t>
      </w:r>
      <w:r w:rsidR="006E6B7D">
        <w:rPr>
          <w:rFonts w:ascii="Garamond" w:hAnsi="Garamond"/>
        </w:rPr>
        <w:t xml:space="preserve"> bouchon</w:t>
      </w:r>
      <w:r>
        <w:rPr>
          <w:rFonts w:ascii="Garamond" w:hAnsi="Garamond"/>
        </w:rPr>
        <w:t xml:space="preserve"> dans le corps en </w:t>
      </w:r>
      <w:r w:rsidR="00BA3D32">
        <w:rPr>
          <w:rFonts w:ascii="Garamond" w:hAnsi="Garamond"/>
        </w:rPr>
        <w:t>carton</w:t>
      </w:r>
      <w:r>
        <w:rPr>
          <w:rFonts w:ascii="Garamond" w:hAnsi="Garamond"/>
        </w:rPr>
        <w:t xml:space="preserve">, dont le diamètre peut varier de quelques dixièmes de millimètre. » </w:t>
      </w:r>
    </w:p>
    <w:p w14:paraId="5142BE4B" w14:textId="77777777" w:rsidR="008855DF" w:rsidRPr="00EC55DF" w:rsidRDefault="008855DF" w:rsidP="00367972">
      <w:pPr>
        <w:jc w:val="both"/>
        <w:rPr>
          <w:rFonts w:ascii="Garamond" w:hAnsi="Garamond"/>
          <w:b/>
          <w:bCs/>
        </w:rPr>
      </w:pPr>
      <w:r>
        <w:rPr>
          <w:rFonts w:ascii="Garamond" w:hAnsi="Garamond"/>
          <w:b/>
        </w:rPr>
        <w:t>Réduction de 80 % de l’utilisation de plastique vierge</w:t>
      </w:r>
    </w:p>
    <w:p w14:paraId="732F5E41" w14:textId="0E571CA3" w:rsidR="002A05CC" w:rsidRPr="00EC55DF" w:rsidRDefault="00FB7CAE" w:rsidP="00367972">
      <w:pPr>
        <w:jc w:val="both"/>
        <w:rPr>
          <w:rFonts w:ascii="Garamond" w:hAnsi="Garamond"/>
        </w:rPr>
      </w:pPr>
      <w:r w:rsidRPr="00B20C06">
        <w:rPr>
          <w:rFonts w:ascii="Garamond" w:hAnsi="Garamond"/>
        </w:rPr>
        <w:t xml:space="preserve">Sonoco a </w:t>
      </w:r>
      <w:r w:rsidR="008E5499" w:rsidRPr="00B20C06">
        <w:rPr>
          <w:rFonts w:ascii="Garamond" w:hAnsi="Garamond"/>
        </w:rPr>
        <w:t>relevé</w:t>
      </w:r>
      <w:r w:rsidRPr="00B20C06">
        <w:rPr>
          <w:rFonts w:ascii="Garamond" w:hAnsi="Garamond"/>
        </w:rPr>
        <w:t xml:space="preserve"> le </w:t>
      </w:r>
      <w:r w:rsidR="008E5499" w:rsidRPr="00B20C06">
        <w:rPr>
          <w:rFonts w:ascii="Garamond" w:hAnsi="Garamond"/>
        </w:rPr>
        <w:t>défi</w:t>
      </w:r>
      <w:r w:rsidRPr="00B20C06">
        <w:rPr>
          <w:rFonts w:ascii="Garamond" w:hAnsi="Garamond"/>
        </w:rPr>
        <w:t xml:space="preserve">, </w:t>
      </w:r>
      <w:r w:rsidR="008E5499" w:rsidRPr="00B20C06">
        <w:rPr>
          <w:rFonts w:ascii="Garamond" w:hAnsi="Garamond"/>
        </w:rPr>
        <w:t xml:space="preserve">de sorte que le </w:t>
      </w:r>
      <w:r w:rsidR="008855DF" w:rsidRPr="00B20C06">
        <w:rPr>
          <w:rFonts w:ascii="Garamond" w:hAnsi="Garamond"/>
        </w:rPr>
        <w:t>Bilan final du projet</w:t>
      </w:r>
      <w:r w:rsidR="0019430D" w:rsidRPr="00B20C06">
        <w:rPr>
          <w:rFonts w:ascii="Garamond" w:hAnsi="Garamond"/>
        </w:rPr>
        <w:t xml:space="preserve"> </w:t>
      </w:r>
      <w:r w:rsidR="004D38FF" w:rsidRPr="00B20C06">
        <w:rPr>
          <w:rFonts w:ascii="Garamond" w:hAnsi="Garamond"/>
        </w:rPr>
        <w:t>relatif</w:t>
      </w:r>
      <w:r w:rsidR="004D38FF">
        <w:rPr>
          <w:rFonts w:ascii="Garamond" w:hAnsi="Garamond"/>
        </w:rPr>
        <w:t xml:space="preserve"> </w:t>
      </w:r>
      <w:r w:rsidR="007B5415">
        <w:rPr>
          <w:rFonts w:ascii="Garamond" w:hAnsi="Garamond"/>
        </w:rPr>
        <w:t>à</w:t>
      </w:r>
      <w:r w:rsidR="008855DF">
        <w:rPr>
          <w:rFonts w:ascii="Garamond" w:hAnsi="Garamond"/>
        </w:rPr>
        <w:t xml:space="preserve"> </w:t>
      </w:r>
      <w:proofErr w:type="spellStart"/>
      <w:r w:rsidR="008855DF">
        <w:rPr>
          <w:rFonts w:ascii="Garamond" w:hAnsi="Garamond"/>
        </w:rPr>
        <w:t>Cristalco</w:t>
      </w:r>
      <w:proofErr w:type="spellEnd"/>
      <w:r w:rsidR="008855DF">
        <w:rPr>
          <w:rFonts w:ascii="Garamond" w:hAnsi="Garamond"/>
        </w:rPr>
        <w:t xml:space="preserve"> a désormais réduit la quantité de plastique vierge dans ses emballages primaires de 80 % depuis 2019. Ce chiffre est à comparer à une réduction de 64 % juste avant le passage de Daddy aux saupoudreuses en </w:t>
      </w:r>
      <w:r w:rsidR="00BA3D32">
        <w:rPr>
          <w:rFonts w:ascii="Garamond" w:hAnsi="Garamond"/>
        </w:rPr>
        <w:t>carton</w:t>
      </w:r>
      <w:r w:rsidR="008855DF">
        <w:rPr>
          <w:rFonts w:ascii="Garamond" w:hAnsi="Garamond"/>
        </w:rPr>
        <w:t>.</w:t>
      </w:r>
    </w:p>
    <w:p w14:paraId="486279B4" w14:textId="79016531" w:rsidR="003550CF" w:rsidRDefault="008855DF" w:rsidP="00367972">
      <w:pPr>
        <w:jc w:val="both"/>
        <w:rPr>
          <w:rFonts w:ascii="Garamond" w:hAnsi="Garamond"/>
        </w:rPr>
      </w:pPr>
      <w:r>
        <w:rPr>
          <w:rFonts w:ascii="Garamond" w:hAnsi="Garamond"/>
        </w:rPr>
        <w:t xml:space="preserve">Ces nouvelles saupoudreuses </w:t>
      </w:r>
      <w:r w:rsidR="006017D3" w:rsidRPr="00B20C06">
        <w:rPr>
          <w:rFonts w:ascii="Garamond" w:hAnsi="Garamond"/>
        </w:rPr>
        <w:t xml:space="preserve">de </w:t>
      </w:r>
      <w:proofErr w:type="spellStart"/>
      <w:r w:rsidR="006017D3" w:rsidRPr="00B20C06">
        <w:rPr>
          <w:rFonts w:ascii="Garamond" w:hAnsi="Garamond"/>
        </w:rPr>
        <w:t>Sonoco</w:t>
      </w:r>
      <w:proofErr w:type="spellEnd"/>
      <w:r w:rsidR="006017D3" w:rsidRPr="00B20C06">
        <w:rPr>
          <w:rFonts w:ascii="Garamond" w:hAnsi="Garamond"/>
        </w:rPr>
        <w:t xml:space="preserve"> </w:t>
      </w:r>
      <w:r w:rsidR="00366E93" w:rsidRPr="00B20C06">
        <w:rPr>
          <w:rFonts w:ascii="Garamond" w:hAnsi="Garamond"/>
        </w:rPr>
        <w:t>sont</w:t>
      </w:r>
      <w:r w:rsidR="00366E93">
        <w:rPr>
          <w:rFonts w:ascii="Garamond" w:hAnsi="Garamond"/>
        </w:rPr>
        <w:t xml:space="preserve"> </w:t>
      </w:r>
      <w:r>
        <w:rPr>
          <w:rFonts w:ascii="Garamond" w:hAnsi="Garamond"/>
        </w:rPr>
        <w:t>disponibles dans les rayons des supermarchés, sous les marques « Daddy » et « Erstein », à partir de juin 2024.</w:t>
      </w:r>
    </w:p>
    <w:p w14:paraId="5DAC920D" w14:textId="350589DC" w:rsidR="00960549" w:rsidRDefault="00BA72B0" w:rsidP="00367972">
      <w:pPr>
        <w:jc w:val="both"/>
        <w:rPr>
          <w:rFonts w:ascii="Garamond" w:hAnsi="Garamond"/>
        </w:rPr>
      </w:pPr>
      <w:r>
        <w:rPr>
          <w:rFonts w:ascii="Garamond" w:hAnsi="Garamond"/>
        </w:rPr>
        <w:t xml:space="preserve">Sébastien Fabre, </w:t>
      </w:r>
      <w:r w:rsidR="00307674">
        <w:rPr>
          <w:rFonts w:ascii="Garamond" w:hAnsi="Garamond"/>
        </w:rPr>
        <w:t>Responsable Grands Comptes</w:t>
      </w:r>
      <w:r>
        <w:rPr>
          <w:rFonts w:ascii="Garamond" w:hAnsi="Garamond"/>
        </w:rPr>
        <w:t xml:space="preserve"> chez Sonoco Consumer Europe, ajoute : « Nous sommes toujours ravis d’</w:t>
      </w:r>
      <w:r w:rsidR="00BA3D32">
        <w:rPr>
          <w:rFonts w:ascii="Garamond" w:hAnsi="Garamond"/>
        </w:rPr>
        <w:t>accompagner</w:t>
      </w:r>
      <w:r>
        <w:rPr>
          <w:rFonts w:ascii="Garamond" w:hAnsi="Garamond"/>
        </w:rPr>
        <w:t xml:space="preserve"> les entreprises à atteindre leurs objectifs de développement durable en réduisant la teneur en matériaux non recyclables de leurs emballages et en les aidant à trouver une solution alternative. </w:t>
      </w:r>
      <w:r>
        <w:rPr>
          <w:rFonts w:ascii="Garamond" w:hAnsi="Garamond"/>
        </w:rPr>
        <w:lastRenderedPageBreak/>
        <w:t>Nous sommes heureux d’avoir fait partie de cette solution pour Cristalco et nous nous réjouissons de travailler avec eux à l’avenir. »</w:t>
      </w:r>
    </w:p>
    <w:p w14:paraId="53C6847F" w14:textId="77777777" w:rsidR="0098680E" w:rsidRPr="0098680E" w:rsidRDefault="0098680E" w:rsidP="00367972">
      <w:pPr>
        <w:jc w:val="both"/>
        <w:rPr>
          <w:rFonts w:ascii="Garamond" w:hAnsi="Garamond"/>
        </w:rPr>
      </w:pPr>
    </w:p>
    <w:p w14:paraId="627417B2" w14:textId="77777777" w:rsidR="00960549" w:rsidRPr="001E33E8" w:rsidRDefault="00960549" w:rsidP="0038157F">
      <w:pPr>
        <w:spacing w:after="240" w:line="276" w:lineRule="auto"/>
        <w:jc w:val="center"/>
        <w:rPr>
          <w:rFonts w:ascii="Garamond" w:hAnsi="Garamond"/>
          <w:b/>
          <w:bCs/>
        </w:rPr>
      </w:pPr>
      <w:r>
        <w:rPr>
          <w:rFonts w:ascii="Garamond" w:hAnsi="Garamond"/>
          <w:b/>
        </w:rPr>
        <w:t>FIN</w:t>
      </w:r>
    </w:p>
    <w:p w14:paraId="1ABDE52D" w14:textId="77777777" w:rsidR="00960549" w:rsidRPr="001E33E8" w:rsidRDefault="00960549" w:rsidP="00367972">
      <w:pPr>
        <w:spacing w:line="276" w:lineRule="auto"/>
        <w:jc w:val="both"/>
        <w:rPr>
          <w:rFonts w:ascii="Garamond" w:hAnsi="Garamond"/>
          <w:b/>
          <w:bCs/>
        </w:rPr>
      </w:pPr>
    </w:p>
    <w:p w14:paraId="020DBD34" w14:textId="77777777" w:rsidR="00960549" w:rsidRPr="00752A00" w:rsidRDefault="00960549" w:rsidP="00367972">
      <w:pPr>
        <w:jc w:val="both"/>
        <w:rPr>
          <w:rFonts w:ascii="Garamond" w:hAnsi="Garamond"/>
        </w:rPr>
      </w:pPr>
      <w:r>
        <w:rPr>
          <w:rFonts w:ascii="Garamond" w:hAnsi="Garamond"/>
          <w:b/>
        </w:rPr>
        <w:t xml:space="preserve">À propos de Sonoco </w:t>
      </w:r>
    </w:p>
    <w:p w14:paraId="5CF5738A" w14:textId="72061F3B" w:rsidR="004C4CEC" w:rsidRDefault="00EC55DF" w:rsidP="00367972">
      <w:pPr>
        <w:jc w:val="both"/>
        <w:rPr>
          <w:rFonts w:ascii="Garamond" w:hAnsi="Garamond"/>
        </w:rPr>
      </w:pPr>
      <w:r>
        <w:rPr>
          <w:rFonts w:ascii="Garamond" w:hAnsi="Garamond"/>
        </w:rPr>
        <w:t>Avec un chiffre d’affaires net d’environ 6,8 milliards de dollars en 2023, l’entreprise compte environ 23 000 employés répartis sur plus de 300 sites internationaux, au service de certaines des plus grandes marques au monde. Conformément à sa philosophie d’entreprise « </w:t>
      </w:r>
      <w:proofErr w:type="spellStart"/>
      <w:r>
        <w:rPr>
          <w:rFonts w:ascii="Garamond" w:hAnsi="Garamond"/>
        </w:rPr>
        <w:t>Better</w:t>
      </w:r>
      <w:proofErr w:type="spellEnd"/>
      <w:r>
        <w:rPr>
          <w:rFonts w:ascii="Garamond" w:hAnsi="Garamond"/>
        </w:rPr>
        <w:t xml:space="preserve"> Packaging. </w:t>
      </w:r>
      <w:proofErr w:type="spellStart"/>
      <w:r>
        <w:rPr>
          <w:rFonts w:ascii="Garamond" w:hAnsi="Garamond"/>
        </w:rPr>
        <w:t>Better</w:t>
      </w:r>
      <w:proofErr w:type="spellEnd"/>
      <w:r>
        <w:rPr>
          <w:rFonts w:ascii="Garamond" w:hAnsi="Garamond"/>
        </w:rPr>
        <w:t xml:space="preserve"> Life. », Sonoco s’engage à créer des produits durables et un monde meilleur pour ses clients, ses collaborateurs et ses communautés. Newsweek a salué en Sonoco l’une des entreprises les plus responsables d’Amérique. Pour en savoir plus sur l’entreprise, consultez notre site web sur </w:t>
      </w:r>
      <w:hyperlink r:id="rId11" w:history="1">
        <w:r>
          <w:rPr>
            <w:rStyle w:val="Hyperlink"/>
            <w:rFonts w:ascii="Garamond" w:hAnsi="Garamond"/>
          </w:rPr>
          <w:t>sonoco.com</w:t>
        </w:r>
      </w:hyperlink>
      <w:r>
        <w:rPr>
          <w:rFonts w:ascii="Garamond" w:hAnsi="Garamond"/>
        </w:rPr>
        <w:t>.</w:t>
      </w:r>
    </w:p>
    <w:p w14:paraId="20007ADD" w14:textId="77777777" w:rsidR="00EC55DF" w:rsidRDefault="00EC55DF" w:rsidP="00367972">
      <w:pPr>
        <w:jc w:val="both"/>
      </w:pPr>
    </w:p>
    <w:p w14:paraId="3B845536" w14:textId="1B87F822" w:rsidR="00C60A87" w:rsidRPr="00752A00" w:rsidRDefault="00C60A87" w:rsidP="00367972">
      <w:pPr>
        <w:jc w:val="both"/>
        <w:rPr>
          <w:rFonts w:ascii="Garamond" w:hAnsi="Garamond"/>
          <w:b/>
          <w:bCs/>
        </w:rPr>
      </w:pPr>
      <w:r>
        <w:rPr>
          <w:rFonts w:ascii="Garamond" w:hAnsi="Garamond"/>
          <w:b/>
        </w:rPr>
        <w:t>À propos de Cristalco</w:t>
      </w:r>
    </w:p>
    <w:p w14:paraId="714AAD33" w14:textId="00059A89" w:rsidR="00D374D2" w:rsidRPr="004C4CEC" w:rsidRDefault="00503FE6" w:rsidP="00367972">
      <w:pPr>
        <w:spacing w:line="264" w:lineRule="auto"/>
        <w:jc w:val="both"/>
        <w:rPr>
          <w:rFonts w:ascii="Garamond" w:hAnsi="Garamond"/>
        </w:rPr>
      </w:pPr>
      <w:r>
        <w:rPr>
          <w:rFonts w:ascii="Garamond" w:hAnsi="Garamond"/>
        </w:rPr>
        <w:t xml:space="preserve">L’entreprise Cristalco, basée en France, produit de l’alcool, du sucre et des extraits de stévia de qualité supérieure destinés à être utilisés en tant que substances actives ou excipients par les industries pharmaceutiques et alimentaires. </w:t>
      </w:r>
      <w:hyperlink r:id="rId12" w:history="1">
        <w:r>
          <w:rPr>
            <w:rStyle w:val="Hyperlink"/>
            <w:rFonts w:ascii="Garamond" w:hAnsi="Garamond"/>
          </w:rPr>
          <w:t>https://cristalco.com/</w:t>
        </w:r>
      </w:hyperlink>
    </w:p>
    <w:p w14:paraId="7AC81DB7" w14:textId="77777777" w:rsidR="004C4CEC" w:rsidRPr="004C4CEC" w:rsidRDefault="004C4CEC" w:rsidP="00367972">
      <w:pPr>
        <w:spacing w:line="264" w:lineRule="auto"/>
        <w:jc w:val="both"/>
        <w:rPr>
          <w:rFonts w:ascii="Garamond" w:eastAsia="Garamond" w:hAnsi="Garamond" w:cs="Garamond"/>
        </w:rPr>
      </w:pPr>
    </w:p>
    <w:p w14:paraId="79B42D69" w14:textId="6176FDA8" w:rsidR="00D374D2" w:rsidRPr="000D3036" w:rsidRDefault="72D9387E" w:rsidP="00367972">
      <w:pPr>
        <w:spacing w:line="264" w:lineRule="auto"/>
        <w:rPr>
          <w:rFonts w:ascii="Garamond" w:eastAsia="Garamond" w:hAnsi="Garamond" w:cs="Garamond"/>
          <w:sz w:val="20"/>
          <w:szCs w:val="20"/>
        </w:rPr>
      </w:pPr>
      <w:r>
        <w:rPr>
          <w:rFonts w:ascii="Garamond" w:hAnsi="Garamond"/>
          <w:sz w:val="20"/>
        </w:rPr>
        <w:t xml:space="preserve">Pour en savoir plus, veuillez contacter : </w:t>
      </w:r>
      <w:hyperlink r:id="rId13" w:history="1">
        <w:r>
          <w:rPr>
            <w:rStyle w:val="Hyperlink"/>
            <w:rFonts w:ascii="Garamond" w:hAnsi="Garamond"/>
            <w:sz w:val="20"/>
          </w:rPr>
          <w:t>rharry@adcomms.co.uk</w:t>
        </w:r>
        <w:r>
          <w:rPr>
            <w:rStyle w:val="Hyperlink"/>
          </w:rPr>
          <w:br/>
        </w:r>
      </w:hyperlink>
      <w:r>
        <w:rPr>
          <w:rFonts w:ascii="Garamond" w:hAnsi="Garamond"/>
          <w:sz w:val="20"/>
        </w:rPr>
        <w:t>Tél. +44</w:t>
      </w:r>
      <w:r>
        <w:rPr>
          <w:rFonts w:ascii="Garamond" w:hAnsi="Garamond"/>
          <w:color w:val="000000" w:themeColor="text1"/>
          <w:sz w:val="20"/>
        </w:rPr>
        <w:t xml:space="preserve"> (0)7747 235 616</w:t>
      </w:r>
      <w:r>
        <w:rPr>
          <w:rFonts w:ascii="Garamond" w:hAnsi="Garamond"/>
          <w:sz w:val="20"/>
        </w:rPr>
        <w:t xml:space="preserve"> ou </w:t>
      </w:r>
      <w:hyperlink r:id="rId14">
        <w:r>
          <w:rPr>
            <w:rStyle w:val="Hyperlink"/>
            <w:rFonts w:ascii="Garamond" w:hAnsi="Garamond"/>
            <w:color w:val="0000FF"/>
            <w:sz w:val="20"/>
          </w:rPr>
          <w:t>SonocoCPE@sonoco.com</w:t>
        </w:r>
      </w:hyperlink>
      <w:r>
        <w:rPr>
          <w:rFonts w:ascii="Garamond" w:hAnsi="Garamond"/>
          <w:sz w:val="20"/>
        </w:rPr>
        <w:t xml:space="preserve">   </w:t>
      </w:r>
      <w:r>
        <w:br/>
      </w:r>
      <w:hyperlink r:id="rId15">
        <w:r>
          <w:rPr>
            <w:rStyle w:val="Hyperlink"/>
            <w:rFonts w:ascii="Garamond" w:hAnsi="Garamond"/>
            <w:color w:val="0000FF"/>
            <w:sz w:val="20"/>
          </w:rPr>
          <w:t>www.sonocoeurope.com</w:t>
        </w:r>
      </w:hyperlink>
    </w:p>
    <w:p w14:paraId="205D6F52" w14:textId="77777777" w:rsidR="00C60A87" w:rsidRPr="00960549" w:rsidRDefault="00C60A87" w:rsidP="00367972">
      <w:pPr>
        <w:jc w:val="both"/>
      </w:pPr>
    </w:p>
    <w:sectPr w:rsidR="00C60A87" w:rsidRPr="00960549" w:rsidSect="007A3B4B">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1468D" w14:textId="77777777" w:rsidR="00C85644" w:rsidRDefault="00C85644" w:rsidP="00960549">
      <w:pPr>
        <w:spacing w:after="0" w:line="240" w:lineRule="auto"/>
      </w:pPr>
      <w:r>
        <w:separator/>
      </w:r>
    </w:p>
  </w:endnote>
  <w:endnote w:type="continuationSeparator" w:id="0">
    <w:p w14:paraId="5F332CD6" w14:textId="77777777" w:rsidR="00C85644" w:rsidRDefault="00C85644" w:rsidP="00960549">
      <w:pPr>
        <w:spacing w:after="0" w:line="240" w:lineRule="auto"/>
      </w:pPr>
      <w:r>
        <w:continuationSeparator/>
      </w:r>
    </w:p>
  </w:endnote>
  <w:endnote w:type="continuationNotice" w:id="1">
    <w:p w14:paraId="7FF1B172" w14:textId="77777777" w:rsidR="00C85644" w:rsidRDefault="00C856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8570D" w14:textId="77777777" w:rsidR="00C85644" w:rsidRDefault="00C85644" w:rsidP="00960549">
      <w:pPr>
        <w:spacing w:after="0" w:line="240" w:lineRule="auto"/>
      </w:pPr>
      <w:r>
        <w:separator/>
      </w:r>
    </w:p>
  </w:footnote>
  <w:footnote w:type="continuationSeparator" w:id="0">
    <w:p w14:paraId="42306640" w14:textId="77777777" w:rsidR="00C85644" w:rsidRDefault="00C85644" w:rsidP="00960549">
      <w:pPr>
        <w:spacing w:after="0" w:line="240" w:lineRule="auto"/>
      </w:pPr>
      <w:r>
        <w:continuationSeparator/>
      </w:r>
    </w:p>
  </w:footnote>
  <w:footnote w:type="continuationNotice" w:id="1">
    <w:p w14:paraId="14B5C23F" w14:textId="77777777" w:rsidR="00C85644" w:rsidRDefault="00C856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70F52" w14:textId="5F0CBE8F" w:rsidR="00960549" w:rsidRDefault="00960549" w:rsidP="00960549">
    <w:pPr>
      <w:pStyle w:val="Header"/>
      <w:tabs>
        <w:tab w:val="clear" w:pos="4513"/>
        <w:tab w:val="clear" w:pos="9026"/>
        <w:tab w:val="left" w:pos="12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4A9A7" w14:textId="06F74F84" w:rsidR="00960549" w:rsidRDefault="00960549">
    <w:pPr>
      <w:pStyle w:val="Header"/>
    </w:pPr>
    <w:r>
      <w:rPr>
        <w:noProof/>
      </w:rPr>
      <w:drawing>
        <wp:inline distT="0" distB="0" distL="0" distR="0" wp14:anchorId="58B22D14" wp14:editId="067294CC">
          <wp:extent cx="5943600" cy="995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5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74DD6"/>
    <w:multiLevelType w:val="hybridMultilevel"/>
    <w:tmpl w:val="9C50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76BBD"/>
    <w:multiLevelType w:val="hybridMultilevel"/>
    <w:tmpl w:val="FFD0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F7F49"/>
    <w:multiLevelType w:val="hybridMultilevel"/>
    <w:tmpl w:val="D232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C5497"/>
    <w:multiLevelType w:val="hybridMultilevel"/>
    <w:tmpl w:val="FEC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E15BA6"/>
    <w:multiLevelType w:val="hybridMultilevel"/>
    <w:tmpl w:val="5F82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DD254A"/>
    <w:multiLevelType w:val="hybridMultilevel"/>
    <w:tmpl w:val="80CCB3A4"/>
    <w:lvl w:ilvl="0" w:tplc="9140C466">
      <w:start w:val="1"/>
      <w:numFmt w:val="decimal"/>
      <w:lvlText w:val="%1."/>
      <w:lvlJc w:val="left"/>
      <w:pPr>
        <w:ind w:left="1120" w:hanging="7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AB4470"/>
    <w:multiLevelType w:val="hybridMultilevel"/>
    <w:tmpl w:val="81B4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4467AD"/>
    <w:multiLevelType w:val="hybridMultilevel"/>
    <w:tmpl w:val="6A96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C2063"/>
    <w:multiLevelType w:val="hybridMultilevel"/>
    <w:tmpl w:val="739E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475A1"/>
    <w:multiLevelType w:val="hybridMultilevel"/>
    <w:tmpl w:val="C0F05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B64EC3"/>
    <w:multiLevelType w:val="hybridMultilevel"/>
    <w:tmpl w:val="4BBC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755891">
    <w:abstractNumId w:val="1"/>
  </w:num>
  <w:num w:numId="2" w16cid:durableId="968127577">
    <w:abstractNumId w:val="0"/>
  </w:num>
  <w:num w:numId="3" w16cid:durableId="1152796187">
    <w:abstractNumId w:val="2"/>
  </w:num>
  <w:num w:numId="4" w16cid:durableId="1316572313">
    <w:abstractNumId w:val="9"/>
  </w:num>
  <w:num w:numId="5" w16cid:durableId="1059859428">
    <w:abstractNumId w:val="3"/>
  </w:num>
  <w:num w:numId="6" w16cid:durableId="1782532015">
    <w:abstractNumId w:val="6"/>
  </w:num>
  <w:num w:numId="7" w16cid:durableId="1783770360">
    <w:abstractNumId w:val="4"/>
  </w:num>
  <w:num w:numId="8" w16cid:durableId="1413965833">
    <w:abstractNumId w:val="8"/>
  </w:num>
  <w:num w:numId="9" w16cid:durableId="1125196030">
    <w:abstractNumId w:val="7"/>
  </w:num>
  <w:num w:numId="10" w16cid:durableId="1634941641">
    <w:abstractNumId w:val="10"/>
  </w:num>
  <w:num w:numId="11" w16cid:durableId="1246841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49"/>
    <w:rsid w:val="000013D5"/>
    <w:rsid w:val="000071BE"/>
    <w:rsid w:val="000311A3"/>
    <w:rsid w:val="00037491"/>
    <w:rsid w:val="00054156"/>
    <w:rsid w:val="000575AA"/>
    <w:rsid w:val="0007437A"/>
    <w:rsid w:val="000A1B35"/>
    <w:rsid w:val="000A5F77"/>
    <w:rsid w:val="000B30EE"/>
    <w:rsid w:val="000B43E3"/>
    <w:rsid w:val="000B6B71"/>
    <w:rsid w:val="000C3DDA"/>
    <w:rsid w:val="000D1F87"/>
    <w:rsid w:val="000D3036"/>
    <w:rsid w:val="000D4213"/>
    <w:rsid w:val="00101646"/>
    <w:rsid w:val="0012404D"/>
    <w:rsid w:val="0015016C"/>
    <w:rsid w:val="0015158F"/>
    <w:rsid w:val="00155D87"/>
    <w:rsid w:val="0019430D"/>
    <w:rsid w:val="001A354D"/>
    <w:rsid w:val="001A5B40"/>
    <w:rsid w:val="001D11BD"/>
    <w:rsid w:val="001E22CD"/>
    <w:rsid w:val="00213A13"/>
    <w:rsid w:val="00215090"/>
    <w:rsid w:val="00220CD2"/>
    <w:rsid w:val="00230DB9"/>
    <w:rsid w:val="00231BFE"/>
    <w:rsid w:val="002325AF"/>
    <w:rsid w:val="00265896"/>
    <w:rsid w:val="00276F28"/>
    <w:rsid w:val="002A05CC"/>
    <w:rsid w:val="002A1101"/>
    <w:rsid w:val="002A49F2"/>
    <w:rsid w:val="002C1952"/>
    <w:rsid w:val="002C62C2"/>
    <w:rsid w:val="002E7165"/>
    <w:rsid w:val="00300A04"/>
    <w:rsid w:val="003017C5"/>
    <w:rsid w:val="00303475"/>
    <w:rsid w:val="00305A40"/>
    <w:rsid w:val="00307674"/>
    <w:rsid w:val="00320150"/>
    <w:rsid w:val="00331E41"/>
    <w:rsid w:val="003550CF"/>
    <w:rsid w:val="003568F7"/>
    <w:rsid w:val="00360FC4"/>
    <w:rsid w:val="00366E93"/>
    <w:rsid w:val="00367972"/>
    <w:rsid w:val="00367D65"/>
    <w:rsid w:val="00371BB5"/>
    <w:rsid w:val="0038157F"/>
    <w:rsid w:val="00390E06"/>
    <w:rsid w:val="003923C8"/>
    <w:rsid w:val="00396868"/>
    <w:rsid w:val="003A4D0E"/>
    <w:rsid w:val="003A5130"/>
    <w:rsid w:val="003B31B6"/>
    <w:rsid w:val="003B5B4F"/>
    <w:rsid w:val="00417E97"/>
    <w:rsid w:val="00425004"/>
    <w:rsid w:val="004262B3"/>
    <w:rsid w:val="004331B3"/>
    <w:rsid w:val="00441926"/>
    <w:rsid w:val="004760B1"/>
    <w:rsid w:val="004834B7"/>
    <w:rsid w:val="00485F2F"/>
    <w:rsid w:val="00486ABA"/>
    <w:rsid w:val="004A57FF"/>
    <w:rsid w:val="004B6F4D"/>
    <w:rsid w:val="004C4CEC"/>
    <w:rsid w:val="004D25FE"/>
    <w:rsid w:val="004D38FF"/>
    <w:rsid w:val="004D4A97"/>
    <w:rsid w:val="004D58B3"/>
    <w:rsid w:val="004F3A14"/>
    <w:rsid w:val="004F648C"/>
    <w:rsid w:val="00503FE6"/>
    <w:rsid w:val="00516306"/>
    <w:rsid w:val="00526D59"/>
    <w:rsid w:val="00536401"/>
    <w:rsid w:val="00537C94"/>
    <w:rsid w:val="00547DF2"/>
    <w:rsid w:val="00567D37"/>
    <w:rsid w:val="005904BF"/>
    <w:rsid w:val="005D40C3"/>
    <w:rsid w:val="005F364A"/>
    <w:rsid w:val="006017D3"/>
    <w:rsid w:val="006042FD"/>
    <w:rsid w:val="0061042E"/>
    <w:rsid w:val="00610558"/>
    <w:rsid w:val="006230DE"/>
    <w:rsid w:val="006239BA"/>
    <w:rsid w:val="006273F4"/>
    <w:rsid w:val="00652B76"/>
    <w:rsid w:val="00654E60"/>
    <w:rsid w:val="00663984"/>
    <w:rsid w:val="00674259"/>
    <w:rsid w:val="00674D41"/>
    <w:rsid w:val="006777F6"/>
    <w:rsid w:val="00690F83"/>
    <w:rsid w:val="006A59C5"/>
    <w:rsid w:val="006D0FF9"/>
    <w:rsid w:val="006E4BD2"/>
    <w:rsid w:val="006E6B7D"/>
    <w:rsid w:val="007119F2"/>
    <w:rsid w:val="007120C6"/>
    <w:rsid w:val="00714B5A"/>
    <w:rsid w:val="00721ED0"/>
    <w:rsid w:val="00757E8D"/>
    <w:rsid w:val="0076445B"/>
    <w:rsid w:val="00776922"/>
    <w:rsid w:val="007841EE"/>
    <w:rsid w:val="00784556"/>
    <w:rsid w:val="00792EE2"/>
    <w:rsid w:val="00796069"/>
    <w:rsid w:val="007A3524"/>
    <w:rsid w:val="007A3B4B"/>
    <w:rsid w:val="007B5415"/>
    <w:rsid w:val="007D126A"/>
    <w:rsid w:val="007D1777"/>
    <w:rsid w:val="007F6980"/>
    <w:rsid w:val="00806CA2"/>
    <w:rsid w:val="00814ED3"/>
    <w:rsid w:val="00815811"/>
    <w:rsid w:val="00815D51"/>
    <w:rsid w:val="00831D92"/>
    <w:rsid w:val="008329C2"/>
    <w:rsid w:val="008429BF"/>
    <w:rsid w:val="00847DD8"/>
    <w:rsid w:val="00850B28"/>
    <w:rsid w:val="0085491D"/>
    <w:rsid w:val="0085589F"/>
    <w:rsid w:val="00857310"/>
    <w:rsid w:val="008600D8"/>
    <w:rsid w:val="008855DF"/>
    <w:rsid w:val="00890D44"/>
    <w:rsid w:val="008B771E"/>
    <w:rsid w:val="008C0CED"/>
    <w:rsid w:val="008E53FD"/>
    <w:rsid w:val="008E5499"/>
    <w:rsid w:val="008F041A"/>
    <w:rsid w:val="00903AD5"/>
    <w:rsid w:val="00904B81"/>
    <w:rsid w:val="00916F47"/>
    <w:rsid w:val="00936232"/>
    <w:rsid w:val="009421C2"/>
    <w:rsid w:val="0094402A"/>
    <w:rsid w:val="0094771D"/>
    <w:rsid w:val="009514F1"/>
    <w:rsid w:val="009520E1"/>
    <w:rsid w:val="00960549"/>
    <w:rsid w:val="00962B75"/>
    <w:rsid w:val="0096686A"/>
    <w:rsid w:val="00966C40"/>
    <w:rsid w:val="00967B08"/>
    <w:rsid w:val="009705E0"/>
    <w:rsid w:val="0098680E"/>
    <w:rsid w:val="00987BB6"/>
    <w:rsid w:val="0099264A"/>
    <w:rsid w:val="00993F79"/>
    <w:rsid w:val="00995FB6"/>
    <w:rsid w:val="009B7B79"/>
    <w:rsid w:val="009E2D75"/>
    <w:rsid w:val="009E7EF7"/>
    <w:rsid w:val="009F281A"/>
    <w:rsid w:val="00A01043"/>
    <w:rsid w:val="00A01E0C"/>
    <w:rsid w:val="00A043D9"/>
    <w:rsid w:val="00A04F20"/>
    <w:rsid w:val="00A14CB6"/>
    <w:rsid w:val="00A16214"/>
    <w:rsid w:val="00A215E6"/>
    <w:rsid w:val="00A32608"/>
    <w:rsid w:val="00A448E3"/>
    <w:rsid w:val="00A54FF6"/>
    <w:rsid w:val="00A60EA2"/>
    <w:rsid w:val="00A755A7"/>
    <w:rsid w:val="00A8009D"/>
    <w:rsid w:val="00A84DE6"/>
    <w:rsid w:val="00AA4B38"/>
    <w:rsid w:val="00AA64DB"/>
    <w:rsid w:val="00AB15A0"/>
    <w:rsid w:val="00AB3AE3"/>
    <w:rsid w:val="00AC57DD"/>
    <w:rsid w:val="00AD45C6"/>
    <w:rsid w:val="00AE302D"/>
    <w:rsid w:val="00AE5A6D"/>
    <w:rsid w:val="00AF2189"/>
    <w:rsid w:val="00AF2BEB"/>
    <w:rsid w:val="00AF6814"/>
    <w:rsid w:val="00B15572"/>
    <w:rsid w:val="00B20C06"/>
    <w:rsid w:val="00B21B10"/>
    <w:rsid w:val="00B2650B"/>
    <w:rsid w:val="00B32350"/>
    <w:rsid w:val="00B33696"/>
    <w:rsid w:val="00B5150B"/>
    <w:rsid w:val="00B66D67"/>
    <w:rsid w:val="00B675CD"/>
    <w:rsid w:val="00B74D6A"/>
    <w:rsid w:val="00B81AFB"/>
    <w:rsid w:val="00BA3D32"/>
    <w:rsid w:val="00BA58C7"/>
    <w:rsid w:val="00BA72B0"/>
    <w:rsid w:val="00BC195D"/>
    <w:rsid w:val="00BD70F0"/>
    <w:rsid w:val="00BF39CB"/>
    <w:rsid w:val="00BF7A9D"/>
    <w:rsid w:val="00C07AC4"/>
    <w:rsid w:val="00C35DCC"/>
    <w:rsid w:val="00C60A87"/>
    <w:rsid w:val="00C63B24"/>
    <w:rsid w:val="00C76672"/>
    <w:rsid w:val="00C85644"/>
    <w:rsid w:val="00C92ABE"/>
    <w:rsid w:val="00C93AAD"/>
    <w:rsid w:val="00C96092"/>
    <w:rsid w:val="00CA0E30"/>
    <w:rsid w:val="00CC1E04"/>
    <w:rsid w:val="00CC2EE1"/>
    <w:rsid w:val="00CC5545"/>
    <w:rsid w:val="00CD280E"/>
    <w:rsid w:val="00CF1461"/>
    <w:rsid w:val="00D16178"/>
    <w:rsid w:val="00D17375"/>
    <w:rsid w:val="00D2467C"/>
    <w:rsid w:val="00D258E5"/>
    <w:rsid w:val="00D374D2"/>
    <w:rsid w:val="00D40045"/>
    <w:rsid w:val="00D45049"/>
    <w:rsid w:val="00D834CD"/>
    <w:rsid w:val="00DA5295"/>
    <w:rsid w:val="00DB3770"/>
    <w:rsid w:val="00DB4496"/>
    <w:rsid w:val="00DC69D6"/>
    <w:rsid w:val="00E05BCE"/>
    <w:rsid w:val="00E15F1A"/>
    <w:rsid w:val="00E1721F"/>
    <w:rsid w:val="00E25CD6"/>
    <w:rsid w:val="00E30DBB"/>
    <w:rsid w:val="00E3270A"/>
    <w:rsid w:val="00E344A6"/>
    <w:rsid w:val="00E44BCA"/>
    <w:rsid w:val="00E45E91"/>
    <w:rsid w:val="00E47149"/>
    <w:rsid w:val="00E47E6A"/>
    <w:rsid w:val="00E7268E"/>
    <w:rsid w:val="00E75FA4"/>
    <w:rsid w:val="00E8498C"/>
    <w:rsid w:val="00EC1DED"/>
    <w:rsid w:val="00EC55DF"/>
    <w:rsid w:val="00EC5ED2"/>
    <w:rsid w:val="00ED2F11"/>
    <w:rsid w:val="00ED4FEF"/>
    <w:rsid w:val="00ED5B96"/>
    <w:rsid w:val="00EE1BC8"/>
    <w:rsid w:val="00EE1E1A"/>
    <w:rsid w:val="00EF292D"/>
    <w:rsid w:val="00F250C1"/>
    <w:rsid w:val="00F26AA7"/>
    <w:rsid w:val="00F27448"/>
    <w:rsid w:val="00F277C6"/>
    <w:rsid w:val="00F34798"/>
    <w:rsid w:val="00F35179"/>
    <w:rsid w:val="00F5717D"/>
    <w:rsid w:val="00F64A02"/>
    <w:rsid w:val="00F82F65"/>
    <w:rsid w:val="00F84A2A"/>
    <w:rsid w:val="00F90639"/>
    <w:rsid w:val="00F90FED"/>
    <w:rsid w:val="00F9534B"/>
    <w:rsid w:val="00FB059C"/>
    <w:rsid w:val="00FB7CAE"/>
    <w:rsid w:val="00FD10FC"/>
    <w:rsid w:val="010AC74E"/>
    <w:rsid w:val="0124452E"/>
    <w:rsid w:val="016ED16A"/>
    <w:rsid w:val="01A5AABA"/>
    <w:rsid w:val="030DC117"/>
    <w:rsid w:val="03361B8A"/>
    <w:rsid w:val="03417B1B"/>
    <w:rsid w:val="04DD4B7C"/>
    <w:rsid w:val="06791BDD"/>
    <w:rsid w:val="069F4E07"/>
    <w:rsid w:val="06B3EE9E"/>
    <w:rsid w:val="0814EC3E"/>
    <w:rsid w:val="099C5871"/>
    <w:rsid w:val="0A53379A"/>
    <w:rsid w:val="0BDBB12B"/>
    <w:rsid w:val="0EA1260F"/>
    <w:rsid w:val="0F2E9F96"/>
    <w:rsid w:val="0FADC1C7"/>
    <w:rsid w:val="11C3BC0A"/>
    <w:rsid w:val="11E9909A"/>
    <w:rsid w:val="1535321E"/>
    <w:rsid w:val="1777C68F"/>
    <w:rsid w:val="1D49AB32"/>
    <w:rsid w:val="1E8C2610"/>
    <w:rsid w:val="1EA23F12"/>
    <w:rsid w:val="1F021F18"/>
    <w:rsid w:val="203E0F73"/>
    <w:rsid w:val="2115479F"/>
    <w:rsid w:val="212E56AD"/>
    <w:rsid w:val="251E8A63"/>
    <w:rsid w:val="2902ADEE"/>
    <w:rsid w:val="2A49E5D8"/>
    <w:rsid w:val="2BDFA630"/>
    <w:rsid w:val="2CAE942C"/>
    <w:rsid w:val="2DF72D11"/>
    <w:rsid w:val="2E190C90"/>
    <w:rsid w:val="2E390E03"/>
    <w:rsid w:val="2F6323E9"/>
    <w:rsid w:val="2FB65112"/>
    <w:rsid w:val="31CC25FB"/>
    <w:rsid w:val="31ED84AD"/>
    <w:rsid w:val="326F26F1"/>
    <w:rsid w:val="344D4638"/>
    <w:rsid w:val="3AD5B019"/>
    <w:rsid w:val="3B9FA27E"/>
    <w:rsid w:val="3DE741CB"/>
    <w:rsid w:val="415BF466"/>
    <w:rsid w:val="43073387"/>
    <w:rsid w:val="45BB6BE8"/>
    <w:rsid w:val="4C944794"/>
    <w:rsid w:val="52F3B100"/>
    <w:rsid w:val="5892AF23"/>
    <w:rsid w:val="5DBDD1DB"/>
    <w:rsid w:val="5EB878CD"/>
    <w:rsid w:val="5F7465E6"/>
    <w:rsid w:val="605D39E6"/>
    <w:rsid w:val="63648D84"/>
    <w:rsid w:val="67E1CFE9"/>
    <w:rsid w:val="67ECA910"/>
    <w:rsid w:val="6E9E0523"/>
    <w:rsid w:val="72B507D5"/>
    <w:rsid w:val="72D9387E"/>
    <w:rsid w:val="7537C5AF"/>
    <w:rsid w:val="7AA430E9"/>
    <w:rsid w:val="7E6E09F7"/>
    <w:rsid w:val="7F7E173E"/>
    <w:rsid w:val="7FAE9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7DC533"/>
  <w15:chartTrackingRefBased/>
  <w15:docId w15:val="{2E08DEE0-FED2-4039-B855-7B6B5522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549"/>
    <w:pPr>
      <w:ind w:left="720"/>
      <w:contextualSpacing/>
    </w:pPr>
  </w:style>
  <w:style w:type="character" w:styleId="Hyperlink">
    <w:name w:val="Hyperlink"/>
    <w:basedOn w:val="DefaultParagraphFont"/>
    <w:uiPriority w:val="99"/>
    <w:unhideWhenUsed/>
    <w:rsid w:val="00960549"/>
    <w:rPr>
      <w:color w:val="0563C1" w:themeColor="hyperlink"/>
      <w:u w:val="single"/>
    </w:rPr>
  </w:style>
  <w:style w:type="paragraph" w:styleId="Header">
    <w:name w:val="header"/>
    <w:basedOn w:val="Normal"/>
    <w:link w:val="HeaderChar"/>
    <w:uiPriority w:val="99"/>
    <w:unhideWhenUsed/>
    <w:rsid w:val="00960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549"/>
  </w:style>
  <w:style w:type="paragraph" w:styleId="Footer">
    <w:name w:val="footer"/>
    <w:basedOn w:val="Normal"/>
    <w:link w:val="FooterChar"/>
    <w:uiPriority w:val="99"/>
    <w:unhideWhenUsed/>
    <w:rsid w:val="00960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549"/>
  </w:style>
  <w:style w:type="character" w:styleId="UnresolvedMention">
    <w:name w:val="Unresolved Mention"/>
    <w:basedOn w:val="DefaultParagraphFont"/>
    <w:uiPriority w:val="99"/>
    <w:semiHidden/>
    <w:unhideWhenUsed/>
    <w:rsid w:val="00960549"/>
    <w:rPr>
      <w:color w:val="605E5C"/>
      <w:shd w:val="clear" w:color="auto" w:fill="E1DFDD"/>
    </w:rPr>
  </w:style>
  <w:style w:type="character" w:styleId="CommentReference">
    <w:name w:val="annotation reference"/>
    <w:basedOn w:val="DefaultParagraphFont"/>
    <w:uiPriority w:val="99"/>
    <w:semiHidden/>
    <w:unhideWhenUsed/>
    <w:rsid w:val="00DB4496"/>
    <w:rPr>
      <w:sz w:val="16"/>
      <w:szCs w:val="16"/>
    </w:rPr>
  </w:style>
  <w:style w:type="paragraph" w:styleId="CommentText">
    <w:name w:val="annotation text"/>
    <w:basedOn w:val="Normal"/>
    <w:link w:val="CommentTextChar"/>
    <w:uiPriority w:val="99"/>
    <w:unhideWhenUsed/>
    <w:rsid w:val="00DB4496"/>
    <w:pPr>
      <w:spacing w:line="240" w:lineRule="auto"/>
    </w:pPr>
    <w:rPr>
      <w:sz w:val="20"/>
      <w:szCs w:val="20"/>
    </w:rPr>
  </w:style>
  <w:style w:type="character" w:customStyle="1" w:styleId="CommentTextChar">
    <w:name w:val="Comment Text Char"/>
    <w:basedOn w:val="DefaultParagraphFont"/>
    <w:link w:val="CommentText"/>
    <w:uiPriority w:val="99"/>
    <w:rsid w:val="00DB4496"/>
    <w:rPr>
      <w:sz w:val="20"/>
      <w:szCs w:val="20"/>
    </w:rPr>
  </w:style>
  <w:style w:type="paragraph" w:styleId="CommentSubject">
    <w:name w:val="annotation subject"/>
    <w:basedOn w:val="CommentText"/>
    <w:next w:val="CommentText"/>
    <w:link w:val="CommentSubjectChar"/>
    <w:uiPriority w:val="99"/>
    <w:semiHidden/>
    <w:unhideWhenUsed/>
    <w:rsid w:val="00DB4496"/>
    <w:rPr>
      <w:b/>
      <w:bCs/>
    </w:rPr>
  </w:style>
  <w:style w:type="character" w:customStyle="1" w:styleId="CommentSubjectChar">
    <w:name w:val="Comment Subject Char"/>
    <w:basedOn w:val="CommentTextChar"/>
    <w:link w:val="CommentSubject"/>
    <w:uiPriority w:val="99"/>
    <w:semiHidden/>
    <w:rsid w:val="00DB4496"/>
    <w:rPr>
      <w:b/>
      <w:bCs/>
      <w:sz w:val="20"/>
      <w:szCs w:val="20"/>
    </w:rPr>
  </w:style>
  <w:style w:type="paragraph" w:styleId="Revision">
    <w:name w:val="Revision"/>
    <w:hidden/>
    <w:uiPriority w:val="99"/>
    <w:semiHidden/>
    <w:rsid w:val="000575AA"/>
    <w:pPr>
      <w:spacing w:after="0" w:line="240" w:lineRule="auto"/>
    </w:pPr>
  </w:style>
  <w:style w:type="character" w:customStyle="1" w:styleId="cf01">
    <w:name w:val="cf01"/>
    <w:basedOn w:val="DefaultParagraphFont"/>
    <w:rsid w:val="0085589F"/>
    <w:rPr>
      <w:rFonts w:ascii="Segoe UI" w:hAnsi="Segoe UI" w:cs="Segoe UI" w:hint="default"/>
      <w:sz w:val="18"/>
      <w:szCs w:val="18"/>
    </w:rPr>
  </w:style>
  <w:style w:type="paragraph" w:customStyle="1" w:styleId="pf0">
    <w:name w:val="pf0"/>
    <w:basedOn w:val="Normal"/>
    <w:rsid w:val="006E6B7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120850">
      <w:bodyDiv w:val="1"/>
      <w:marLeft w:val="0"/>
      <w:marRight w:val="0"/>
      <w:marTop w:val="0"/>
      <w:marBottom w:val="0"/>
      <w:divBdr>
        <w:top w:val="none" w:sz="0" w:space="0" w:color="auto"/>
        <w:left w:val="none" w:sz="0" w:space="0" w:color="auto"/>
        <w:bottom w:val="none" w:sz="0" w:space="0" w:color="auto"/>
        <w:right w:val="none" w:sz="0" w:space="0" w:color="auto"/>
      </w:divBdr>
    </w:div>
    <w:div w:id="1192765425">
      <w:bodyDiv w:val="1"/>
      <w:marLeft w:val="0"/>
      <w:marRight w:val="0"/>
      <w:marTop w:val="0"/>
      <w:marBottom w:val="0"/>
      <w:divBdr>
        <w:top w:val="none" w:sz="0" w:space="0" w:color="auto"/>
        <w:left w:val="none" w:sz="0" w:space="0" w:color="auto"/>
        <w:bottom w:val="none" w:sz="0" w:space="0" w:color="auto"/>
        <w:right w:val="none" w:sz="0" w:space="0" w:color="auto"/>
      </w:divBdr>
    </w:div>
    <w:div w:id="1279144877">
      <w:bodyDiv w:val="1"/>
      <w:marLeft w:val="0"/>
      <w:marRight w:val="0"/>
      <w:marTop w:val="0"/>
      <w:marBottom w:val="0"/>
      <w:divBdr>
        <w:top w:val="none" w:sz="0" w:space="0" w:color="auto"/>
        <w:left w:val="none" w:sz="0" w:space="0" w:color="auto"/>
        <w:bottom w:val="none" w:sz="0" w:space="0" w:color="auto"/>
        <w:right w:val="none" w:sz="0" w:space="0" w:color="auto"/>
      </w:divBdr>
    </w:div>
    <w:div w:id="144607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harry@adcomm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istalco.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noco.com" TargetMode="External"/><Relationship Id="rId5" Type="http://schemas.openxmlformats.org/officeDocument/2006/relationships/numbering" Target="numbering.xml"/><Relationship Id="rId15" Type="http://schemas.openxmlformats.org/officeDocument/2006/relationships/hyperlink" Target="http://www.sonocoeurope.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nocoCPE@sonoc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7c1003-6c61-4ed2-b971-2d88e368e682" xsi:nil="true"/>
    <lcf76f155ced4ddcb4097134ff3c332f xmlns="a0d9b29d-dd50-4199-9c90-20a18e49fe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87A1358C85EE49BF8C0F57F4F80BC6" ma:contentTypeVersion="13" ma:contentTypeDescription="Create a new document." ma:contentTypeScope="" ma:versionID="6d11723ddd85a76471d14deabc1b0d24">
  <xsd:schema xmlns:xsd="http://www.w3.org/2001/XMLSchema" xmlns:xs="http://www.w3.org/2001/XMLSchema" xmlns:p="http://schemas.microsoft.com/office/2006/metadata/properties" xmlns:ns2="a0d9b29d-dd50-4199-9c90-20a18e49fef8" xmlns:ns3="bb7c1003-6c61-4ed2-b971-2d88e368e682" targetNamespace="http://schemas.microsoft.com/office/2006/metadata/properties" ma:root="true" ma:fieldsID="28cde625800b42db86f4a7f5a8ebf95f" ns2:_="" ns3:_="">
    <xsd:import namespace="a0d9b29d-dd50-4199-9c90-20a18e49fef8"/>
    <xsd:import namespace="bb7c1003-6c61-4ed2-b971-2d88e368e6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9b29d-dd50-4199-9c90-20a18e49f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4D460-65A9-4009-AF0D-7453E9E33388}">
  <ds:schemaRefs>
    <ds:schemaRef ds:uri="http://purl.org/dc/terms/"/>
    <ds:schemaRef ds:uri="http://schemas.microsoft.com/office/2006/documentManagement/types"/>
    <ds:schemaRef ds:uri="bb7c1003-6c61-4ed2-b971-2d88e368e682"/>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0d9b29d-dd50-4199-9c90-20a18e49fef8"/>
    <ds:schemaRef ds:uri="http://www.w3.org/XML/1998/namespace"/>
  </ds:schemaRefs>
</ds:datastoreItem>
</file>

<file path=customXml/itemProps2.xml><?xml version="1.0" encoding="utf-8"?>
<ds:datastoreItem xmlns:ds="http://schemas.openxmlformats.org/officeDocument/2006/customXml" ds:itemID="{8C96DE51-BB50-4460-A9EB-BB8B92B32FE6}">
  <ds:schemaRefs>
    <ds:schemaRef ds:uri="http://schemas.microsoft.com/sharepoint/v3/contenttype/forms"/>
  </ds:schemaRefs>
</ds:datastoreItem>
</file>

<file path=customXml/itemProps3.xml><?xml version="1.0" encoding="utf-8"?>
<ds:datastoreItem xmlns:ds="http://schemas.openxmlformats.org/officeDocument/2006/customXml" ds:itemID="{D400D266-E657-4336-9A9C-9CFCA53C8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9b29d-dd50-4199-9c90-20a18e49fef8"/>
    <ds:schemaRef ds:uri="bb7c1003-6c61-4ed2-b971-2d88e36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7A89F-A6CC-4327-9585-2B2BB415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3876</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Lasa Mohamad</dc:creator>
  <cp:keywords/>
  <dc:description/>
  <cp:lastModifiedBy>Rachelle Harry</cp:lastModifiedBy>
  <cp:revision>2</cp:revision>
  <dcterms:created xsi:type="dcterms:W3CDTF">2024-06-26T22:59:00Z</dcterms:created>
  <dcterms:modified xsi:type="dcterms:W3CDTF">2024-06-26T22:59:00Z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0x010100E287A1358C85EE49BF8C0F57F4F80BC6</vt:lpwstr>
  </property>
</Properties>
</file>